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drawings/drawing3.xml" ContentType="application/vnd.openxmlformats-officedocument.drawingml.chartshapes+xml"/>
  <Override PartName="/word/charts/chart5.xml" ContentType="application/vnd.openxmlformats-officedocument.drawingml.chart+xml"/>
  <Override PartName="/word/drawings/drawing4.xml" ContentType="application/vnd.openxmlformats-officedocument.drawingml.chartshapes+xml"/>
  <Override PartName="/word/charts/chart6.xml" ContentType="application/vnd.openxmlformats-officedocument.drawingml.chart+xml"/>
  <Override PartName="/word/drawings/drawing5.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92491" w:rsidRDefault="00A92491" w:rsidP="005A4951">
      <w:pPr>
        <w:jc w:val="center"/>
        <w:rPr>
          <w:rFonts w:ascii="Times New Roman" w:hAnsi="Times New Roman" w:cs="Times New Roman"/>
          <w:b/>
          <w:sz w:val="28"/>
          <w:szCs w:val="28"/>
        </w:rPr>
      </w:pPr>
      <w:r>
        <w:rPr>
          <w:rFonts w:ascii="Times New Roman" w:hAnsi="Times New Roman" w:cs="Times New Roman"/>
          <w:b/>
          <w:sz w:val="28"/>
          <w:szCs w:val="28"/>
        </w:rPr>
        <w:t>Курс лекций</w:t>
      </w:r>
    </w:p>
    <w:p w:rsidR="00A92491" w:rsidRDefault="00A92491" w:rsidP="005A4951">
      <w:pPr>
        <w:jc w:val="center"/>
        <w:rPr>
          <w:rFonts w:ascii="Times New Roman" w:hAnsi="Times New Roman" w:cs="Times New Roman"/>
          <w:b/>
          <w:sz w:val="28"/>
          <w:szCs w:val="28"/>
        </w:rPr>
      </w:pPr>
      <w:r>
        <w:rPr>
          <w:rFonts w:ascii="Times New Roman" w:hAnsi="Times New Roman" w:cs="Times New Roman"/>
          <w:b/>
          <w:sz w:val="28"/>
          <w:szCs w:val="28"/>
        </w:rPr>
        <w:t>Симуляция</w:t>
      </w:r>
      <w:r w:rsidR="005A4951">
        <w:rPr>
          <w:rFonts w:ascii="Times New Roman" w:hAnsi="Times New Roman" w:cs="Times New Roman"/>
          <w:b/>
          <w:sz w:val="28"/>
          <w:szCs w:val="28"/>
        </w:rPr>
        <w:t xml:space="preserve"> деятельности </w:t>
      </w:r>
      <w:r>
        <w:rPr>
          <w:rFonts w:ascii="Times New Roman" w:hAnsi="Times New Roman" w:cs="Times New Roman"/>
          <w:b/>
          <w:sz w:val="28"/>
          <w:szCs w:val="28"/>
        </w:rPr>
        <w:t>проектных и строительных организаций</w:t>
      </w:r>
    </w:p>
    <w:p w:rsidR="00956D26" w:rsidRDefault="00956D26" w:rsidP="005A4951">
      <w:pPr>
        <w:jc w:val="center"/>
        <w:rPr>
          <w:rFonts w:ascii="Times New Roman" w:hAnsi="Times New Roman" w:cs="Times New Roman"/>
          <w:b/>
          <w:sz w:val="28"/>
          <w:szCs w:val="28"/>
        </w:rPr>
      </w:pPr>
    </w:p>
    <w:p w:rsidR="005A4951" w:rsidRDefault="00956D26" w:rsidP="00E04DAA">
      <w:pPr>
        <w:rPr>
          <w:rFonts w:ascii="Times New Roman" w:hAnsi="Times New Roman" w:cs="Times New Roman"/>
          <w:b/>
          <w:sz w:val="28"/>
          <w:szCs w:val="28"/>
        </w:rPr>
      </w:pPr>
      <w:r>
        <w:rPr>
          <w:rFonts w:ascii="Times New Roman" w:hAnsi="Times New Roman" w:cs="Times New Roman"/>
          <w:b/>
          <w:sz w:val="28"/>
          <w:szCs w:val="28"/>
        </w:rPr>
        <w:t xml:space="preserve">Лекция </w:t>
      </w:r>
      <w:r w:rsidR="002A5C3C">
        <w:rPr>
          <w:rFonts w:ascii="Times New Roman" w:hAnsi="Times New Roman" w:cs="Times New Roman"/>
          <w:b/>
          <w:sz w:val="28"/>
          <w:szCs w:val="28"/>
        </w:rPr>
        <w:t>1. Симуляция как инструмент повышения профессионального уровня проектной команды</w:t>
      </w:r>
    </w:p>
    <w:p w:rsidR="00ED1E9C" w:rsidRPr="00D73E72" w:rsidRDefault="00ED1E9C" w:rsidP="00D73E72">
      <w:pPr>
        <w:spacing w:line="360" w:lineRule="auto"/>
        <w:ind w:firstLine="851"/>
        <w:jc w:val="both"/>
        <w:rPr>
          <w:rFonts w:ascii="Times New Roman" w:hAnsi="Times New Roman" w:cs="Times New Roman"/>
          <w:b/>
          <w:sz w:val="28"/>
          <w:szCs w:val="28"/>
        </w:rPr>
      </w:pPr>
      <w:r w:rsidRPr="00D73E72">
        <w:rPr>
          <w:rFonts w:ascii="Times New Roman" w:eastAsiaTheme="minorEastAsia" w:hAnsi="Times New Roman" w:cs="Times New Roman"/>
          <w:sz w:val="28"/>
          <w:szCs w:val="28"/>
        </w:rPr>
        <w:t>Для преодоления затянувшейся в РФ экономической стагнации значение технологического уровня производства и квалификация специалистов - носителей технологии становится ключевым фактором в управлении ИСП.</w:t>
      </w:r>
    </w:p>
    <w:p w:rsidR="00150F72" w:rsidRPr="00383363" w:rsidRDefault="006131F8" w:rsidP="00D73E72">
      <w:pPr>
        <w:spacing w:line="360" w:lineRule="auto"/>
        <w:ind w:firstLine="851"/>
        <w:jc w:val="both"/>
        <w:rPr>
          <w:rFonts w:ascii="Times New Roman" w:eastAsiaTheme="minorEastAsia" w:hAnsi="Times New Roman" w:cs="Times New Roman"/>
          <w:sz w:val="28"/>
          <w:szCs w:val="28"/>
        </w:rPr>
      </w:pPr>
      <w:r w:rsidRPr="00D73E72">
        <w:rPr>
          <w:rFonts w:ascii="Times New Roman" w:eastAsiaTheme="minorEastAsia" w:hAnsi="Times New Roman" w:cs="Times New Roman"/>
          <w:sz w:val="28"/>
          <w:szCs w:val="28"/>
        </w:rPr>
        <w:t xml:space="preserve">Одним из инструментов позволяющим повысить профессиональный уровень и улучшить слаженность работы проектной команды при управлении </w:t>
      </w:r>
      <w:proofErr w:type="gramStart"/>
      <w:r w:rsidRPr="00D73E72">
        <w:rPr>
          <w:rFonts w:ascii="Times New Roman" w:eastAsiaTheme="minorEastAsia" w:hAnsi="Times New Roman" w:cs="Times New Roman"/>
          <w:sz w:val="28"/>
          <w:szCs w:val="28"/>
        </w:rPr>
        <w:t>ИСП</w:t>
      </w:r>
      <w:proofErr w:type="gramEnd"/>
      <w:r w:rsidRPr="00D73E72">
        <w:rPr>
          <w:rFonts w:ascii="Times New Roman" w:eastAsiaTheme="minorEastAsia" w:hAnsi="Times New Roman" w:cs="Times New Roman"/>
          <w:sz w:val="28"/>
          <w:szCs w:val="28"/>
        </w:rPr>
        <w:t xml:space="preserve"> является система, представляющая собой симулятор – тренажер, </w:t>
      </w:r>
      <w:proofErr w:type="gramStart"/>
      <w:r w:rsidRPr="00D73E72">
        <w:rPr>
          <w:rFonts w:ascii="Times New Roman" w:eastAsiaTheme="minorEastAsia" w:hAnsi="Times New Roman" w:cs="Times New Roman"/>
          <w:sz w:val="28"/>
          <w:szCs w:val="28"/>
        </w:rPr>
        <w:t>разрабатываемый</w:t>
      </w:r>
      <w:proofErr w:type="gramEnd"/>
      <w:r w:rsidRPr="00D73E72">
        <w:rPr>
          <w:rFonts w:ascii="Times New Roman" w:eastAsiaTheme="minorEastAsia" w:hAnsi="Times New Roman" w:cs="Times New Roman"/>
          <w:sz w:val="28"/>
          <w:szCs w:val="28"/>
        </w:rPr>
        <w:t xml:space="preserve"> на базе специализированной информационной технологии. Проведенный специалистами Донского государственного технического ун</w:t>
      </w:r>
      <w:r w:rsidR="002A5C3C">
        <w:rPr>
          <w:rFonts w:ascii="Times New Roman" w:eastAsiaTheme="minorEastAsia" w:hAnsi="Times New Roman" w:cs="Times New Roman"/>
          <w:sz w:val="28"/>
          <w:szCs w:val="28"/>
        </w:rPr>
        <w:t>иверситета  (ДГТУ) аудит систем</w:t>
      </w:r>
      <w:r w:rsidRPr="00D73E72">
        <w:rPr>
          <w:rFonts w:ascii="Times New Roman" w:eastAsiaTheme="minorEastAsia" w:hAnsi="Times New Roman" w:cs="Times New Roman"/>
          <w:sz w:val="28"/>
          <w:szCs w:val="28"/>
        </w:rPr>
        <w:t xml:space="preserve"> управления ряда строительных организаций показал, что одним из  основных факторов тормозящем внедрение инноваций в </w:t>
      </w:r>
      <w:r w:rsidR="00ED1E9C" w:rsidRPr="00D73E72">
        <w:rPr>
          <w:rFonts w:ascii="Times New Roman" w:eastAsiaTheme="minorEastAsia" w:hAnsi="Times New Roman" w:cs="Times New Roman"/>
          <w:sz w:val="28"/>
          <w:szCs w:val="28"/>
        </w:rPr>
        <w:t xml:space="preserve">сфере управления </w:t>
      </w:r>
      <w:proofErr w:type="gramStart"/>
      <w:r w:rsidR="00ED1E9C" w:rsidRPr="00D73E72">
        <w:rPr>
          <w:rFonts w:ascii="Times New Roman" w:eastAsiaTheme="minorEastAsia" w:hAnsi="Times New Roman" w:cs="Times New Roman"/>
          <w:sz w:val="28"/>
          <w:szCs w:val="28"/>
        </w:rPr>
        <w:t>ИСП</w:t>
      </w:r>
      <w:proofErr w:type="gramEnd"/>
      <w:r w:rsidRPr="00D73E72">
        <w:rPr>
          <w:rFonts w:ascii="Times New Roman" w:eastAsiaTheme="minorEastAsia" w:hAnsi="Times New Roman" w:cs="Times New Roman"/>
          <w:sz w:val="28"/>
          <w:szCs w:val="28"/>
        </w:rPr>
        <w:t xml:space="preserve"> является низкая квалификация управленческих работников и отсутствие у них навыков коллективной работы с использованием современных информационных технологий и баз данных. </w:t>
      </w:r>
    </w:p>
    <w:p w:rsidR="006131F8" w:rsidRDefault="006131F8" w:rsidP="00D73E72">
      <w:pPr>
        <w:spacing w:line="360" w:lineRule="auto"/>
        <w:ind w:firstLine="851"/>
        <w:jc w:val="both"/>
        <w:rPr>
          <w:rFonts w:ascii="Times New Roman" w:eastAsiaTheme="minorEastAsia" w:hAnsi="Times New Roman" w:cs="Times New Roman"/>
          <w:sz w:val="28"/>
          <w:szCs w:val="28"/>
        </w:rPr>
      </w:pPr>
      <w:r w:rsidRPr="00D73E72">
        <w:rPr>
          <w:rFonts w:ascii="Times New Roman" w:eastAsiaTheme="minorEastAsia" w:hAnsi="Times New Roman" w:cs="Times New Roman"/>
          <w:sz w:val="28"/>
          <w:szCs w:val="28"/>
        </w:rPr>
        <w:t>Американская организация CURT (</w:t>
      </w:r>
      <w:proofErr w:type="spellStart"/>
      <w:r w:rsidRPr="00D73E72">
        <w:rPr>
          <w:rFonts w:ascii="Times New Roman" w:eastAsiaTheme="minorEastAsia" w:hAnsi="Times New Roman" w:cs="Times New Roman"/>
          <w:sz w:val="28"/>
          <w:szCs w:val="28"/>
        </w:rPr>
        <w:t>Construction</w:t>
      </w:r>
      <w:proofErr w:type="spellEnd"/>
      <w:r w:rsidRPr="00D73E72">
        <w:rPr>
          <w:rFonts w:ascii="Times New Roman" w:eastAsiaTheme="minorEastAsia" w:hAnsi="Times New Roman" w:cs="Times New Roman"/>
          <w:sz w:val="28"/>
          <w:szCs w:val="28"/>
        </w:rPr>
        <w:t xml:space="preserve"> </w:t>
      </w:r>
      <w:proofErr w:type="spellStart"/>
      <w:r w:rsidRPr="00D73E72">
        <w:rPr>
          <w:rFonts w:ascii="Times New Roman" w:eastAsiaTheme="minorEastAsia" w:hAnsi="Times New Roman" w:cs="Times New Roman"/>
          <w:sz w:val="28"/>
          <w:szCs w:val="28"/>
        </w:rPr>
        <w:t>Users</w:t>
      </w:r>
      <w:proofErr w:type="spellEnd"/>
      <w:r w:rsidRPr="00D73E72">
        <w:rPr>
          <w:rFonts w:ascii="Times New Roman" w:eastAsiaTheme="minorEastAsia" w:hAnsi="Times New Roman" w:cs="Times New Roman"/>
          <w:sz w:val="28"/>
          <w:szCs w:val="28"/>
        </w:rPr>
        <w:t xml:space="preserve"> </w:t>
      </w:r>
      <w:proofErr w:type="spellStart"/>
      <w:r w:rsidRPr="00D73E72">
        <w:rPr>
          <w:rFonts w:ascii="Times New Roman" w:eastAsiaTheme="minorEastAsia" w:hAnsi="Times New Roman" w:cs="Times New Roman"/>
          <w:sz w:val="28"/>
          <w:szCs w:val="28"/>
        </w:rPr>
        <w:t>Roundtable</w:t>
      </w:r>
      <w:proofErr w:type="spellEnd"/>
      <w:r w:rsidRPr="00D73E72">
        <w:rPr>
          <w:rFonts w:ascii="Times New Roman" w:eastAsiaTheme="minorEastAsia" w:hAnsi="Times New Roman" w:cs="Times New Roman"/>
          <w:sz w:val="28"/>
          <w:szCs w:val="28"/>
        </w:rPr>
        <w:t>), в состав которой входят крупнейшие промышленники и предприниматели страны, недавно опубликовала следующее заявление:</w:t>
      </w:r>
      <w:r w:rsidR="00150F72" w:rsidRPr="00150F72">
        <w:rPr>
          <w:rFonts w:ascii="Times New Roman" w:eastAsiaTheme="minorEastAsia" w:hAnsi="Times New Roman" w:cs="Times New Roman"/>
          <w:sz w:val="28"/>
          <w:szCs w:val="28"/>
        </w:rPr>
        <w:t xml:space="preserve"> </w:t>
      </w:r>
      <w:r w:rsidRPr="00D73E72">
        <w:rPr>
          <w:rFonts w:ascii="Times New Roman" w:eastAsiaTheme="minorEastAsia" w:hAnsi="Times New Roman" w:cs="Times New Roman"/>
          <w:sz w:val="28"/>
          <w:szCs w:val="28"/>
        </w:rPr>
        <w:t xml:space="preserve">«Отправная точка изменений – переподготовка персонала и формирование нового мировоззрения. Цели концепции </w:t>
      </w:r>
      <w:proofErr w:type="spellStart"/>
      <w:r w:rsidRPr="00D73E72">
        <w:rPr>
          <w:rFonts w:ascii="Times New Roman" w:eastAsiaTheme="minorEastAsia" w:hAnsi="Times New Roman" w:cs="Times New Roman"/>
          <w:sz w:val="28"/>
          <w:szCs w:val="28"/>
        </w:rPr>
        <w:t>Lean</w:t>
      </w:r>
      <w:proofErr w:type="spellEnd"/>
      <w:r w:rsidRPr="00D73E72">
        <w:rPr>
          <w:rFonts w:ascii="Times New Roman" w:eastAsiaTheme="minorEastAsia" w:hAnsi="Times New Roman" w:cs="Times New Roman"/>
          <w:sz w:val="28"/>
          <w:szCs w:val="28"/>
        </w:rPr>
        <w:t xml:space="preserve"> – квалифицированные сотрудники, атмосфера взаимодоверия и поддержки. Носителями изменений должны стать руководители компаний, они же должны требовать изменений от других участников процесса. Концепция </w:t>
      </w:r>
      <w:proofErr w:type="spellStart"/>
      <w:r w:rsidRPr="00D73E72">
        <w:rPr>
          <w:rFonts w:ascii="Times New Roman" w:eastAsiaTheme="minorEastAsia" w:hAnsi="Times New Roman" w:cs="Times New Roman"/>
          <w:sz w:val="28"/>
          <w:szCs w:val="28"/>
        </w:rPr>
        <w:t>Lean</w:t>
      </w:r>
      <w:proofErr w:type="spellEnd"/>
      <w:r w:rsidRPr="00D73E72">
        <w:rPr>
          <w:rFonts w:ascii="Times New Roman" w:eastAsiaTheme="minorEastAsia" w:hAnsi="Times New Roman" w:cs="Times New Roman"/>
          <w:sz w:val="28"/>
          <w:szCs w:val="28"/>
        </w:rPr>
        <w:t xml:space="preserve"> должна быть принята в качестве новой промышленной философии» [4].</w:t>
      </w:r>
    </w:p>
    <w:p w:rsidR="006131F8" w:rsidRPr="00D73E72" w:rsidRDefault="006131F8" w:rsidP="00D73E72">
      <w:pPr>
        <w:spacing w:line="360" w:lineRule="auto"/>
        <w:ind w:firstLine="851"/>
        <w:jc w:val="both"/>
        <w:rPr>
          <w:rFonts w:ascii="Times New Roman" w:eastAsiaTheme="minorEastAsia" w:hAnsi="Times New Roman" w:cs="Times New Roman"/>
          <w:sz w:val="28"/>
          <w:szCs w:val="28"/>
        </w:rPr>
      </w:pPr>
      <w:r w:rsidRPr="00D73E72">
        <w:rPr>
          <w:rFonts w:ascii="Times New Roman" w:eastAsiaTheme="minorEastAsia" w:hAnsi="Times New Roman" w:cs="Times New Roman"/>
          <w:sz w:val="28"/>
          <w:szCs w:val="28"/>
        </w:rPr>
        <w:t xml:space="preserve">Повышение квалификации специалистов в сфере управления </w:t>
      </w:r>
      <w:proofErr w:type="gramStart"/>
      <w:r w:rsidRPr="00D73E72">
        <w:rPr>
          <w:rFonts w:ascii="Times New Roman" w:eastAsiaTheme="minorEastAsia" w:hAnsi="Times New Roman" w:cs="Times New Roman"/>
          <w:sz w:val="28"/>
          <w:szCs w:val="28"/>
        </w:rPr>
        <w:t>ИСП</w:t>
      </w:r>
      <w:proofErr w:type="gramEnd"/>
      <w:r w:rsidRPr="00D73E72">
        <w:rPr>
          <w:rFonts w:ascii="Times New Roman" w:eastAsiaTheme="minorEastAsia" w:hAnsi="Times New Roman" w:cs="Times New Roman"/>
          <w:sz w:val="28"/>
          <w:szCs w:val="28"/>
        </w:rPr>
        <w:t xml:space="preserve"> становится особенно актуальным при реализации сложных инфраструктурных инвестиционно- строительных проектов, что обусловлено следующим. </w:t>
      </w:r>
    </w:p>
    <w:p w:rsidR="006131F8" w:rsidRPr="00D73E72" w:rsidRDefault="006131F8" w:rsidP="00D73E72">
      <w:pPr>
        <w:spacing w:line="360" w:lineRule="auto"/>
        <w:ind w:firstLine="851"/>
        <w:jc w:val="both"/>
        <w:rPr>
          <w:rFonts w:ascii="Times New Roman" w:eastAsiaTheme="minorEastAsia" w:hAnsi="Times New Roman" w:cs="Times New Roman"/>
          <w:sz w:val="28"/>
          <w:szCs w:val="28"/>
        </w:rPr>
      </w:pPr>
      <w:r w:rsidRPr="00D73E72">
        <w:rPr>
          <w:rFonts w:ascii="Times New Roman" w:eastAsiaTheme="minorEastAsia" w:hAnsi="Times New Roman" w:cs="Times New Roman"/>
          <w:sz w:val="28"/>
          <w:szCs w:val="28"/>
        </w:rPr>
        <w:lastRenderedPageBreak/>
        <w:t>В сфере производства:</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особенностями строительного производства (уникальность выпускаемой продукции, длительный цикл производства, стационарность и территориальная разобщенность объектов строительства и т.д.), что требует подготовки специалистов, которые могли бы достаточно быстро ориентироваться и реагировать на изменения, происходящие на строительной площадке;</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постоянным усложнением процессов создания строительной продукции за счет появления новых строительных материалов, технологий, оборудования и возрастающими требованиями к возводимым зданиям и сооружениям со стороны заказчиков;</w:t>
      </w:r>
    </w:p>
    <w:p w:rsidR="00150F72" w:rsidRPr="00150F72" w:rsidRDefault="006131F8" w:rsidP="00D73E72">
      <w:pPr>
        <w:pStyle w:val="a7"/>
        <w:numPr>
          <w:ilvl w:val="0"/>
          <w:numId w:val="48"/>
        </w:numPr>
        <w:spacing w:line="360" w:lineRule="auto"/>
        <w:ind w:left="0" w:firstLine="851"/>
        <w:jc w:val="both"/>
        <w:rPr>
          <w:rFonts w:eastAsiaTheme="minorEastAsia"/>
        </w:rPr>
      </w:pPr>
      <w:r w:rsidRPr="00150F72">
        <w:rPr>
          <w:rFonts w:eastAsiaTheme="minorEastAsia"/>
        </w:rPr>
        <w:t xml:space="preserve">сокращением числа заказов и ростом конкуренции на подрядном рынке, что не позволяет равномерно загрузить производственные мощности многих строительной организации на длительный период планирования и содержать постоянный штат ИТР. Это приводит к необходимости за короткий период времени, после заключения контракта, провести комплектование проектной команды из специалистов разных профилей и подготовить их к согласованной работе по управлению </w:t>
      </w:r>
      <w:proofErr w:type="gramStart"/>
      <w:r w:rsidRPr="00150F72">
        <w:rPr>
          <w:rFonts w:eastAsiaTheme="minorEastAsia"/>
        </w:rPr>
        <w:t>ИСП</w:t>
      </w:r>
      <w:proofErr w:type="gramEnd"/>
      <w:r w:rsidRPr="00150F72">
        <w:rPr>
          <w:rFonts w:eastAsiaTheme="minorEastAsia"/>
        </w:rPr>
        <w:t xml:space="preserve">; </w:t>
      </w:r>
    </w:p>
    <w:p w:rsidR="006131F8" w:rsidRPr="00150F72" w:rsidRDefault="006131F8" w:rsidP="00D73E72">
      <w:pPr>
        <w:pStyle w:val="a7"/>
        <w:numPr>
          <w:ilvl w:val="0"/>
          <w:numId w:val="48"/>
        </w:numPr>
        <w:spacing w:line="360" w:lineRule="auto"/>
        <w:ind w:left="0" w:firstLine="851"/>
        <w:jc w:val="both"/>
        <w:rPr>
          <w:rFonts w:eastAsiaTheme="minorEastAsia"/>
        </w:rPr>
      </w:pPr>
      <w:r w:rsidRPr="00150F72">
        <w:rPr>
          <w:rFonts w:eastAsiaTheme="minorEastAsia"/>
        </w:rPr>
        <w:t xml:space="preserve">необходимостью преодоления так называемого «человеческого фактора» при внедрении в управление производством с использованием информационных технологий класса ERP ориентированных при управлении </w:t>
      </w:r>
      <w:proofErr w:type="gramStart"/>
      <w:r w:rsidRPr="00150F72">
        <w:rPr>
          <w:rFonts w:eastAsiaTheme="minorEastAsia"/>
        </w:rPr>
        <w:t>ИСП</w:t>
      </w:r>
      <w:proofErr w:type="gramEnd"/>
      <w:r w:rsidRPr="00150F72">
        <w:rPr>
          <w:rFonts w:eastAsiaTheme="minorEastAsia"/>
        </w:rPr>
        <w:t xml:space="preserve"> на сетевую - коллективную работу специалистов с использованием единой информационной базы и возможностью расчета ключевых показателей эффективности (KPI) практически по каждому участнику проекта.</w:t>
      </w:r>
    </w:p>
    <w:p w:rsidR="006131F8" w:rsidRPr="00D73E72" w:rsidRDefault="006131F8" w:rsidP="00D73E72">
      <w:pPr>
        <w:spacing w:line="360" w:lineRule="auto"/>
        <w:ind w:firstLine="851"/>
        <w:jc w:val="both"/>
        <w:rPr>
          <w:rFonts w:ascii="Times New Roman" w:eastAsiaTheme="minorEastAsia" w:hAnsi="Times New Roman" w:cs="Times New Roman"/>
          <w:sz w:val="28"/>
          <w:szCs w:val="28"/>
        </w:rPr>
      </w:pPr>
      <w:r w:rsidRPr="00D73E72">
        <w:rPr>
          <w:rFonts w:ascii="Times New Roman" w:eastAsiaTheme="minorEastAsia" w:hAnsi="Times New Roman" w:cs="Times New Roman"/>
          <w:sz w:val="28"/>
          <w:szCs w:val="28"/>
        </w:rPr>
        <w:t>В сфере подготовки специалистов:</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ориентация учебного процесса на определенный набор компетенций не позволяет сформировать у учащегося целостного системного представления о протекании производственных процессов и методах управления ими;</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 xml:space="preserve">отсутствие у учащегося возможности пройти полноценную производственную практику на крупных объектах строительства и тем более </w:t>
      </w:r>
      <w:r w:rsidRPr="00D73E72">
        <w:rPr>
          <w:rFonts w:eastAsiaTheme="minorEastAsia"/>
        </w:rPr>
        <w:lastRenderedPageBreak/>
        <w:t xml:space="preserve">получить необходимые навыки управления </w:t>
      </w:r>
      <w:proofErr w:type="gramStart"/>
      <w:r w:rsidRPr="00D73E72">
        <w:rPr>
          <w:rFonts w:eastAsiaTheme="minorEastAsia"/>
        </w:rPr>
        <w:t>ИСП</w:t>
      </w:r>
      <w:proofErr w:type="gramEnd"/>
      <w:r w:rsidRPr="00D73E72">
        <w:rPr>
          <w:rFonts w:eastAsiaTheme="minorEastAsia"/>
        </w:rPr>
        <w:t xml:space="preserve"> приводит к тому, что после окончания университета при найме на работу в строительную или проектную организацию ему предлагают </w:t>
      </w:r>
      <w:r w:rsidR="00ED1E9C" w:rsidRPr="00D73E72">
        <w:rPr>
          <w:rFonts w:eastAsiaTheme="minorEastAsia"/>
        </w:rPr>
        <w:t xml:space="preserve">сначала </w:t>
      </w:r>
      <w:r w:rsidRPr="00D73E72">
        <w:rPr>
          <w:rFonts w:eastAsiaTheme="minorEastAsia"/>
        </w:rPr>
        <w:t>поработать на низкооплачиваемой работе, без обеспечения каких-либо гарантий на прохождение дополнительной переподготовки и последующего карьерного роста. Тем более</w:t>
      </w:r>
      <w:proofErr w:type="gramStart"/>
      <w:r w:rsidR="00ED1E9C" w:rsidRPr="00D73E72">
        <w:rPr>
          <w:rFonts w:eastAsiaTheme="minorEastAsia"/>
        </w:rPr>
        <w:t>,</w:t>
      </w:r>
      <w:proofErr w:type="gramEnd"/>
      <w:r w:rsidR="00ED1E9C" w:rsidRPr="00D73E72">
        <w:rPr>
          <w:rFonts w:eastAsiaTheme="minorEastAsia"/>
        </w:rPr>
        <w:t xml:space="preserve"> что</w:t>
      </w:r>
      <w:r w:rsidRPr="00D73E72">
        <w:rPr>
          <w:rFonts w:eastAsiaTheme="minorEastAsia"/>
        </w:rPr>
        <w:t xml:space="preserve"> во многих строительных организациях уровень профессиональных знаний персонала достаточно низкий и поучиться вновь принятому сотруднику собственно не у кого.</w:t>
      </w:r>
    </w:p>
    <w:p w:rsidR="006131F8" w:rsidRPr="00D73E72" w:rsidRDefault="006131F8" w:rsidP="00D73E72">
      <w:pPr>
        <w:spacing w:line="360" w:lineRule="auto"/>
        <w:ind w:firstLine="851"/>
        <w:jc w:val="both"/>
        <w:rPr>
          <w:rFonts w:ascii="Times New Roman" w:eastAsiaTheme="minorEastAsia" w:hAnsi="Times New Roman" w:cs="Times New Roman"/>
          <w:sz w:val="28"/>
          <w:szCs w:val="28"/>
        </w:rPr>
      </w:pPr>
      <w:r w:rsidRPr="00D73E72">
        <w:rPr>
          <w:rFonts w:ascii="Times New Roman" w:eastAsiaTheme="minorEastAsia" w:hAnsi="Times New Roman" w:cs="Times New Roman"/>
          <w:sz w:val="28"/>
          <w:szCs w:val="28"/>
        </w:rPr>
        <w:t xml:space="preserve">Одним из подходов позволяющим повысить профессиональный уровень и улучшить слаженность работы проектной команды при управлении </w:t>
      </w:r>
      <w:proofErr w:type="gramStart"/>
      <w:r w:rsidRPr="00D73E72">
        <w:rPr>
          <w:rFonts w:ascii="Times New Roman" w:eastAsiaTheme="minorEastAsia" w:hAnsi="Times New Roman" w:cs="Times New Roman"/>
          <w:sz w:val="28"/>
          <w:szCs w:val="28"/>
        </w:rPr>
        <w:t>ИСП</w:t>
      </w:r>
      <w:proofErr w:type="gramEnd"/>
      <w:r w:rsidRPr="00D73E72">
        <w:rPr>
          <w:rFonts w:ascii="Times New Roman" w:eastAsiaTheme="minorEastAsia" w:hAnsi="Times New Roman" w:cs="Times New Roman"/>
          <w:sz w:val="28"/>
          <w:szCs w:val="28"/>
        </w:rPr>
        <w:t xml:space="preserve"> является </w:t>
      </w:r>
      <w:r w:rsidR="00ED1E9C" w:rsidRPr="00D73E72">
        <w:rPr>
          <w:rFonts w:ascii="Times New Roman" w:eastAsiaTheme="minorEastAsia" w:hAnsi="Times New Roman" w:cs="Times New Roman"/>
          <w:sz w:val="28"/>
          <w:szCs w:val="28"/>
        </w:rPr>
        <w:t>применение системы, представляющей</w:t>
      </w:r>
      <w:r w:rsidRPr="00D73E72">
        <w:rPr>
          <w:rFonts w:ascii="Times New Roman" w:eastAsiaTheme="minorEastAsia" w:hAnsi="Times New Roman" w:cs="Times New Roman"/>
          <w:sz w:val="28"/>
          <w:szCs w:val="28"/>
        </w:rPr>
        <w:t xml:space="preserve"> собой симул</w:t>
      </w:r>
      <w:r w:rsidR="00ED1E9C" w:rsidRPr="00D73E72">
        <w:rPr>
          <w:rFonts w:ascii="Times New Roman" w:eastAsiaTheme="minorEastAsia" w:hAnsi="Times New Roman" w:cs="Times New Roman"/>
          <w:sz w:val="28"/>
          <w:szCs w:val="28"/>
        </w:rPr>
        <w:t>ятор – тренажер, разрабатываемый</w:t>
      </w:r>
      <w:r w:rsidRPr="00D73E72">
        <w:rPr>
          <w:rFonts w:ascii="Times New Roman" w:eastAsiaTheme="minorEastAsia" w:hAnsi="Times New Roman" w:cs="Times New Roman"/>
          <w:sz w:val="28"/>
          <w:szCs w:val="28"/>
        </w:rPr>
        <w:t xml:space="preserve"> на базе </w:t>
      </w:r>
      <w:r w:rsidR="00ED1E9C" w:rsidRPr="00D73E72">
        <w:rPr>
          <w:rFonts w:ascii="Times New Roman" w:eastAsiaTheme="minorEastAsia" w:hAnsi="Times New Roman" w:cs="Times New Roman"/>
          <w:sz w:val="28"/>
          <w:szCs w:val="28"/>
        </w:rPr>
        <w:t>интеллектуальной системы управления (ИСУ) проектированием и строительством</w:t>
      </w:r>
      <w:r w:rsidRPr="00D73E72">
        <w:rPr>
          <w:rFonts w:ascii="Times New Roman" w:eastAsiaTheme="minorEastAsia" w:hAnsi="Times New Roman" w:cs="Times New Roman"/>
          <w:sz w:val="28"/>
          <w:szCs w:val="28"/>
        </w:rPr>
        <w:t>.</w:t>
      </w:r>
    </w:p>
    <w:p w:rsidR="006131F8" w:rsidRPr="00D73E72" w:rsidRDefault="006131F8" w:rsidP="00D73E72">
      <w:pPr>
        <w:spacing w:line="360" w:lineRule="auto"/>
        <w:ind w:firstLine="851"/>
        <w:jc w:val="both"/>
        <w:rPr>
          <w:rFonts w:ascii="Times New Roman" w:eastAsiaTheme="minorEastAsia" w:hAnsi="Times New Roman" w:cs="Times New Roman"/>
          <w:sz w:val="28"/>
          <w:szCs w:val="28"/>
        </w:rPr>
      </w:pPr>
      <w:r w:rsidRPr="00D73E72">
        <w:rPr>
          <w:rFonts w:ascii="Times New Roman" w:eastAsiaTheme="minorEastAsia" w:hAnsi="Times New Roman" w:cs="Times New Roman"/>
          <w:sz w:val="28"/>
          <w:szCs w:val="28"/>
        </w:rPr>
        <w:t>По</w:t>
      </w:r>
      <w:r w:rsidRPr="00D73E72">
        <w:rPr>
          <w:rFonts w:ascii="Times New Roman" w:eastAsiaTheme="minorEastAsia" w:hAnsi="Times New Roman" w:cs="Times New Roman"/>
          <w:sz w:val="28"/>
          <w:szCs w:val="28"/>
          <w:lang w:val="en-US"/>
        </w:rPr>
        <w:t xml:space="preserve"> </w:t>
      </w:r>
      <w:r w:rsidRPr="00D73E72">
        <w:rPr>
          <w:rFonts w:ascii="Times New Roman" w:eastAsiaTheme="minorEastAsia" w:hAnsi="Times New Roman" w:cs="Times New Roman"/>
          <w:sz w:val="28"/>
          <w:szCs w:val="28"/>
        </w:rPr>
        <w:t>мнению</w:t>
      </w:r>
      <w:r w:rsidRPr="00D73E72">
        <w:rPr>
          <w:rFonts w:ascii="Times New Roman" w:eastAsiaTheme="minorEastAsia" w:hAnsi="Times New Roman" w:cs="Times New Roman"/>
          <w:sz w:val="28"/>
          <w:szCs w:val="28"/>
          <w:lang w:val="en-US"/>
        </w:rPr>
        <w:t xml:space="preserve"> </w:t>
      </w:r>
      <w:proofErr w:type="spellStart"/>
      <w:r w:rsidRPr="00D73E72">
        <w:rPr>
          <w:rFonts w:ascii="Times New Roman" w:eastAsiaTheme="minorEastAsia" w:hAnsi="Times New Roman" w:cs="Times New Roman"/>
          <w:sz w:val="28"/>
          <w:szCs w:val="28"/>
          <w:lang w:val="en-US"/>
        </w:rPr>
        <w:t>Haskett</w:t>
      </w:r>
      <w:proofErr w:type="spellEnd"/>
      <w:r w:rsidRPr="00D73E72">
        <w:rPr>
          <w:rFonts w:ascii="Times New Roman" w:eastAsiaTheme="minorEastAsia" w:hAnsi="Times New Roman" w:cs="Times New Roman"/>
          <w:sz w:val="28"/>
          <w:szCs w:val="28"/>
          <w:lang w:val="en-US"/>
        </w:rPr>
        <w:t xml:space="preserve"> consulting </w:t>
      </w:r>
      <w:proofErr w:type="spellStart"/>
      <w:r w:rsidRPr="00D73E72">
        <w:rPr>
          <w:rFonts w:ascii="Times New Roman" w:eastAsiaTheme="minorEastAsia" w:hAnsi="Times New Roman" w:cs="Times New Roman"/>
          <w:sz w:val="28"/>
          <w:szCs w:val="28"/>
          <w:lang w:val="en-US"/>
        </w:rPr>
        <w:t>inc.</w:t>
      </w:r>
      <w:proofErr w:type="spellEnd"/>
      <w:r w:rsidRPr="00D73E72">
        <w:rPr>
          <w:rFonts w:ascii="Times New Roman" w:eastAsiaTheme="minorEastAsia" w:hAnsi="Times New Roman" w:cs="Times New Roman"/>
          <w:sz w:val="28"/>
          <w:szCs w:val="28"/>
          <w:lang w:val="en-US"/>
        </w:rPr>
        <w:t xml:space="preserve"> </w:t>
      </w:r>
      <w:r w:rsidRPr="00D73E72">
        <w:rPr>
          <w:rFonts w:ascii="Times New Roman" w:eastAsiaTheme="minorEastAsia" w:hAnsi="Times New Roman" w:cs="Times New Roman"/>
          <w:sz w:val="28"/>
          <w:szCs w:val="28"/>
        </w:rPr>
        <w:t>(HCI): "Люди запоминают 20 % того, что они видят, 40 % того, что они видят и слышат и 70 % того, что они видят, слышат и делают" [1]. Поэтому необходимым элементом эффективного обучения являются постоянные тренировки в том числе с использованием тренажер</w:t>
      </w:r>
      <w:proofErr w:type="gramStart"/>
      <w:r w:rsidRPr="00D73E72">
        <w:rPr>
          <w:rFonts w:ascii="Times New Roman" w:eastAsiaTheme="minorEastAsia" w:hAnsi="Times New Roman" w:cs="Times New Roman"/>
          <w:sz w:val="28"/>
          <w:szCs w:val="28"/>
        </w:rPr>
        <w:t>а-</w:t>
      </w:r>
      <w:proofErr w:type="gramEnd"/>
      <w:r w:rsidRPr="00D73E72">
        <w:rPr>
          <w:rFonts w:ascii="Times New Roman" w:eastAsiaTheme="minorEastAsia" w:hAnsi="Times New Roman" w:cs="Times New Roman"/>
          <w:sz w:val="28"/>
          <w:szCs w:val="28"/>
        </w:rPr>
        <w:t xml:space="preserve"> симулятора </w:t>
      </w:r>
    </w:p>
    <w:p w:rsidR="00150F72" w:rsidRDefault="006131F8" w:rsidP="00D73E72">
      <w:pPr>
        <w:spacing w:line="360" w:lineRule="auto"/>
        <w:ind w:firstLine="851"/>
        <w:jc w:val="both"/>
        <w:rPr>
          <w:rFonts w:ascii="Times New Roman" w:eastAsiaTheme="minorEastAsia" w:hAnsi="Times New Roman" w:cs="Times New Roman"/>
          <w:sz w:val="28"/>
          <w:szCs w:val="28"/>
        </w:rPr>
      </w:pPr>
      <w:r w:rsidRPr="00D73E72">
        <w:rPr>
          <w:rFonts w:ascii="Times New Roman" w:eastAsiaTheme="minorEastAsia" w:hAnsi="Times New Roman" w:cs="Times New Roman"/>
          <w:sz w:val="28"/>
          <w:szCs w:val="28"/>
        </w:rPr>
        <w:t xml:space="preserve">Тренажеры-симуляторы — программные или программно-аппаратные комплексы, имитирующие реальные процессы и ситуации, с целью подготовки персонала, выработки умений и навыков [2]. </w:t>
      </w:r>
    </w:p>
    <w:p w:rsidR="00150F72" w:rsidRPr="00150F72" w:rsidRDefault="006131F8" w:rsidP="00D73E72">
      <w:pPr>
        <w:spacing w:line="360" w:lineRule="auto"/>
        <w:ind w:firstLine="851"/>
        <w:jc w:val="both"/>
        <w:rPr>
          <w:rFonts w:ascii="Times New Roman" w:eastAsiaTheme="minorEastAsia" w:hAnsi="Times New Roman" w:cs="Times New Roman"/>
          <w:sz w:val="28"/>
          <w:szCs w:val="28"/>
        </w:rPr>
      </w:pPr>
      <w:r w:rsidRPr="00D73E72">
        <w:rPr>
          <w:rFonts w:ascii="Times New Roman" w:eastAsiaTheme="minorEastAsia" w:hAnsi="Times New Roman" w:cs="Times New Roman"/>
          <w:sz w:val="28"/>
          <w:szCs w:val="28"/>
        </w:rPr>
        <w:t xml:space="preserve">В Донском государственном техническом университете  ведется разработка интеллектуальной системы управления строительством (ИСУ «Строительство») в основу, которой положена методология управления </w:t>
      </w:r>
      <w:proofErr w:type="gramStart"/>
      <w:r w:rsidRPr="00D73E72">
        <w:rPr>
          <w:rFonts w:ascii="Times New Roman" w:eastAsiaTheme="minorEastAsia" w:hAnsi="Times New Roman" w:cs="Times New Roman"/>
          <w:sz w:val="28"/>
          <w:szCs w:val="28"/>
        </w:rPr>
        <w:t>ИСП</w:t>
      </w:r>
      <w:proofErr w:type="gramEnd"/>
      <w:r w:rsidRPr="00D73E72">
        <w:rPr>
          <w:rFonts w:ascii="Times New Roman" w:eastAsiaTheme="minorEastAsia" w:hAnsi="Times New Roman" w:cs="Times New Roman"/>
          <w:sz w:val="28"/>
          <w:szCs w:val="28"/>
        </w:rPr>
        <w:t xml:space="preserve"> на основе</w:t>
      </w:r>
      <w:r w:rsidR="00150F72" w:rsidRPr="00150F72">
        <w:rPr>
          <w:rFonts w:ascii="Times New Roman" w:eastAsiaTheme="minorEastAsia" w:hAnsi="Times New Roman" w:cs="Times New Roman"/>
          <w:sz w:val="28"/>
          <w:szCs w:val="28"/>
        </w:rPr>
        <w:t xml:space="preserve"> </w:t>
      </w:r>
      <w:proofErr w:type="spellStart"/>
      <w:r w:rsidR="00150F72" w:rsidRPr="00D73E72">
        <w:rPr>
          <w:rFonts w:ascii="Times New Roman" w:eastAsiaTheme="minorEastAsia" w:hAnsi="Times New Roman" w:cs="Times New Roman"/>
          <w:sz w:val="28"/>
          <w:szCs w:val="28"/>
        </w:rPr>
        <w:t>Lean</w:t>
      </w:r>
      <w:r w:rsidR="00150F72" w:rsidRPr="00150F72">
        <w:rPr>
          <w:rFonts w:ascii="Times New Roman" w:hAnsi="Times New Roman" w:cs="Times New Roman"/>
          <w:color w:val="000000"/>
          <w:sz w:val="28"/>
          <w:szCs w:val="28"/>
        </w:rPr>
        <w:t>Construction</w:t>
      </w:r>
      <w:proofErr w:type="spellEnd"/>
      <w:r w:rsidR="00150F72">
        <w:rPr>
          <w:rFonts w:ascii="Times New Roman" w:hAnsi="Times New Roman" w:cs="Times New Roman"/>
          <w:color w:val="000000"/>
          <w:sz w:val="28"/>
          <w:szCs w:val="28"/>
        </w:rPr>
        <w:t xml:space="preserve"> (бережливое строительство)</w:t>
      </w:r>
      <w:r w:rsidR="00150F72" w:rsidRPr="00150F72">
        <w:rPr>
          <w:rFonts w:ascii="Times New Roman" w:eastAsiaTheme="minorEastAsia" w:hAnsi="Times New Roman" w:cs="Times New Roman"/>
          <w:sz w:val="28"/>
          <w:szCs w:val="28"/>
        </w:rPr>
        <w:t xml:space="preserve"> </w:t>
      </w:r>
      <w:r w:rsidR="00150F72" w:rsidRPr="00D73E72">
        <w:rPr>
          <w:rFonts w:ascii="Times New Roman" w:eastAsiaTheme="minorEastAsia" w:hAnsi="Times New Roman" w:cs="Times New Roman"/>
          <w:sz w:val="28"/>
          <w:szCs w:val="28"/>
        </w:rPr>
        <w:t>[3 ].</w:t>
      </w:r>
    </w:p>
    <w:p w:rsidR="006131F8" w:rsidRPr="00D73E72" w:rsidRDefault="006131F8" w:rsidP="00D73E72">
      <w:pPr>
        <w:spacing w:line="360" w:lineRule="auto"/>
        <w:ind w:firstLine="851"/>
        <w:jc w:val="both"/>
        <w:rPr>
          <w:rFonts w:ascii="Times New Roman" w:eastAsiaTheme="minorEastAsia" w:hAnsi="Times New Roman" w:cs="Times New Roman"/>
          <w:sz w:val="28"/>
          <w:szCs w:val="28"/>
        </w:rPr>
      </w:pPr>
      <w:r w:rsidRPr="00D73E72">
        <w:rPr>
          <w:rFonts w:ascii="Times New Roman" w:eastAsiaTheme="minorEastAsia" w:hAnsi="Times New Roman" w:cs="Times New Roman"/>
          <w:sz w:val="28"/>
          <w:szCs w:val="28"/>
        </w:rPr>
        <w:t>ИСУ «Строительство» реализуется в составе подсистем, позволяющих моделировать управленческие процессы в следующих функциональных областях, которым соответствуют подсистемы:</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lastRenderedPageBreak/>
        <w:t>подготовка строительного производства;</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оперативное управление объектом строительства;</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материально – техническое обеспечение объектов строительства;</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управление собственным производством железобетонных и металлических изделий;</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управление эксплуатацией машин и механизмов;</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 xml:space="preserve">управленческий учет и бюджетирование </w:t>
      </w:r>
      <w:proofErr w:type="gramStart"/>
      <w:r w:rsidRPr="00D73E72">
        <w:rPr>
          <w:rFonts w:eastAsiaTheme="minorEastAsia"/>
        </w:rPr>
        <w:t>ИСП</w:t>
      </w:r>
      <w:proofErr w:type="gramEnd"/>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управления качеством выполняемых работ</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бухгалтерский учет.</w:t>
      </w:r>
    </w:p>
    <w:p w:rsidR="006131F8" w:rsidRPr="00D73E72" w:rsidRDefault="006131F8" w:rsidP="00D73E72">
      <w:pPr>
        <w:spacing w:line="360" w:lineRule="auto"/>
        <w:ind w:firstLine="851"/>
        <w:jc w:val="both"/>
        <w:rPr>
          <w:rFonts w:ascii="Times New Roman" w:eastAsiaTheme="minorEastAsia" w:hAnsi="Times New Roman" w:cs="Times New Roman"/>
          <w:sz w:val="28"/>
          <w:szCs w:val="28"/>
        </w:rPr>
      </w:pPr>
      <w:r w:rsidRPr="00D73E72">
        <w:rPr>
          <w:rFonts w:ascii="Times New Roman" w:eastAsiaTheme="minorEastAsia" w:hAnsi="Times New Roman" w:cs="Times New Roman"/>
          <w:sz w:val="28"/>
          <w:szCs w:val="28"/>
        </w:rPr>
        <w:t xml:space="preserve">Применение симулятора при управлении </w:t>
      </w:r>
      <w:proofErr w:type="gramStart"/>
      <w:r w:rsidRPr="00D73E72">
        <w:rPr>
          <w:rFonts w:ascii="Times New Roman" w:eastAsiaTheme="minorEastAsia" w:hAnsi="Times New Roman" w:cs="Times New Roman"/>
          <w:sz w:val="28"/>
          <w:szCs w:val="28"/>
        </w:rPr>
        <w:t>ИСП</w:t>
      </w:r>
      <w:proofErr w:type="gramEnd"/>
      <w:r w:rsidRPr="00D73E72">
        <w:rPr>
          <w:rFonts w:ascii="Times New Roman" w:eastAsiaTheme="minorEastAsia" w:hAnsi="Times New Roman" w:cs="Times New Roman"/>
          <w:sz w:val="28"/>
          <w:szCs w:val="28"/>
        </w:rPr>
        <w:t xml:space="preserve"> позволит обучающимся более полно изучить механизм управления проектами на стадиях проектирования и строительства, научиться работать в команде со специалистами разных профилей, освоить навыки работы на базе современных информационных  ЛИН технологиях.</w:t>
      </w:r>
    </w:p>
    <w:p w:rsidR="006131F8" w:rsidRPr="00D73E72" w:rsidRDefault="006131F8" w:rsidP="00D73E72">
      <w:pPr>
        <w:spacing w:line="360" w:lineRule="auto"/>
        <w:ind w:firstLine="851"/>
        <w:jc w:val="both"/>
        <w:rPr>
          <w:rFonts w:ascii="Times New Roman" w:eastAsiaTheme="minorEastAsia" w:hAnsi="Times New Roman" w:cs="Times New Roman"/>
          <w:sz w:val="28"/>
          <w:szCs w:val="28"/>
        </w:rPr>
      </w:pPr>
      <w:r w:rsidRPr="00D73E72">
        <w:rPr>
          <w:rFonts w:ascii="Times New Roman" w:eastAsiaTheme="minorEastAsia" w:hAnsi="Times New Roman" w:cs="Times New Roman"/>
          <w:sz w:val="28"/>
          <w:szCs w:val="28"/>
        </w:rPr>
        <w:t xml:space="preserve">Предлагаемая методология позволит моделировать различные варианты подготовки и принятия управленческих решениях на различных этапах и временных интервалах реализации </w:t>
      </w:r>
      <w:proofErr w:type="gramStart"/>
      <w:r w:rsidRPr="00D73E72">
        <w:rPr>
          <w:rFonts w:ascii="Times New Roman" w:eastAsiaTheme="minorEastAsia" w:hAnsi="Times New Roman" w:cs="Times New Roman"/>
          <w:sz w:val="28"/>
          <w:szCs w:val="28"/>
        </w:rPr>
        <w:t>ИСП</w:t>
      </w:r>
      <w:proofErr w:type="gramEnd"/>
      <w:r w:rsidRPr="00D73E72">
        <w:rPr>
          <w:rFonts w:ascii="Times New Roman" w:eastAsiaTheme="minorEastAsia" w:hAnsi="Times New Roman" w:cs="Times New Roman"/>
          <w:sz w:val="28"/>
          <w:szCs w:val="28"/>
        </w:rPr>
        <w:t>: С этой целью осуществляется настройка программного обеспечения под ту организационную структуру, которая принята на конкретном предприятии.  Настройка программного обеспечения осуществляется путем разработки так, называемых автоматизированных рабочих мест (АРМ). АРМ это программно-технический комплекс позволяющий реализовать функции  сотрудника  определенного профиля. Например, инженер ПТО решает задачи планирования, производственного учета, строительного контроля и т.д., которые входят в состав разных подсистем. Поэтому при заработке АРМ  осуществляется настройка программного обеспечения под те функции, которые вменяются  конкретному сотруднику, в данном случае это инженер ПТО.</w:t>
      </w:r>
    </w:p>
    <w:p w:rsidR="006131F8" w:rsidRPr="00D73E72" w:rsidRDefault="00D73E72" w:rsidP="00D73E72">
      <w:pPr>
        <w:spacing w:line="360" w:lineRule="auto"/>
        <w:ind w:firstLine="851"/>
        <w:jc w:val="both"/>
        <w:rPr>
          <w:rFonts w:ascii="Times New Roman" w:eastAsiaTheme="minorEastAsia" w:hAnsi="Times New Roman" w:cs="Times New Roman"/>
          <w:sz w:val="28"/>
          <w:szCs w:val="28"/>
        </w:rPr>
      </w:pPr>
      <w:r w:rsidRPr="00D73E72">
        <w:rPr>
          <w:rFonts w:ascii="Times New Roman" w:eastAsiaTheme="minorEastAsia" w:hAnsi="Times New Roman" w:cs="Times New Roman"/>
          <w:sz w:val="28"/>
          <w:szCs w:val="28"/>
        </w:rPr>
        <w:t xml:space="preserve">На рисунке </w:t>
      </w:r>
      <w:r w:rsidR="006131F8" w:rsidRPr="00D73E72">
        <w:rPr>
          <w:rFonts w:ascii="Times New Roman" w:eastAsiaTheme="minorEastAsia" w:hAnsi="Times New Roman" w:cs="Times New Roman"/>
          <w:sz w:val="28"/>
          <w:szCs w:val="28"/>
        </w:rPr>
        <w:t xml:space="preserve"> представлены три возможных варианта использования имитационной модели – симулятора в проектных, строительных (генподрядных, </w:t>
      </w:r>
      <w:r w:rsidR="006131F8" w:rsidRPr="00D73E72">
        <w:rPr>
          <w:rFonts w:ascii="Times New Roman" w:eastAsiaTheme="minorEastAsia" w:hAnsi="Times New Roman" w:cs="Times New Roman"/>
          <w:sz w:val="28"/>
          <w:szCs w:val="28"/>
        </w:rPr>
        <w:lastRenderedPageBreak/>
        <w:t xml:space="preserve">субподрядных) организациях и предприятиях по производству строительных материалов, конструкций и изделий. </w:t>
      </w:r>
    </w:p>
    <w:p w:rsidR="006131F8" w:rsidRPr="00D73E72" w:rsidRDefault="006131F8" w:rsidP="00D73E72">
      <w:pPr>
        <w:spacing w:line="360" w:lineRule="auto"/>
        <w:ind w:firstLine="851"/>
        <w:jc w:val="both"/>
        <w:rPr>
          <w:rFonts w:ascii="Times New Roman" w:eastAsiaTheme="minorEastAsia" w:hAnsi="Times New Roman" w:cs="Times New Roman"/>
          <w:sz w:val="28"/>
          <w:szCs w:val="28"/>
        </w:rPr>
      </w:pPr>
      <w:r w:rsidRPr="00D73E72">
        <w:rPr>
          <w:rFonts w:ascii="Times New Roman" w:eastAsiaTheme="minorEastAsia" w:hAnsi="Times New Roman" w:cs="Times New Roman"/>
          <w:sz w:val="28"/>
          <w:szCs w:val="28"/>
        </w:rPr>
        <w:t xml:space="preserve">Так, например, для имитации деятельности строительной организации со стандартной организационной структурой  при управлении </w:t>
      </w:r>
      <w:proofErr w:type="gramStart"/>
      <w:r w:rsidRPr="00D73E72">
        <w:rPr>
          <w:rFonts w:ascii="Times New Roman" w:eastAsiaTheme="minorEastAsia" w:hAnsi="Times New Roman" w:cs="Times New Roman"/>
          <w:sz w:val="28"/>
          <w:szCs w:val="28"/>
        </w:rPr>
        <w:t>ИСП</w:t>
      </w:r>
      <w:proofErr w:type="gramEnd"/>
      <w:r w:rsidRPr="00D73E72">
        <w:rPr>
          <w:rFonts w:ascii="Times New Roman" w:eastAsiaTheme="minorEastAsia" w:hAnsi="Times New Roman" w:cs="Times New Roman"/>
          <w:sz w:val="28"/>
          <w:szCs w:val="28"/>
        </w:rPr>
        <w:t xml:space="preserve"> требуется набор следующих автоматизированных рабочих мест (АРМ) :</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 xml:space="preserve">АРМ «Руководителя организации»; </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АРМ «Производителя работ»;</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АРМ «Инженера ПТО»;</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АРМ «Инженера МТО»;</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АРМ «Экономист</w:t>
      </w:r>
      <w:proofErr w:type="gramStart"/>
      <w:r w:rsidRPr="00D73E72">
        <w:rPr>
          <w:rFonts w:eastAsiaTheme="minorEastAsia"/>
        </w:rPr>
        <w:t>а-</w:t>
      </w:r>
      <w:proofErr w:type="gramEnd"/>
      <w:r w:rsidRPr="00D73E72">
        <w:rPr>
          <w:rFonts w:eastAsiaTheme="minorEastAsia"/>
        </w:rPr>
        <w:t xml:space="preserve"> аналитика»;</w:t>
      </w:r>
    </w:p>
    <w:p w:rsidR="006131F8" w:rsidRPr="00D73E72" w:rsidRDefault="006131F8" w:rsidP="00D73E72">
      <w:pPr>
        <w:pStyle w:val="a7"/>
        <w:numPr>
          <w:ilvl w:val="0"/>
          <w:numId w:val="48"/>
        </w:numPr>
        <w:spacing w:line="360" w:lineRule="auto"/>
        <w:ind w:left="0" w:firstLine="851"/>
        <w:jc w:val="both"/>
        <w:rPr>
          <w:rFonts w:eastAsiaTheme="minorEastAsia"/>
        </w:rPr>
      </w:pPr>
      <w:r w:rsidRPr="00D73E72">
        <w:rPr>
          <w:rFonts w:eastAsiaTheme="minorEastAsia"/>
        </w:rPr>
        <w:t>АРМ «Сметчика»;</w:t>
      </w:r>
    </w:p>
    <w:p w:rsidR="006131F8" w:rsidRPr="00D73E72" w:rsidRDefault="006131F8" w:rsidP="00D73E72">
      <w:pPr>
        <w:pStyle w:val="a7"/>
        <w:spacing w:line="360" w:lineRule="auto"/>
        <w:ind w:left="0" w:firstLine="709"/>
        <w:jc w:val="both"/>
      </w:pPr>
      <w:r w:rsidRPr="00D73E72">
        <w:rPr>
          <w:noProof/>
          <w:lang w:eastAsia="ru-RU"/>
        </w:rPr>
        <w:drawing>
          <wp:inline distT="0" distB="0" distL="0" distR="0" wp14:anchorId="4A1D6E36" wp14:editId="6619EA27">
            <wp:extent cx="5940425" cy="3161665"/>
            <wp:effectExtent l="0" t="0" r="3175" b="635"/>
            <wp:docPr id="1"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940425" cy="3161665"/>
                    </a:xfrm>
                    <a:prstGeom prst="rect">
                      <a:avLst/>
                    </a:prstGeom>
                  </pic:spPr>
                </pic:pic>
              </a:graphicData>
            </a:graphic>
          </wp:inline>
        </w:drawing>
      </w:r>
    </w:p>
    <w:p w:rsidR="006131F8" w:rsidRPr="00D73E72" w:rsidRDefault="00D73E72" w:rsidP="00D73E72">
      <w:pPr>
        <w:spacing w:line="360" w:lineRule="auto"/>
        <w:jc w:val="center"/>
        <w:rPr>
          <w:rFonts w:ascii="Times New Roman" w:hAnsi="Times New Roman" w:cs="Times New Roman"/>
          <w:sz w:val="28"/>
          <w:szCs w:val="28"/>
        </w:rPr>
      </w:pPr>
      <w:r w:rsidRPr="00D73E72">
        <w:rPr>
          <w:rFonts w:ascii="Times New Roman" w:hAnsi="Times New Roman" w:cs="Times New Roman"/>
          <w:sz w:val="28"/>
          <w:szCs w:val="28"/>
        </w:rPr>
        <w:t xml:space="preserve">Рисунок </w:t>
      </w:r>
      <w:r w:rsidR="006131F8" w:rsidRPr="00D73E72">
        <w:rPr>
          <w:rFonts w:ascii="Times New Roman" w:hAnsi="Times New Roman" w:cs="Times New Roman"/>
          <w:sz w:val="28"/>
          <w:szCs w:val="28"/>
        </w:rPr>
        <w:t xml:space="preserve"> – Система имитационного моделирования деятельности предприятий строительного комплекса при управлении </w:t>
      </w:r>
      <w:proofErr w:type="gramStart"/>
      <w:r w:rsidRPr="00D73E72">
        <w:rPr>
          <w:rFonts w:ascii="Times New Roman" w:hAnsi="Times New Roman" w:cs="Times New Roman"/>
          <w:sz w:val="28"/>
          <w:szCs w:val="28"/>
        </w:rPr>
        <w:t>ИСП</w:t>
      </w:r>
      <w:proofErr w:type="gramEnd"/>
    </w:p>
    <w:p w:rsidR="006131F8" w:rsidRPr="00D73E72" w:rsidRDefault="006131F8" w:rsidP="00D73E72">
      <w:pPr>
        <w:pStyle w:val="a7"/>
        <w:spacing w:line="360" w:lineRule="auto"/>
        <w:ind w:left="0" w:firstLine="709"/>
        <w:jc w:val="both"/>
      </w:pPr>
      <w:r w:rsidRPr="00D73E72">
        <w:t>Для имитации деятельности проектной организации:</w:t>
      </w:r>
    </w:p>
    <w:p w:rsidR="006131F8" w:rsidRPr="00D73E72" w:rsidRDefault="006131F8" w:rsidP="00D73E72">
      <w:pPr>
        <w:pStyle w:val="a7"/>
        <w:numPr>
          <w:ilvl w:val="0"/>
          <w:numId w:val="48"/>
        </w:numPr>
        <w:spacing w:line="360" w:lineRule="auto"/>
        <w:ind w:left="0" w:firstLine="851"/>
        <w:jc w:val="both"/>
      </w:pPr>
      <w:r w:rsidRPr="00D73E72">
        <w:t>АРМ «Руководителя организации»;</w:t>
      </w:r>
    </w:p>
    <w:p w:rsidR="006131F8" w:rsidRPr="00D73E72" w:rsidRDefault="006131F8" w:rsidP="00D73E72">
      <w:pPr>
        <w:pStyle w:val="a7"/>
        <w:numPr>
          <w:ilvl w:val="0"/>
          <w:numId w:val="48"/>
        </w:numPr>
        <w:spacing w:line="360" w:lineRule="auto"/>
        <w:ind w:left="0" w:firstLine="851"/>
        <w:jc w:val="both"/>
      </w:pPr>
      <w:r w:rsidRPr="00D73E72">
        <w:t>АРМ «Главного инженера проекта»;</w:t>
      </w:r>
    </w:p>
    <w:p w:rsidR="006131F8" w:rsidRPr="00D73E72" w:rsidRDefault="006131F8" w:rsidP="00D73E72">
      <w:pPr>
        <w:pStyle w:val="a7"/>
        <w:numPr>
          <w:ilvl w:val="0"/>
          <w:numId w:val="48"/>
        </w:numPr>
        <w:spacing w:line="360" w:lineRule="auto"/>
        <w:ind w:left="0" w:firstLine="851"/>
        <w:jc w:val="both"/>
      </w:pPr>
      <w:r w:rsidRPr="00D73E72">
        <w:t>АРМ «Главного специалиста»;</w:t>
      </w:r>
    </w:p>
    <w:p w:rsidR="006131F8" w:rsidRPr="00D73E72" w:rsidRDefault="006131F8" w:rsidP="00D73E72">
      <w:pPr>
        <w:pStyle w:val="a7"/>
        <w:numPr>
          <w:ilvl w:val="0"/>
          <w:numId w:val="48"/>
        </w:numPr>
        <w:spacing w:line="360" w:lineRule="auto"/>
        <w:ind w:left="0" w:firstLine="851"/>
        <w:jc w:val="both"/>
      </w:pPr>
      <w:r w:rsidRPr="00D73E72">
        <w:t>АРМ «Конструктора – проектировщика»;</w:t>
      </w:r>
    </w:p>
    <w:p w:rsidR="006131F8" w:rsidRPr="00D73E72" w:rsidRDefault="006131F8" w:rsidP="00D73E72">
      <w:pPr>
        <w:pStyle w:val="a7"/>
        <w:numPr>
          <w:ilvl w:val="0"/>
          <w:numId w:val="48"/>
        </w:numPr>
        <w:spacing w:line="360" w:lineRule="auto"/>
        <w:ind w:left="0" w:firstLine="851"/>
        <w:jc w:val="both"/>
      </w:pPr>
      <w:r w:rsidRPr="00D73E72">
        <w:lastRenderedPageBreak/>
        <w:t>АРМ «Сметчика-технолога»;</w:t>
      </w:r>
    </w:p>
    <w:p w:rsidR="006131F8" w:rsidRPr="00D73E72" w:rsidRDefault="006131F8" w:rsidP="00D73E72">
      <w:pPr>
        <w:pStyle w:val="a7"/>
        <w:numPr>
          <w:ilvl w:val="0"/>
          <w:numId w:val="48"/>
        </w:numPr>
        <w:spacing w:line="360" w:lineRule="auto"/>
        <w:ind w:left="0" w:firstLine="851"/>
        <w:jc w:val="both"/>
      </w:pPr>
      <w:r w:rsidRPr="00D73E72">
        <w:t xml:space="preserve">АРМ «Разработчика </w:t>
      </w:r>
      <w:proofErr w:type="gramStart"/>
      <w:r w:rsidRPr="00D73E72">
        <w:t>ПОС</w:t>
      </w:r>
      <w:proofErr w:type="gramEnd"/>
      <w:r w:rsidRPr="00D73E72">
        <w:t>»;</w:t>
      </w:r>
    </w:p>
    <w:p w:rsidR="006131F8" w:rsidRPr="00D73E72" w:rsidRDefault="006131F8" w:rsidP="00D73E72">
      <w:pPr>
        <w:spacing w:line="360" w:lineRule="auto"/>
        <w:jc w:val="both"/>
        <w:rPr>
          <w:rFonts w:ascii="Times New Roman" w:hAnsi="Times New Roman" w:cs="Times New Roman"/>
          <w:sz w:val="28"/>
          <w:szCs w:val="28"/>
          <w:highlight w:val="yellow"/>
          <w:lang w:val="en-US"/>
        </w:rPr>
      </w:pPr>
    </w:p>
    <w:p w:rsidR="006131F8" w:rsidRPr="00D73E72" w:rsidRDefault="006131F8" w:rsidP="00D73E72">
      <w:pPr>
        <w:pStyle w:val="a7"/>
        <w:spacing w:line="360" w:lineRule="auto"/>
        <w:ind w:left="0" w:firstLine="709"/>
        <w:jc w:val="both"/>
      </w:pPr>
      <w:r w:rsidRPr="00D73E72">
        <w:t>Для имитации деятельности предприятия строительной индустрии:</w:t>
      </w:r>
    </w:p>
    <w:p w:rsidR="006131F8" w:rsidRPr="00D73E72" w:rsidRDefault="006131F8" w:rsidP="00D73E72">
      <w:pPr>
        <w:pStyle w:val="a7"/>
        <w:numPr>
          <w:ilvl w:val="0"/>
          <w:numId w:val="48"/>
        </w:numPr>
        <w:spacing w:line="360" w:lineRule="auto"/>
        <w:ind w:left="0" w:firstLine="851"/>
        <w:jc w:val="both"/>
      </w:pPr>
      <w:r w:rsidRPr="00D73E72">
        <w:t>АРМ «Руководителя предприятия»</w:t>
      </w:r>
    </w:p>
    <w:p w:rsidR="006131F8" w:rsidRPr="00D73E72" w:rsidRDefault="006131F8" w:rsidP="00D73E72">
      <w:pPr>
        <w:pStyle w:val="a7"/>
        <w:numPr>
          <w:ilvl w:val="0"/>
          <w:numId w:val="48"/>
        </w:numPr>
        <w:spacing w:line="360" w:lineRule="auto"/>
        <w:ind w:left="0" w:firstLine="851"/>
        <w:jc w:val="both"/>
      </w:pPr>
      <w:r w:rsidRPr="00D73E72">
        <w:t>АРМ «Плановика – экономиста»;</w:t>
      </w:r>
    </w:p>
    <w:p w:rsidR="006131F8" w:rsidRPr="00D73E72" w:rsidRDefault="006131F8" w:rsidP="00D73E72">
      <w:pPr>
        <w:pStyle w:val="a7"/>
        <w:numPr>
          <w:ilvl w:val="0"/>
          <w:numId w:val="48"/>
        </w:numPr>
        <w:spacing w:line="360" w:lineRule="auto"/>
        <w:ind w:left="0" w:firstLine="851"/>
        <w:jc w:val="both"/>
      </w:pPr>
      <w:r w:rsidRPr="00D73E72">
        <w:t>АРМ «Инженера ПТО»;</w:t>
      </w:r>
    </w:p>
    <w:p w:rsidR="006131F8" w:rsidRPr="00D73E72" w:rsidRDefault="006131F8" w:rsidP="00D73E72">
      <w:pPr>
        <w:pStyle w:val="a7"/>
        <w:numPr>
          <w:ilvl w:val="0"/>
          <w:numId w:val="48"/>
        </w:numPr>
        <w:spacing w:line="360" w:lineRule="auto"/>
        <w:ind w:left="0" w:firstLine="851"/>
        <w:jc w:val="both"/>
      </w:pPr>
      <w:r w:rsidRPr="00D73E72">
        <w:t>АРМ «Мастера цех</w:t>
      </w:r>
      <w:r w:rsidR="00207973" w:rsidRPr="00D73E72">
        <w:t>а».</w:t>
      </w:r>
    </w:p>
    <w:p w:rsidR="00207973" w:rsidRPr="00D73E72" w:rsidRDefault="00207973" w:rsidP="00D73E72">
      <w:pPr>
        <w:pStyle w:val="a7"/>
        <w:spacing w:line="360" w:lineRule="auto"/>
        <w:ind w:left="851"/>
        <w:jc w:val="both"/>
      </w:pPr>
    </w:p>
    <w:p w:rsidR="006131F8" w:rsidRPr="00D73E72" w:rsidRDefault="006131F8" w:rsidP="00D73E72">
      <w:pPr>
        <w:spacing w:line="360" w:lineRule="auto"/>
        <w:ind w:firstLine="709"/>
        <w:jc w:val="both"/>
        <w:rPr>
          <w:rFonts w:ascii="Times New Roman" w:hAnsi="Times New Roman" w:cs="Times New Roman"/>
          <w:sz w:val="28"/>
          <w:szCs w:val="28"/>
        </w:rPr>
      </w:pPr>
      <w:r w:rsidRPr="00D73E72">
        <w:rPr>
          <w:rFonts w:ascii="Times New Roman" w:hAnsi="Times New Roman" w:cs="Times New Roman"/>
          <w:sz w:val="28"/>
          <w:szCs w:val="28"/>
        </w:rPr>
        <w:t>При отличии организационной структуры конкретной проектной, строительной организации или предприятия строительной индустрии от стандартной конфигурации осуществляется индивидуальная настройка информационной системы. Так, например, если в строительной организации используется много строительных машин и механизмов (собственных, арендованных, приобретенных в лизинг) то в набор АРМ включается АРМ «Инженера механика» и т.д.</w:t>
      </w:r>
    </w:p>
    <w:p w:rsidR="006131F8" w:rsidRPr="00D73E72" w:rsidRDefault="006131F8" w:rsidP="00D73E72">
      <w:pPr>
        <w:spacing w:line="360" w:lineRule="auto"/>
        <w:ind w:firstLine="709"/>
        <w:jc w:val="both"/>
        <w:rPr>
          <w:rFonts w:ascii="Times New Roman" w:hAnsi="Times New Roman" w:cs="Times New Roman"/>
          <w:sz w:val="28"/>
          <w:szCs w:val="28"/>
        </w:rPr>
      </w:pPr>
      <w:r w:rsidRPr="00D73E72">
        <w:rPr>
          <w:rFonts w:ascii="Times New Roman" w:hAnsi="Times New Roman" w:cs="Times New Roman"/>
          <w:sz w:val="28"/>
          <w:szCs w:val="28"/>
        </w:rPr>
        <w:t xml:space="preserve">Разрабатываемая информационная система для симуляции управления </w:t>
      </w:r>
      <w:proofErr w:type="gramStart"/>
      <w:r w:rsidRPr="00D73E72">
        <w:rPr>
          <w:rFonts w:ascii="Times New Roman" w:hAnsi="Times New Roman" w:cs="Times New Roman"/>
          <w:sz w:val="28"/>
          <w:szCs w:val="28"/>
        </w:rPr>
        <w:t>ИСП</w:t>
      </w:r>
      <w:proofErr w:type="gramEnd"/>
      <w:r w:rsidRPr="00D73E72">
        <w:rPr>
          <w:rFonts w:ascii="Times New Roman" w:hAnsi="Times New Roman" w:cs="Times New Roman"/>
          <w:sz w:val="28"/>
          <w:szCs w:val="28"/>
        </w:rPr>
        <w:t xml:space="preserve"> может быть интегрирована с системами управления заказчика – застройщика и различными специализированными информационными технологиями, например, системой трехмерного моделирования зданий и сооружений (</w:t>
      </w:r>
      <w:r w:rsidRPr="00D73E72">
        <w:rPr>
          <w:rFonts w:ascii="Times New Roman" w:hAnsi="Times New Roman" w:cs="Times New Roman"/>
          <w:sz w:val="28"/>
          <w:szCs w:val="28"/>
          <w:lang w:val="en-US"/>
        </w:rPr>
        <w:t>REVIT</w:t>
      </w:r>
      <w:r w:rsidRPr="00D73E72">
        <w:rPr>
          <w:rFonts w:ascii="Times New Roman" w:hAnsi="Times New Roman" w:cs="Times New Roman"/>
          <w:sz w:val="28"/>
          <w:szCs w:val="28"/>
        </w:rPr>
        <w:t xml:space="preserve">), бухгалтерского учета (1С «Бухгалтерия») и </w:t>
      </w:r>
      <w:proofErr w:type="spellStart"/>
      <w:r w:rsidRPr="00D73E72">
        <w:rPr>
          <w:rFonts w:ascii="Times New Roman" w:hAnsi="Times New Roman" w:cs="Times New Roman"/>
          <w:sz w:val="28"/>
          <w:szCs w:val="28"/>
        </w:rPr>
        <w:t>т.д</w:t>
      </w:r>
      <w:proofErr w:type="spellEnd"/>
      <w:r w:rsidRPr="00D73E72">
        <w:rPr>
          <w:rFonts w:ascii="Times New Roman" w:hAnsi="Times New Roman" w:cs="Times New Roman"/>
          <w:sz w:val="28"/>
          <w:szCs w:val="28"/>
        </w:rPr>
        <w:t>:</w:t>
      </w:r>
    </w:p>
    <w:p w:rsidR="006131F8" w:rsidRPr="00D73E72" w:rsidRDefault="006131F8" w:rsidP="00D73E72">
      <w:pPr>
        <w:shd w:val="clear" w:color="auto" w:fill="FFFFFF"/>
        <w:spacing w:line="360" w:lineRule="auto"/>
        <w:ind w:firstLine="709"/>
        <w:contextualSpacing/>
        <w:jc w:val="both"/>
        <w:rPr>
          <w:rFonts w:ascii="Times New Roman" w:hAnsi="Times New Roman" w:cs="Times New Roman"/>
          <w:sz w:val="28"/>
          <w:szCs w:val="28"/>
        </w:rPr>
      </w:pPr>
      <w:r w:rsidRPr="00D73E72">
        <w:rPr>
          <w:rFonts w:ascii="Times New Roman" w:hAnsi="Times New Roman" w:cs="Times New Roman"/>
          <w:sz w:val="28"/>
          <w:szCs w:val="28"/>
        </w:rPr>
        <w:t xml:space="preserve">Важным элементом симулятора является информационное обеспечение, которое предполагает создание региональной информационной базы строительного рынка; баз данных проектов </w:t>
      </w:r>
      <w:r w:rsidR="00207973" w:rsidRPr="00D73E72">
        <w:rPr>
          <w:rFonts w:ascii="Times New Roman" w:hAnsi="Times New Roman" w:cs="Times New Roman"/>
          <w:sz w:val="28"/>
          <w:szCs w:val="28"/>
        </w:rPr>
        <w:t xml:space="preserve">и объектов </w:t>
      </w:r>
      <w:r w:rsidRPr="00D73E72">
        <w:rPr>
          <w:rFonts w:ascii="Times New Roman" w:hAnsi="Times New Roman" w:cs="Times New Roman"/>
          <w:sz w:val="28"/>
          <w:szCs w:val="28"/>
        </w:rPr>
        <w:t xml:space="preserve">– аналогов для различных видов строительства; характеристик строительных организаций, на основе которых предполагается имитирование процессов реализации тех или иных ИСП. </w:t>
      </w:r>
    </w:p>
    <w:p w:rsidR="006131F8" w:rsidRPr="00D73E72" w:rsidRDefault="006131F8" w:rsidP="00D73E72">
      <w:pPr>
        <w:shd w:val="clear" w:color="auto" w:fill="FFFFFF"/>
        <w:spacing w:line="360" w:lineRule="auto"/>
        <w:ind w:firstLine="709"/>
        <w:contextualSpacing/>
        <w:jc w:val="both"/>
        <w:rPr>
          <w:rFonts w:ascii="Times New Roman" w:hAnsi="Times New Roman" w:cs="Times New Roman"/>
          <w:sz w:val="28"/>
          <w:szCs w:val="28"/>
        </w:rPr>
      </w:pPr>
      <w:r w:rsidRPr="00D73E72">
        <w:rPr>
          <w:rFonts w:ascii="Times New Roman" w:hAnsi="Times New Roman" w:cs="Times New Roman"/>
          <w:sz w:val="28"/>
          <w:szCs w:val="28"/>
        </w:rPr>
        <w:t xml:space="preserve">В процессе симуляции учащемуся предлагается использовать   проект </w:t>
      </w:r>
      <w:proofErr w:type="gramStart"/>
      <w:r w:rsidRPr="00D73E72">
        <w:rPr>
          <w:rFonts w:ascii="Times New Roman" w:hAnsi="Times New Roman" w:cs="Times New Roman"/>
          <w:sz w:val="28"/>
          <w:szCs w:val="28"/>
        </w:rPr>
        <w:t>–а</w:t>
      </w:r>
      <w:proofErr w:type="gramEnd"/>
      <w:r w:rsidRPr="00D73E72">
        <w:rPr>
          <w:rFonts w:ascii="Times New Roman" w:hAnsi="Times New Roman" w:cs="Times New Roman"/>
          <w:sz w:val="28"/>
          <w:szCs w:val="28"/>
        </w:rPr>
        <w:t xml:space="preserve">налог по интересующему его виду строительства и технологии возведения объекта, по которому задаются:  место и сроки его строительства и (или) </w:t>
      </w:r>
      <w:r w:rsidRPr="00D73E72">
        <w:rPr>
          <w:rFonts w:ascii="Times New Roman" w:hAnsi="Times New Roman" w:cs="Times New Roman"/>
          <w:sz w:val="28"/>
          <w:szCs w:val="28"/>
        </w:rPr>
        <w:lastRenderedPageBreak/>
        <w:t>проектирования, интервал планирования на</w:t>
      </w:r>
      <w:r w:rsidR="00207973" w:rsidRPr="00D73E72">
        <w:rPr>
          <w:rFonts w:ascii="Times New Roman" w:hAnsi="Times New Roman" w:cs="Times New Roman"/>
          <w:sz w:val="28"/>
          <w:szCs w:val="28"/>
        </w:rPr>
        <w:t xml:space="preserve"> котором осуществляется имитация</w:t>
      </w:r>
      <w:r w:rsidRPr="00D73E72">
        <w:rPr>
          <w:rFonts w:ascii="Times New Roman" w:hAnsi="Times New Roman" w:cs="Times New Roman"/>
          <w:sz w:val="28"/>
          <w:szCs w:val="28"/>
        </w:rPr>
        <w:t xml:space="preserve"> деятельности предпри</w:t>
      </w:r>
      <w:r w:rsidR="00207973" w:rsidRPr="00D73E72">
        <w:rPr>
          <w:rFonts w:ascii="Times New Roman" w:hAnsi="Times New Roman" w:cs="Times New Roman"/>
          <w:sz w:val="28"/>
          <w:szCs w:val="28"/>
        </w:rPr>
        <w:t>ятия или организации участвующих в реализации данного ИСП</w:t>
      </w:r>
      <w:r w:rsidRPr="00D73E72">
        <w:rPr>
          <w:rFonts w:ascii="Times New Roman" w:hAnsi="Times New Roman" w:cs="Times New Roman"/>
          <w:sz w:val="28"/>
          <w:szCs w:val="28"/>
        </w:rPr>
        <w:t>. Эти параметры могут определяться, как самим учащимся так и преподавателем.  В процессе симуляции учащийся проводит маркетинговые исследования</w:t>
      </w:r>
      <w:r w:rsidR="00207973" w:rsidRPr="00D73E72">
        <w:rPr>
          <w:rFonts w:ascii="Times New Roman" w:hAnsi="Times New Roman" w:cs="Times New Roman"/>
          <w:sz w:val="28"/>
          <w:szCs w:val="28"/>
        </w:rPr>
        <w:t xml:space="preserve"> строительного рынка  в </w:t>
      </w:r>
      <w:r w:rsidR="00D73E72" w:rsidRPr="00D73E72">
        <w:rPr>
          <w:rFonts w:ascii="Times New Roman" w:hAnsi="Times New Roman" w:cs="Times New Roman"/>
          <w:sz w:val="28"/>
          <w:szCs w:val="28"/>
        </w:rPr>
        <w:t>заданном</w:t>
      </w:r>
      <w:r w:rsidRPr="00D73E72">
        <w:rPr>
          <w:rFonts w:ascii="Times New Roman" w:hAnsi="Times New Roman" w:cs="Times New Roman"/>
          <w:sz w:val="28"/>
          <w:szCs w:val="28"/>
        </w:rPr>
        <w:t xml:space="preserve"> </w:t>
      </w:r>
      <w:r w:rsidR="00D73E72" w:rsidRPr="00D73E72">
        <w:rPr>
          <w:rFonts w:ascii="Times New Roman" w:hAnsi="Times New Roman" w:cs="Times New Roman"/>
          <w:sz w:val="28"/>
          <w:szCs w:val="28"/>
        </w:rPr>
        <w:t>географическим пункте</w:t>
      </w:r>
      <w:r w:rsidRPr="00D73E72">
        <w:rPr>
          <w:rFonts w:ascii="Times New Roman" w:hAnsi="Times New Roman" w:cs="Times New Roman"/>
          <w:sz w:val="28"/>
          <w:szCs w:val="28"/>
        </w:rPr>
        <w:t xml:space="preserve"> с целью разработки наиболее оптимальной логистической схемы поставки материальных ресурсов на объе</w:t>
      </w:r>
      <w:proofErr w:type="gramStart"/>
      <w:r w:rsidRPr="00D73E72">
        <w:rPr>
          <w:rFonts w:ascii="Times New Roman" w:hAnsi="Times New Roman" w:cs="Times New Roman"/>
          <w:sz w:val="28"/>
          <w:szCs w:val="28"/>
        </w:rPr>
        <w:t>кт стр</w:t>
      </w:r>
      <w:proofErr w:type="gramEnd"/>
      <w:r w:rsidRPr="00D73E72">
        <w:rPr>
          <w:rFonts w:ascii="Times New Roman" w:hAnsi="Times New Roman" w:cs="Times New Roman"/>
          <w:sz w:val="28"/>
          <w:szCs w:val="28"/>
        </w:rPr>
        <w:t xml:space="preserve">оительства. Симуляция может включать решение управленческих задач по всем или нескольким функциональным областям, приведенным выше. </w:t>
      </w:r>
    </w:p>
    <w:p w:rsidR="00383363" w:rsidRPr="006131F8" w:rsidRDefault="00383363" w:rsidP="006131F8">
      <w:pPr>
        <w:shd w:val="clear" w:color="auto" w:fill="FFFFFF"/>
        <w:ind w:firstLine="709"/>
        <w:contextualSpacing/>
        <w:jc w:val="both"/>
        <w:rPr>
          <w:rFonts w:ascii="Times New Roman" w:hAnsi="Times New Roman" w:cs="Times New Roman"/>
          <w:sz w:val="28"/>
          <w:szCs w:val="28"/>
        </w:rPr>
      </w:pPr>
      <w:r>
        <w:rPr>
          <w:rFonts w:ascii="Times New Roman" w:hAnsi="Times New Roman" w:cs="Times New Roman"/>
          <w:sz w:val="28"/>
          <w:szCs w:val="28"/>
        </w:rPr>
        <w:t>Вопросы</w:t>
      </w:r>
    </w:p>
    <w:p w:rsidR="00383363" w:rsidRPr="00150F72" w:rsidRDefault="00383363" w:rsidP="00383363">
      <w:pPr>
        <w:pStyle w:val="a7"/>
        <w:numPr>
          <w:ilvl w:val="0"/>
          <w:numId w:val="49"/>
        </w:numPr>
        <w:spacing w:line="360" w:lineRule="auto"/>
        <w:jc w:val="both"/>
        <w:rPr>
          <w:rFonts w:eastAsiaTheme="minorEastAsia"/>
        </w:rPr>
      </w:pPr>
      <w:r w:rsidRPr="00150F72">
        <w:rPr>
          <w:rFonts w:eastAsiaTheme="minorEastAsia"/>
        </w:rPr>
        <w:t>Обоснуйте необходимость разработки симуляторов в сфере управления строительством.</w:t>
      </w:r>
    </w:p>
    <w:p w:rsidR="00383363" w:rsidRPr="00150F72" w:rsidRDefault="00383363" w:rsidP="00383363">
      <w:pPr>
        <w:pStyle w:val="a7"/>
        <w:numPr>
          <w:ilvl w:val="0"/>
          <w:numId w:val="49"/>
        </w:numPr>
        <w:spacing w:line="360" w:lineRule="auto"/>
        <w:jc w:val="both"/>
        <w:rPr>
          <w:rFonts w:eastAsiaTheme="minorEastAsia"/>
        </w:rPr>
      </w:pPr>
      <w:r w:rsidRPr="00150F72">
        <w:rPr>
          <w:rFonts w:eastAsiaTheme="minorEastAsia"/>
        </w:rPr>
        <w:t>Что собой представляют тренажеры-симуляторы</w:t>
      </w:r>
      <w:proofErr w:type="gramStart"/>
      <w:r w:rsidRPr="00150F72">
        <w:rPr>
          <w:rFonts w:eastAsiaTheme="minorEastAsia"/>
        </w:rPr>
        <w:t xml:space="preserve"> ?</w:t>
      </w:r>
      <w:proofErr w:type="gramEnd"/>
    </w:p>
    <w:p w:rsidR="00383363" w:rsidRPr="00150F72" w:rsidRDefault="00383363" w:rsidP="00383363">
      <w:pPr>
        <w:pStyle w:val="a7"/>
        <w:numPr>
          <w:ilvl w:val="0"/>
          <w:numId w:val="49"/>
        </w:numPr>
        <w:spacing w:line="360" w:lineRule="auto"/>
        <w:jc w:val="both"/>
        <w:rPr>
          <w:rFonts w:eastAsiaTheme="minorEastAsia"/>
        </w:rPr>
      </w:pPr>
      <w:r w:rsidRPr="00150F72">
        <w:rPr>
          <w:rFonts w:eastAsiaTheme="minorEastAsia"/>
        </w:rPr>
        <w:t xml:space="preserve">Какие навыки могут приобрести специалисты в сфере управления </w:t>
      </w:r>
      <w:proofErr w:type="gramStart"/>
      <w:r w:rsidRPr="00150F72">
        <w:rPr>
          <w:rFonts w:eastAsiaTheme="minorEastAsia"/>
        </w:rPr>
        <w:t>ИСП</w:t>
      </w:r>
      <w:proofErr w:type="gramEnd"/>
      <w:r w:rsidRPr="00150F72">
        <w:rPr>
          <w:rFonts w:eastAsiaTheme="minorEastAsia"/>
        </w:rPr>
        <w:t xml:space="preserve"> при обучении с использованием симуляторов ?</w:t>
      </w:r>
    </w:p>
    <w:p w:rsidR="00383363" w:rsidRPr="00150F72" w:rsidRDefault="00383363" w:rsidP="00383363">
      <w:pPr>
        <w:pStyle w:val="a7"/>
        <w:numPr>
          <w:ilvl w:val="0"/>
          <w:numId w:val="49"/>
        </w:numPr>
        <w:spacing w:line="360" w:lineRule="auto"/>
        <w:jc w:val="both"/>
        <w:rPr>
          <w:rFonts w:eastAsiaTheme="minorEastAsia"/>
        </w:rPr>
      </w:pPr>
      <w:r w:rsidRPr="00150F72">
        <w:rPr>
          <w:rFonts w:eastAsiaTheme="minorEastAsia"/>
        </w:rPr>
        <w:t>В каких функциональных областях проектирования и строительства необходимо обучение с использованием симуляторов?</w:t>
      </w:r>
    </w:p>
    <w:p w:rsidR="00383363" w:rsidRPr="00150F72" w:rsidRDefault="00383363" w:rsidP="00383363">
      <w:pPr>
        <w:pStyle w:val="a7"/>
        <w:numPr>
          <w:ilvl w:val="0"/>
          <w:numId w:val="49"/>
        </w:numPr>
        <w:spacing w:line="360" w:lineRule="auto"/>
        <w:jc w:val="both"/>
        <w:rPr>
          <w:rFonts w:eastAsiaTheme="minorEastAsia"/>
        </w:rPr>
      </w:pPr>
      <w:r w:rsidRPr="00150F72">
        <w:rPr>
          <w:rFonts w:eastAsiaTheme="minorEastAsia"/>
        </w:rPr>
        <w:t xml:space="preserve">Особенности строительного </w:t>
      </w:r>
      <w:proofErr w:type="gramStart"/>
      <w:r w:rsidRPr="00150F72">
        <w:rPr>
          <w:rFonts w:eastAsiaTheme="minorEastAsia"/>
        </w:rPr>
        <w:t>производства</w:t>
      </w:r>
      <w:proofErr w:type="gramEnd"/>
      <w:r w:rsidRPr="00150F72">
        <w:rPr>
          <w:rFonts w:eastAsiaTheme="minorEastAsia"/>
        </w:rPr>
        <w:t xml:space="preserve"> обуславливающие актуальность применения симуляторов при повышении квалификации специалистов</w:t>
      </w:r>
    </w:p>
    <w:p w:rsidR="00383363" w:rsidRPr="00150F72" w:rsidRDefault="00383363" w:rsidP="00383363">
      <w:pPr>
        <w:pStyle w:val="a7"/>
        <w:numPr>
          <w:ilvl w:val="0"/>
          <w:numId w:val="49"/>
        </w:numPr>
        <w:spacing w:line="360" w:lineRule="auto"/>
        <w:jc w:val="both"/>
        <w:rPr>
          <w:rFonts w:eastAsiaTheme="minorEastAsia"/>
        </w:rPr>
      </w:pPr>
      <w:r w:rsidRPr="00150F72">
        <w:rPr>
          <w:rFonts w:eastAsiaTheme="minorEastAsia"/>
        </w:rPr>
        <w:t>Что такое автоматизированное рабочее место (АРМ) приведите примерный их состав в проектировании и строительстве</w:t>
      </w:r>
    </w:p>
    <w:p w:rsidR="00383363" w:rsidRDefault="00383363" w:rsidP="00383363">
      <w:pPr>
        <w:jc w:val="center"/>
        <w:rPr>
          <w:rFonts w:ascii="Times New Roman" w:hAnsi="Times New Roman" w:cs="Times New Roman"/>
          <w:b/>
          <w:sz w:val="28"/>
          <w:szCs w:val="28"/>
        </w:rPr>
      </w:pPr>
    </w:p>
    <w:p w:rsidR="005A4951" w:rsidRPr="00385BA6" w:rsidRDefault="005A4951" w:rsidP="005A4951">
      <w:pPr>
        <w:jc w:val="center"/>
        <w:rPr>
          <w:rFonts w:ascii="Times New Roman" w:hAnsi="Times New Roman" w:cs="Times New Roman"/>
          <w:b/>
          <w:sz w:val="28"/>
          <w:szCs w:val="28"/>
        </w:rPr>
      </w:pPr>
    </w:p>
    <w:p w:rsidR="00251153" w:rsidRPr="00A8063B" w:rsidRDefault="00D73E72" w:rsidP="007E1DA2">
      <w:pPr>
        <w:spacing w:after="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Лекция </w:t>
      </w:r>
      <w:r w:rsidR="00956D26">
        <w:rPr>
          <w:rFonts w:ascii="Times New Roman" w:eastAsia="Times New Roman" w:hAnsi="Times New Roman" w:cs="Times New Roman"/>
          <w:b/>
          <w:bCs/>
          <w:sz w:val="28"/>
          <w:szCs w:val="28"/>
          <w:lang w:eastAsia="ru-RU"/>
        </w:rPr>
        <w:t>2</w:t>
      </w:r>
      <w:r w:rsidR="00251153" w:rsidRPr="00A8063B">
        <w:rPr>
          <w:rFonts w:ascii="Times New Roman" w:eastAsia="Times New Roman" w:hAnsi="Times New Roman" w:cs="Times New Roman"/>
          <w:b/>
          <w:bCs/>
          <w:sz w:val="28"/>
          <w:szCs w:val="28"/>
          <w:lang w:eastAsia="ru-RU"/>
        </w:rPr>
        <w:t xml:space="preserve"> Система управления инвестиционно-строительными проектами</w:t>
      </w:r>
    </w:p>
    <w:p w:rsidR="00251153" w:rsidRPr="00A8063B" w:rsidRDefault="00251153" w:rsidP="00A8063B">
      <w:pPr>
        <w:spacing w:after="0" w:line="360" w:lineRule="auto"/>
        <w:ind w:firstLine="709"/>
        <w:jc w:val="both"/>
        <w:rPr>
          <w:rFonts w:ascii="Times New Roman" w:eastAsia="Times New Roman" w:hAnsi="Times New Roman" w:cs="Times New Roman"/>
          <w:sz w:val="28"/>
          <w:szCs w:val="28"/>
          <w:lang w:eastAsia="ru-RU"/>
        </w:rPr>
      </w:pPr>
    </w:p>
    <w:p w:rsidR="00251153" w:rsidRPr="00A8063B" w:rsidRDefault="00956D26" w:rsidP="007E1DA2">
      <w:pPr>
        <w:spacing w:after="0" w:line="360" w:lineRule="auto"/>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2</w:t>
      </w:r>
      <w:r w:rsidR="005A1FD2">
        <w:rPr>
          <w:rFonts w:ascii="Times New Roman" w:eastAsia="Calibri" w:hAnsi="Times New Roman" w:cs="Times New Roman"/>
          <w:b/>
          <w:bCs/>
          <w:sz w:val="28"/>
          <w:szCs w:val="28"/>
          <w:lang w:eastAsia="ru-RU"/>
        </w:rPr>
        <w:t>.</w:t>
      </w:r>
      <w:r w:rsidR="00251153" w:rsidRPr="00A8063B">
        <w:rPr>
          <w:rFonts w:ascii="Times New Roman" w:eastAsia="Calibri" w:hAnsi="Times New Roman" w:cs="Times New Roman"/>
          <w:b/>
          <w:bCs/>
          <w:sz w:val="28"/>
          <w:szCs w:val="28"/>
          <w:lang w:eastAsia="ru-RU"/>
        </w:rPr>
        <w:t>1 Основные участники инвестиционно-строительного процесса и их взаимоотношения</w:t>
      </w:r>
    </w:p>
    <w:p w:rsidR="00251153" w:rsidRPr="00A343FF" w:rsidRDefault="00251153" w:rsidP="00A8063B">
      <w:pPr>
        <w:spacing w:after="0" w:line="360" w:lineRule="auto"/>
        <w:ind w:firstLine="709"/>
        <w:jc w:val="both"/>
        <w:rPr>
          <w:rFonts w:ascii="Times New Roman" w:eastAsia="Times New Roman" w:hAnsi="Times New Roman" w:cs="Times New Roman"/>
          <w:sz w:val="28"/>
          <w:szCs w:val="28"/>
          <w:lang w:eastAsia="ru-RU"/>
        </w:rPr>
      </w:pPr>
      <w:r w:rsidRPr="00A343FF">
        <w:rPr>
          <w:rFonts w:ascii="Times New Roman" w:eastAsia="Times New Roman" w:hAnsi="Times New Roman" w:cs="Times New Roman"/>
          <w:sz w:val="28"/>
          <w:szCs w:val="28"/>
          <w:lang w:eastAsia="ru-RU"/>
        </w:rPr>
        <w:t xml:space="preserve">В рыночных условиях эффективность процесса создания строительной продукции во многом </w:t>
      </w:r>
      <w:r w:rsidR="00AA3190" w:rsidRPr="00A343FF">
        <w:rPr>
          <w:rFonts w:ascii="Times New Roman" w:eastAsia="Times New Roman" w:hAnsi="Times New Roman" w:cs="Times New Roman"/>
          <w:sz w:val="28"/>
          <w:szCs w:val="28"/>
          <w:lang w:eastAsia="ru-RU"/>
        </w:rPr>
        <w:t>зависит от четкой и  слаженной работы</w:t>
      </w:r>
      <w:r w:rsidRPr="00A343FF">
        <w:rPr>
          <w:rFonts w:ascii="Times New Roman" w:eastAsia="Times New Roman" w:hAnsi="Times New Roman" w:cs="Times New Roman"/>
          <w:sz w:val="28"/>
          <w:szCs w:val="28"/>
          <w:lang w:eastAsia="ru-RU"/>
        </w:rPr>
        <w:t xml:space="preserve"> участников инвестиционно-строительного процесса: инвесторов, </w:t>
      </w:r>
      <w:r w:rsidR="00AA3190" w:rsidRPr="00A343FF">
        <w:rPr>
          <w:rFonts w:ascii="Times New Roman" w:eastAsia="Times New Roman" w:hAnsi="Times New Roman" w:cs="Times New Roman"/>
          <w:sz w:val="28"/>
          <w:szCs w:val="28"/>
          <w:lang w:eastAsia="ru-RU"/>
        </w:rPr>
        <w:t xml:space="preserve">застройщиков, </w:t>
      </w:r>
      <w:r w:rsidR="001616AD" w:rsidRPr="00A343FF">
        <w:rPr>
          <w:rFonts w:ascii="Times New Roman" w:eastAsia="Times New Roman" w:hAnsi="Times New Roman" w:cs="Times New Roman"/>
          <w:sz w:val="28"/>
          <w:szCs w:val="28"/>
          <w:lang w:eastAsia="ru-RU"/>
        </w:rPr>
        <w:t xml:space="preserve">заказчиков, </w:t>
      </w:r>
      <w:r w:rsidR="001616AD" w:rsidRPr="00A343FF">
        <w:rPr>
          <w:rFonts w:ascii="Times New Roman" w:eastAsia="Times New Roman" w:hAnsi="Times New Roman" w:cs="Times New Roman"/>
          <w:sz w:val="28"/>
          <w:szCs w:val="28"/>
          <w:lang w:eastAsia="ru-RU"/>
        </w:rPr>
        <w:lastRenderedPageBreak/>
        <w:t xml:space="preserve">проектных и </w:t>
      </w:r>
      <w:r w:rsidRPr="00A343FF">
        <w:rPr>
          <w:rFonts w:ascii="Times New Roman" w:eastAsia="Times New Roman" w:hAnsi="Times New Roman" w:cs="Times New Roman"/>
          <w:sz w:val="28"/>
          <w:szCs w:val="28"/>
          <w:lang w:eastAsia="ru-RU"/>
        </w:rPr>
        <w:t>строительных организаций, поставщиков ма</w:t>
      </w:r>
      <w:r w:rsidR="00AA3190" w:rsidRPr="00A343FF">
        <w:rPr>
          <w:rFonts w:ascii="Times New Roman" w:eastAsia="Times New Roman" w:hAnsi="Times New Roman" w:cs="Times New Roman"/>
          <w:sz w:val="28"/>
          <w:szCs w:val="28"/>
          <w:lang w:eastAsia="ru-RU"/>
        </w:rPr>
        <w:t>териалов и оборудования и др.</w:t>
      </w:r>
      <w:r w:rsidR="00D23DE2" w:rsidRPr="00A343FF">
        <w:rPr>
          <w:rFonts w:ascii="Times New Roman" w:eastAsia="Times New Roman" w:hAnsi="Times New Roman" w:cs="Times New Roman"/>
          <w:sz w:val="28"/>
          <w:szCs w:val="28"/>
          <w:lang w:eastAsia="ru-RU"/>
        </w:rPr>
        <w:t>[1</w:t>
      </w:r>
      <w:r w:rsidR="00C768ED">
        <w:rPr>
          <w:rFonts w:ascii="Times New Roman" w:eastAsia="Times New Roman" w:hAnsi="Times New Roman" w:cs="Times New Roman"/>
          <w:sz w:val="28"/>
          <w:szCs w:val="28"/>
          <w:lang w:eastAsia="ru-RU"/>
        </w:rPr>
        <w:t>2</w:t>
      </w:r>
      <w:r w:rsidR="002D1F74" w:rsidRPr="00A343FF">
        <w:rPr>
          <w:rFonts w:ascii="Times New Roman" w:eastAsia="Times New Roman" w:hAnsi="Times New Roman" w:cs="Times New Roman"/>
          <w:sz w:val="28"/>
          <w:szCs w:val="28"/>
          <w:lang w:eastAsia="ru-RU"/>
        </w:rPr>
        <w:t>]</w:t>
      </w:r>
      <w:r w:rsidRPr="00A343FF">
        <w:rPr>
          <w:rFonts w:ascii="Times New Roman" w:eastAsia="Times New Roman" w:hAnsi="Times New Roman" w:cs="Times New Roman"/>
          <w:sz w:val="28"/>
          <w:szCs w:val="28"/>
          <w:lang w:eastAsia="ru-RU"/>
        </w:rPr>
        <w:t>.</w:t>
      </w:r>
    </w:p>
    <w:p w:rsidR="001616AD" w:rsidRPr="00A343FF" w:rsidRDefault="00251153" w:rsidP="00A8063B">
      <w:pPr>
        <w:spacing w:after="0" w:line="360" w:lineRule="auto"/>
        <w:ind w:firstLine="709"/>
        <w:jc w:val="both"/>
        <w:rPr>
          <w:rFonts w:ascii="Times New Roman" w:eastAsia="Times New Roman" w:hAnsi="Times New Roman" w:cs="Times New Roman"/>
          <w:sz w:val="28"/>
          <w:szCs w:val="28"/>
          <w:lang w:eastAsia="ru-RU"/>
        </w:rPr>
      </w:pPr>
      <w:r w:rsidRPr="00A343FF">
        <w:rPr>
          <w:rFonts w:ascii="Times New Roman" w:eastAsia="Times New Roman" w:hAnsi="Times New Roman" w:cs="Times New Roman"/>
          <w:sz w:val="28"/>
          <w:szCs w:val="28"/>
          <w:lang w:eastAsia="ru-RU"/>
        </w:rPr>
        <w:t>Большая часть исследований</w:t>
      </w:r>
      <w:r w:rsidR="001616AD" w:rsidRPr="00A343FF">
        <w:rPr>
          <w:rFonts w:ascii="Times New Roman" w:eastAsia="Times New Roman" w:hAnsi="Times New Roman" w:cs="Times New Roman"/>
          <w:sz w:val="28"/>
          <w:szCs w:val="28"/>
          <w:lang w:eastAsia="ru-RU"/>
        </w:rPr>
        <w:t xml:space="preserve"> в этой сфере</w:t>
      </w:r>
      <w:r w:rsidRPr="00A343FF">
        <w:rPr>
          <w:rFonts w:ascii="Times New Roman" w:eastAsia="Times New Roman" w:hAnsi="Times New Roman" w:cs="Times New Roman"/>
          <w:sz w:val="28"/>
          <w:szCs w:val="28"/>
          <w:lang w:eastAsia="ru-RU"/>
        </w:rPr>
        <w:t xml:space="preserve"> посвящена вопросам повышения эффективности</w:t>
      </w:r>
      <w:r w:rsidR="001616AD" w:rsidRPr="00A343FF">
        <w:rPr>
          <w:rFonts w:ascii="Times New Roman" w:eastAsia="Times New Roman" w:hAnsi="Times New Roman" w:cs="Times New Roman"/>
          <w:sz w:val="28"/>
          <w:szCs w:val="28"/>
          <w:lang w:eastAsia="ru-RU"/>
        </w:rPr>
        <w:t xml:space="preserve"> адаптивности и конкурентоспособности</w:t>
      </w:r>
      <w:r w:rsidRPr="00A343FF">
        <w:rPr>
          <w:rFonts w:ascii="Times New Roman" w:eastAsia="Times New Roman" w:hAnsi="Times New Roman" w:cs="Times New Roman"/>
          <w:sz w:val="28"/>
          <w:szCs w:val="28"/>
          <w:lang w:eastAsia="ru-RU"/>
        </w:rPr>
        <w:t xml:space="preserve"> инвестиционно-строительной д</w:t>
      </w:r>
      <w:r w:rsidR="001616AD" w:rsidRPr="00A343FF">
        <w:rPr>
          <w:rFonts w:ascii="Times New Roman" w:eastAsia="Times New Roman" w:hAnsi="Times New Roman" w:cs="Times New Roman"/>
          <w:sz w:val="28"/>
          <w:szCs w:val="28"/>
          <w:lang w:eastAsia="ru-RU"/>
        </w:rPr>
        <w:t>еятельности на уровне отдельной строительной или проектной организации</w:t>
      </w:r>
      <w:r w:rsidRPr="00A343FF">
        <w:rPr>
          <w:rFonts w:ascii="Times New Roman" w:eastAsia="Times New Roman" w:hAnsi="Times New Roman" w:cs="Times New Roman"/>
          <w:sz w:val="28"/>
          <w:szCs w:val="28"/>
          <w:lang w:eastAsia="ru-RU"/>
        </w:rPr>
        <w:t xml:space="preserve">. </w:t>
      </w:r>
    </w:p>
    <w:p w:rsidR="00251153" w:rsidRPr="00A343FF" w:rsidRDefault="001616AD" w:rsidP="00A8063B">
      <w:pPr>
        <w:spacing w:after="0" w:line="360" w:lineRule="auto"/>
        <w:ind w:firstLine="709"/>
        <w:jc w:val="both"/>
        <w:rPr>
          <w:rFonts w:ascii="Times New Roman" w:eastAsia="Times New Roman" w:hAnsi="Times New Roman" w:cs="Times New Roman"/>
          <w:sz w:val="28"/>
          <w:szCs w:val="28"/>
          <w:lang w:eastAsia="ru-RU"/>
        </w:rPr>
      </w:pPr>
      <w:r w:rsidRPr="00A343FF">
        <w:rPr>
          <w:rFonts w:ascii="Times New Roman" w:eastAsia="Times New Roman" w:hAnsi="Times New Roman" w:cs="Times New Roman"/>
          <w:sz w:val="28"/>
          <w:szCs w:val="28"/>
          <w:lang w:eastAsia="ru-RU"/>
        </w:rPr>
        <w:t xml:space="preserve">В тоже время </w:t>
      </w:r>
      <w:r w:rsidR="00251153" w:rsidRPr="00A343FF">
        <w:rPr>
          <w:rFonts w:ascii="Times New Roman" w:eastAsia="Times New Roman" w:hAnsi="Times New Roman" w:cs="Times New Roman"/>
          <w:sz w:val="28"/>
          <w:szCs w:val="28"/>
          <w:lang w:eastAsia="ru-RU"/>
        </w:rPr>
        <w:t>вопросам организации и регулирования взаимоотношений участников инве</w:t>
      </w:r>
      <w:r w:rsidRPr="00A343FF">
        <w:rPr>
          <w:rFonts w:ascii="Times New Roman" w:eastAsia="Times New Roman" w:hAnsi="Times New Roman" w:cs="Times New Roman"/>
          <w:sz w:val="28"/>
          <w:szCs w:val="28"/>
          <w:lang w:eastAsia="ru-RU"/>
        </w:rPr>
        <w:t>стиционно-строительного проекта (ИСП)</w:t>
      </w:r>
      <w:r w:rsidR="00251153" w:rsidRPr="00A343FF">
        <w:rPr>
          <w:rFonts w:ascii="Times New Roman" w:eastAsia="Times New Roman" w:hAnsi="Times New Roman" w:cs="Times New Roman"/>
          <w:sz w:val="28"/>
          <w:szCs w:val="28"/>
          <w:lang w:eastAsia="ru-RU"/>
        </w:rPr>
        <w:t xml:space="preserve"> на разных его стадиях уделяется недостаточно внимания.</w:t>
      </w:r>
    </w:p>
    <w:p w:rsidR="00534512" w:rsidRDefault="001616AD" w:rsidP="00A8063B">
      <w:pPr>
        <w:spacing w:after="0" w:line="360" w:lineRule="auto"/>
        <w:ind w:firstLine="709"/>
        <w:jc w:val="both"/>
        <w:rPr>
          <w:rFonts w:ascii="Times New Roman" w:eastAsia="Times New Roman" w:hAnsi="Times New Roman" w:cs="Times New Roman"/>
          <w:sz w:val="28"/>
          <w:szCs w:val="28"/>
          <w:lang w:eastAsia="ru-RU"/>
        </w:rPr>
      </w:pPr>
      <w:r w:rsidRPr="002900B6">
        <w:rPr>
          <w:rFonts w:ascii="Times New Roman" w:eastAsia="Times New Roman" w:hAnsi="Times New Roman" w:cs="Times New Roman"/>
          <w:sz w:val="28"/>
          <w:szCs w:val="28"/>
          <w:lang w:eastAsia="ru-RU"/>
        </w:rPr>
        <w:t>Мало исследований, посвящено</w:t>
      </w:r>
      <w:r w:rsidR="00251153" w:rsidRPr="002900B6">
        <w:rPr>
          <w:rFonts w:ascii="Times New Roman" w:eastAsia="Times New Roman" w:hAnsi="Times New Roman" w:cs="Times New Roman"/>
          <w:sz w:val="28"/>
          <w:szCs w:val="28"/>
          <w:lang w:eastAsia="ru-RU"/>
        </w:rPr>
        <w:t xml:space="preserve"> анализу эффективности различных типов контрактов и организационных форм управления строительством</w:t>
      </w:r>
      <w:r w:rsidRPr="002900B6">
        <w:rPr>
          <w:rFonts w:ascii="Times New Roman" w:eastAsia="Times New Roman" w:hAnsi="Times New Roman" w:cs="Times New Roman"/>
          <w:sz w:val="28"/>
          <w:szCs w:val="28"/>
          <w:lang w:eastAsia="ru-RU"/>
        </w:rPr>
        <w:t xml:space="preserve">. </w:t>
      </w:r>
    </w:p>
    <w:p w:rsidR="001616AD" w:rsidRPr="002900B6" w:rsidRDefault="001616AD" w:rsidP="00A8063B">
      <w:pPr>
        <w:spacing w:after="0" w:line="360" w:lineRule="auto"/>
        <w:ind w:firstLine="709"/>
        <w:jc w:val="both"/>
        <w:rPr>
          <w:rFonts w:ascii="Times New Roman" w:eastAsia="Times New Roman" w:hAnsi="Times New Roman" w:cs="Times New Roman"/>
          <w:sz w:val="28"/>
          <w:szCs w:val="28"/>
          <w:lang w:eastAsia="ru-RU"/>
        </w:rPr>
      </w:pPr>
      <w:r w:rsidRPr="002900B6">
        <w:rPr>
          <w:rFonts w:ascii="Times New Roman" w:eastAsia="Times New Roman" w:hAnsi="Times New Roman" w:cs="Times New Roman"/>
          <w:sz w:val="28"/>
          <w:szCs w:val="28"/>
          <w:lang w:eastAsia="ru-RU"/>
        </w:rPr>
        <w:t>В то же время</w:t>
      </w:r>
    </w:p>
    <w:p w:rsidR="00E44B1C" w:rsidRDefault="00251153" w:rsidP="00A8063B">
      <w:pPr>
        <w:spacing w:after="0" w:line="360" w:lineRule="auto"/>
        <w:ind w:firstLine="709"/>
        <w:jc w:val="both"/>
        <w:rPr>
          <w:rFonts w:ascii="Times New Roman" w:eastAsia="Times New Roman" w:hAnsi="Times New Roman" w:cs="Times New Roman"/>
          <w:sz w:val="28"/>
          <w:szCs w:val="28"/>
          <w:lang w:eastAsia="ru-RU"/>
        </w:rPr>
      </w:pPr>
      <w:proofErr w:type="gramStart"/>
      <w:r w:rsidRPr="002900B6">
        <w:rPr>
          <w:rFonts w:ascii="Times New Roman" w:eastAsia="Times New Roman" w:hAnsi="Times New Roman" w:cs="Times New Roman"/>
          <w:sz w:val="28"/>
          <w:szCs w:val="28"/>
          <w:lang w:eastAsia="ru-RU"/>
        </w:rPr>
        <w:t>ИСП</w:t>
      </w:r>
      <w:proofErr w:type="gramEnd"/>
      <w:r w:rsidRPr="002900B6">
        <w:rPr>
          <w:rFonts w:ascii="Times New Roman" w:eastAsia="Times New Roman" w:hAnsi="Times New Roman" w:cs="Times New Roman"/>
          <w:sz w:val="28"/>
          <w:szCs w:val="28"/>
          <w:lang w:eastAsia="ru-RU"/>
        </w:rPr>
        <w:t xml:space="preserve"> </w:t>
      </w:r>
      <w:r w:rsidR="001616AD" w:rsidRPr="002900B6">
        <w:rPr>
          <w:rFonts w:ascii="Times New Roman" w:eastAsia="Times New Roman" w:hAnsi="Times New Roman" w:cs="Times New Roman"/>
          <w:sz w:val="28"/>
          <w:szCs w:val="28"/>
          <w:lang w:eastAsia="ru-RU"/>
        </w:rPr>
        <w:t xml:space="preserve">с учетом не только целей </w:t>
      </w:r>
      <w:r w:rsidR="002900B6">
        <w:rPr>
          <w:rFonts w:ascii="Times New Roman" w:eastAsia="Times New Roman" w:hAnsi="Times New Roman" w:cs="Times New Roman"/>
          <w:sz w:val="28"/>
          <w:szCs w:val="28"/>
          <w:lang w:eastAsia="ru-RU"/>
        </w:rPr>
        <w:t xml:space="preserve">и интересов </w:t>
      </w:r>
      <w:r w:rsidR="001616AD" w:rsidRPr="002900B6">
        <w:rPr>
          <w:rFonts w:ascii="Times New Roman" w:eastAsia="Times New Roman" w:hAnsi="Times New Roman" w:cs="Times New Roman"/>
          <w:sz w:val="28"/>
          <w:szCs w:val="28"/>
          <w:lang w:eastAsia="ru-RU"/>
        </w:rPr>
        <w:t>инвесторов</w:t>
      </w:r>
      <w:r w:rsidRPr="002900B6">
        <w:rPr>
          <w:rFonts w:ascii="Times New Roman" w:eastAsia="Times New Roman" w:hAnsi="Times New Roman" w:cs="Times New Roman"/>
          <w:sz w:val="28"/>
          <w:szCs w:val="28"/>
          <w:lang w:eastAsia="ru-RU"/>
        </w:rPr>
        <w:t xml:space="preserve"> и з</w:t>
      </w:r>
      <w:r w:rsidR="001616AD" w:rsidRPr="002900B6">
        <w:rPr>
          <w:rFonts w:ascii="Times New Roman" w:eastAsia="Times New Roman" w:hAnsi="Times New Roman" w:cs="Times New Roman"/>
          <w:sz w:val="28"/>
          <w:szCs w:val="28"/>
          <w:lang w:eastAsia="ru-RU"/>
        </w:rPr>
        <w:t>аказчиков</w:t>
      </w:r>
      <w:r w:rsidRPr="002900B6">
        <w:rPr>
          <w:rFonts w:ascii="Times New Roman" w:eastAsia="Times New Roman" w:hAnsi="Times New Roman" w:cs="Times New Roman"/>
          <w:sz w:val="28"/>
          <w:szCs w:val="28"/>
          <w:lang w:eastAsia="ru-RU"/>
        </w:rPr>
        <w:t>, но и реальны</w:t>
      </w:r>
      <w:r w:rsidR="002900B6" w:rsidRPr="002900B6">
        <w:rPr>
          <w:rFonts w:ascii="Times New Roman" w:eastAsia="Times New Roman" w:hAnsi="Times New Roman" w:cs="Times New Roman"/>
          <w:sz w:val="28"/>
          <w:szCs w:val="28"/>
          <w:lang w:eastAsia="ru-RU"/>
        </w:rPr>
        <w:t>х возможностей проектировщиков</w:t>
      </w:r>
      <w:r w:rsidR="00F203C0">
        <w:rPr>
          <w:rFonts w:ascii="Times New Roman" w:eastAsia="Times New Roman" w:hAnsi="Times New Roman" w:cs="Times New Roman"/>
          <w:sz w:val="28"/>
          <w:szCs w:val="28"/>
          <w:lang w:eastAsia="ru-RU"/>
        </w:rPr>
        <w:t xml:space="preserve"> и</w:t>
      </w:r>
      <w:r w:rsidR="002900B6" w:rsidRPr="002900B6">
        <w:rPr>
          <w:rFonts w:ascii="Times New Roman" w:eastAsia="Times New Roman" w:hAnsi="Times New Roman" w:cs="Times New Roman"/>
          <w:sz w:val="28"/>
          <w:szCs w:val="28"/>
          <w:lang w:eastAsia="ru-RU"/>
        </w:rPr>
        <w:t xml:space="preserve"> строителей с </w:t>
      </w:r>
      <w:r w:rsidRPr="002900B6">
        <w:rPr>
          <w:rFonts w:ascii="Times New Roman" w:eastAsia="Times New Roman" w:hAnsi="Times New Roman" w:cs="Times New Roman"/>
          <w:sz w:val="28"/>
          <w:szCs w:val="28"/>
          <w:lang w:eastAsia="ru-RU"/>
        </w:rPr>
        <w:t>учет</w:t>
      </w:r>
      <w:r w:rsidR="002900B6" w:rsidRPr="002900B6">
        <w:rPr>
          <w:rFonts w:ascii="Times New Roman" w:eastAsia="Times New Roman" w:hAnsi="Times New Roman" w:cs="Times New Roman"/>
          <w:sz w:val="28"/>
          <w:szCs w:val="28"/>
          <w:lang w:eastAsia="ru-RU"/>
        </w:rPr>
        <w:t>ом специфики возводимого</w:t>
      </w:r>
      <w:r w:rsidRPr="002900B6">
        <w:rPr>
          <w:rFonts w:ascii="Times New Roman" w:eastAsia="Times New Roman" w:hAnsi="Times New Roman" w:cs="Times New Roman"/>
          <w:sz w:val="28"/>
          <w:szCs w:val="28"/>
          <w:lang w:eastAsia="ru-RU"/>
        </w:rPr>
        <w:t xml:space="preserve">  объекта, позволяет выбрать наиболее эффективный способ </w:t>
      </w:r>
      <w:r w:rsidR="002900B6">
        <w:rPr>
          <w:rFonts w:ascii="Times New Roman" w:eastAsia="Times New Roman" w:hAnsi="Times New Roman" w:cs="Times New Roman"/>
          <w:sz w:val="28"/>
          <w:szCs w:val="28"/>
          <w:lang w:eastAsia="ru-RU"/>
        </w:rPr>
        <w:t>распределения</w:t>
      </w:r>
      <w:r w:rsidR="002E79F5">
        <w:rPr>
          <w:rFonts w:ascii="Times New Roman" w:eastAsia="Times New Roman" w:hAnsi="Times New Roman" w:cs="Times New Roman"/>
          <w:sz w:val="28"/>
          <w:szCs w:val="28"/>
          <w:lang w:eastAsia="ru-RU"/>
        </w:rPr>
        <w:t xml:space="preserve"> функциональных</w:t>
      </w:r>
      <w:r w:rsidR="002900B6">
        <w:rPr>
          <w:rFonts w:ascii="Times New Roman" w:eastAsia="Times New Roman" w:hAnsi="Times New Roman" w:cs="Times New Roman"/>
          <w:sz w:val="28"/>
          <w:szCs w:val="28"/>
          <w:lang w:eastAsia="ru-RU"/>
        </w:rPr>
        <w:t xml:space="preserve"> </w:t>
      </w:r>
      <w:r w:rsidRPr="002900B6">
        <w:rPr>
          <w:rFonts w:ascii="Times New Roman" w:eastAsia="Times New Roman" w:hAnsi="Times New Roman" w:cs="Times New Roman"/>
          <w:sz w:val="28"/>
          <w:szCs w:val="28"/>
          <w:lang w:eastAsia="ru-RU"/>
        </w:rPr>
        <w:t>обязанностей и ответственности между участниками строительства, сбалансировать их интересы, уменьшить</w:t>
      </w:r>
      <w:r w:rsidR="002900B6">
        <w:rPr>
          <w:rFonts w:ascii="Times New Roman" w:eastAsia="Times New Roman" w:hAnsi="Times New Roman" w:cs="Times New Roman"/>
          <w:sz w:val="28"/>
          <w:szCs w:val="28"/>
          <w:lang w:eastAsia="ru-RU"/>
        </w:rPr>
        <w:t xml:space="preserve"> заранее</w:t>
      </w:r>
      <w:r w:rsidRPr="002900B6">
        <w:rPr>
          <w:rFonts w:ascii="Times New Roman" w:eastAsia="Times New Roman" w:hAnsi="Times New Roman" w:cs="Times New Roman"/>
          <w:sz w:val="28"/>
          <w:szCs w:val="28"/>
          <w:lang w:eastAsia="ru-RU"/>
        </w:rPr>
        <w:t xml:space="preserve"> число</w:t>
      </w:r>
      <w:r w:rsidR="00F203C0">
        <w:rPr>
          <w:rFonts w:ascii="Times New Roman" w:eastAsia="Times New Roman" w:hAnsi="Times New Roman" w:cs="Times New Roman"/>
          <w:sz w:val="28"/>
          <w:szCs w:val="28"/>
          <w:lang w:eastAsia="ru-RU"/>
        </w:rPr>
        <w:t xml:space="preserve"> возможных</w:t>
      </w:r>
      <w:r w:rsidRPr="002900B6">
        <w:rPr>
          <w:rFonts w:ascii="Times New Roman" w:eastAsia="Times New Roman" w:hAnsi="Times New Roman" w:cs="Times New Roman"/>
          <w:sz w:val="28"/>
          <w:szCs w:val="28"/>
          <w:lang w:eastAsia="ru-RU"/>
        </w:rPr>
        <w:t xml:space="preserve"> потен</w:t>
      </w:r>
      <w:r w:rsidR="002E79F5">
        <w:rPr>
          <w:rFonts w:ascii="Times New Roman" w:eastAsia="Times New Roman" w:hAnsi="Times New Roman" w:cs="Times New Roman"/>
          <w:sz w:val="28"/>
          <w:szCs w:val="28"/>
          <w:lang w:eastAsia="ru-RU"/>
        </w:rPr>
        <w:t>циальных разногласий между ними.</w:t>
      </w:r>
      <w:r w:rsidRPr="002900B6">
        <w:rPr>
          <w:rFonts w:ascii="Times New Roman" w:eastAsia="Times New Roman" w:hAnsi="Times New Roman" w:cs="Times New Roman"/>
          <w:sz w:val="28"/>
          <w:szCs w:val="28"/>
          <w:lang w:eastAsia="ru-RU"/>
        </w:rPr>
        <w:t xml:space="preserve"> </w:t>
      </w:r>
    </w:p>
    <w:p w:rsidR="00E44B1C" w:rsidRPr="004A31D1" w:rsidRDefault="00251153" w:rsidP="00A8063B">
      <w:pPr>
        <w:spacing w:after="0" w:line="360" w:lineRule="auto"/>
        <w:ind w:firstLine="709"/>
        <w:jc w:val="both"/>
        <w:rPr>
          <w:rFonts w:ascii="Times New Roman" w:eastAsia="Times New Roman" w:hAnsi="Times New Roman" w:cs="Times New Roman"/>
          <w:sz w:val="28"/>
          <w:szCs w:val="28"/>
          <w:lang w:eastAsia="ru-RU"/>
        </w:rPr>
      </w:pPr>
      <w:r w:rsidRPr="004A31D1">
        <w:rPr>
          <w:rFonts w:ascii="Times New Roman" w:eastAsia="Times New Roman" w:hAnsi="Times New Roman" w:cs="Times New Roman"/>
          <w:sz w:val="28"/>
          <w:szCs w:val="28"/>
          <w:lang w:eastAsia="ru-RU"/>
        </w:rPr>
        <w:t xml:space="preserve">На </w:t>
      </w:r>
      <w:r w:rsidR="00E44B1C" w:rsidRPr="004A31D1">
        <w:rPr>
          <w:rFonts w:ascii="Times New Roman" w:eastAsia="Times New Roman" w:hAnsi="Times New Roman" w:cs="Times New Roman"/>
          <w:sz w:val="28"/>
          <w:szCs w:val="28"/>
          <w:lang w:eastAsia="ru-RU"/>
        </w:rPr>
        <w:t>стадии проектирования, все варианты организационно-технологических и проектных решений должны  име</w:t>
      </w:r>
      <w:r w:rsidRPr="004A31D1">
        <w:rPr>
          <w:rFonts w:ascii="Times New Roman" w:eastAsia="Times New Roman" w:hAnsi="Times New Roman" w:cs="Times New Roman"/>
          <w:sz w:val="28"/>
          <w:szCs w:val="28"/>
          <w:lang w:eastAsia="ru-RU"/>
        </w:rPr>
        <w:t>т</w:t>
      </w:r>
      <w:r w:rsidR="00E44B1C" w:rsidRPr="004A31D1">
        <w:rPr>
          <w:rFonts w:ascii="Times New Roman" w:eastAsia="Times New Roman" w:hAnsi="Times New Roman" w:cs="Times New Roman"/>
          <w:sz w:val="28"/>
          <w:szCs w:val="28"/>
          <w:lang w:eastAsia="ru-RU"/>
        </w:rPr>
        <w:t>ь</w:t>
      </w:r>
      <w:r w:rsidRPr="004A31D1">
        <w:rPr>
          <w:rFonts w:ascii="Times New Roman" w:eastAsia="Times New Roman" w:hAnsi="Times New Roman" w:cs="Times New Roman"/>
          <w:sz w:val="28"/>
          <w:szCs w:val="28"/>
          <w:lang w:eastAsia="ru-RU"/>
        </w:rPr>
        <w:t xml:space="preserve"> экономическое обоснование</w:t>
      </w:r>
      <w:r w:rsidR="00E44B1C" w:rsidRPr="004A31D1">
        <w:rPr>
          <w:rFonts w:ascii="Times New Roman" w:eastAsia="Times New Roman" w:hAnsi="Times New Roman" w:cs="Times New Roman"/>
          <w:sz w:val="28"/>
          <w:szCs w:val="28"/>
          <w:lang w:eastAsia="ru-RU"/>
        </w:rPr>
        <w:t xml:space="preserve">. </w:t>
      </w:r>
      <w:r w:rsidRPr="004A31D1">
        <w:rPr>
          <w:rFonts w:ascii="Times New Roman" w:eastAsia="Times New Roman" w:hAnsi="Times New Roman" w:cs="Times New Roman"/>
          <w:sz w:val="28"/>
          <w:szCs w:val="28"/>
          <w:lang w:eastAsia="ru-RU"/>
        </w:rPr>
        <w:t xml:space="preserve">Показатели </w:t>
      </w:r>
      <w:r w:rsidR="00E44B1C" w:rsidRPr="004A31D1">
        <w:rPr>
          <w:rFonts w:ascii="Times New Roman" w:eastAsia="Times New Roman" w:hAnsi="Times New Roman" w:cs="Times New Roman"/>
          <w:sz w:val="28"/>
          <w:szCs w:val="28"/>
          <w:lang w:eastAsia="ru-RU"/>
        </w:rPr>
        <w:t>эффективности, используемые</w:t>
      </w:r>
      <w:r w:rsidRPr="004A31D1">
        <w:rPr>
          <w:rFonts w:ascii="Times New Roman" w:eastAsia="Times New Roman" w:hAnsi="Times New Roman" w:cs="Times New Roman"/>
          <w:sz w:val="28"/>
          <w:szCs w:val="28"/>
          <w:lang w:eastAsia="ru-RU"/>
        </w:rPr>
        <w:t xml:space="preserve"> в настоящее время, позволяют комплексно оценить проект с точки зрения целесообразности и осуществимости его реализац</w:t>
      </w:r>
      <w:r w:rsidR="00E44B1C" w:rsidRPr="004A31D1">
        <w:rPr>
          <w:rFonts w:ascii="Times New Roman" w:eastAsia="Times New Roman" w:hAnsi="Times New Roman" w:cs="Times New Roman"/>
          <w:sz w:val="28"/>
          <w:szCs w:val="28"/>
          <w:lang w:eastAsia="ru-RU"/>
        </w:rPr>
        <w:t>ии каждым из участников. Э</w:t>
      </w:r>
      <w:r w:rsidRPr="004A31D1">
        <w:rPr>
          <w:rFonts w:ascii="Times New Roman" w:eastAsia="Times New Roman" w:hAnsi="Times New Roman" w:cs="Times New Roman"/>
          <w:sz w:val="28"/>
          <w:szCs w:val="28"/>
          <w:lang w:eastAsia="ru-RU"/>
        </w:rPr>
        <w:t>кономи</w:t>
      </w:r>
      <w:r w:rsidR="00E44B1C" w:rsidRPr="004A31D1">
        <w:rPr>
          <w:rFonts w:ascii="Times New Roman" w:eastAsia="Times New Roman" w:hAnsi="Times New Roman" w:cs="Times New Roman"/>
          <w:sz w:val="28"/>
          <w:szCs w:val="28"/>
          <w:lang w:eastAsia="ru-RU"/>
        </w:rPr>
        <w:t>ческая оценка</w:t>
      </w:r>
      <w:r w:rsidR="004A31D1" w:rsidRPr="004A31D1">
        <w:rPr>
          <w:rFonts w:ascii="Times New Roman" w:eastAsia="Times New Roman" w:hAnsi="Times New Roman" w:cs="Times New Roman"/>
          <w:sz w:val="28"/>
          <w:szCs w:val="28"/>
          <w:lang w:eastAsia="ru-RU"/>
        </w:rPr>
        <w:t xml:space="preserve">  организации процесса строительства тем или иным способом позволила бы выбрать наиболее эффективный вариант взаимодействия участников в процессе строительства, и оценить вклад каждого из них в повышение эффективности инвестиционного процесса [1</w:t>
      </w:r>
      <w:r w:rsidR="00C768ED">
        <w:rPr>
          <w:rFonts w:ascii="Times New Roman" w:eastAsia="Times New Roman" w:hAnsi="Times New Roman" w:cs="Times New Roman"/>
          <w:sz w:val="28"/>
          <w:szCs w:val="28"/>
          <w:lang w:eastAsia="ru-RU"/>
        </w:rPr>
        <w:t>3</w:t>
      </w:r>
      <w:r w:rsidR="004A31D1" w:rsidRPr="004A31D1">
        <w:rPr>
          <w:rFonts w:ascii="Times New Roman" w:eastAsia="Times New Roman" w:hAnsi="Times New Roman" w:cs="Times New Roman"/>
          <w:sz w:val="28"/>
          <w:szCs w:val="28"/>
          <w:lang w:eastAsia="ru-RU"/>
        </w:rPr>
        <w:t>].</w:t>
      </w:r>
    </w:p>
    <w:p w:rsidR="00251153" w:rsidRPr="004A31D1" w:rsidRDefault="004A31D1" w:rsidP="00A8063B">
      <w:pPr>
        <w:spacing w:after="0" w:line="360" w:lineRule="auto"/>
        <w:ind w:firstLine="709"/>
        <w:jc w:val="both"/>
        <w:rPr>
          <w:rFonts w:ascii="Times New Roman" w:hAnsi="Times New Roman" w:cs="Times New Roman"/>
          <w:color w:val="FF0000"/>
          <w:sz w:val="28"/>
          <w:szCs w:val="28"/>
        </w:rPr>
      </w:pPr>
      <w:r w:rsidRPr="00DA42FF">
        <w:rPr>
          <w:rFonts w:ascii="Times New Roman" w:hAnsi="Times New Roman" w:cs="Times New Roman"/>
          <w:sz w:val="28"/>
          <w:szCs w:val="28"/>
        </w:rPr>
        <w:t>В сферах</w:t>
      </w:r>
      <w:r w:rsidR="00251153" w:rsidRPr="00DA42FF">
        <w:rPr>
          <w:rFonts w:ascii="Times New Roman" w:hAnsi="Times New Roman" w:cs="Times New Roman"/>
          <w:sz w:val="28"/>
          <w:szCs w:val="28"/>
        </w:rPr>
        <w:t xml:space="preserve"> инвестиций и строительства </w:t>
      </w:r>
      <w:r w:rsidRPr="00DA42FF">
        <w:rPr>
          <w:rFonts w:ascii="Times New Roman" w:hAnsi="Times New Roman" w:cs="Times New Roman"/>
          <w:sz w:val="28"/>
          <w:szCs w:val="28"/>
        </w:rPr>
        <w:t xml:space="preserve">используется </w:t>
      </w:r>
      <w:r w:rsidR="00251153" w:rsidRPr="00DA42FF">
        <w:rPr>
          <w:rFonts w:ascii="Times New Roman" w:hAnsi="Times New Roman" w:cs="Times New Roman"/>
          <w:sz w:val="28"/>
          <w:szCs w:val="28"/>
        </w:rPr>
        <w:t xml:space="preserve">довольно большое </w:t>
      </w:r>
      <w:r w:rsidRPr="00DA42FF">
        <w:rPr>
          <w:rFonts w:ascii="Times New Roman" w:hAnsi="Times New Roman" w:cs="Times New Roman"/>
          <w:sz w:val="28"/>
          <w:szCs w:val="28"/>
        </w:rPr>
        <w:t xml:space="preserve">число </w:t>
      </w:r>
      <w:r w:rsidR="00251153" w:rsidRPr="00DA42FF">
        <w:rPr>
          <w:rFonts w:ascii="Times New Roman" w:hAnsi="Times New Roman" w:cs="Times New Roman"/>
          <w:sz w:val="28"/>
          <w:szCs w:val="28"/>
        </w:rPr>
        <w:t xml:space="preserve">разных определений. </w:t>
      </w:r>
      <w:r w:rsidRPr="00DA42FF">
        <w:rPr>
          <w:rFonts w:ascii="Times New Roman" w:hAnsi="Times New Roman" w:cs="Times New Roman"/>
          <w:sz w:val="28"/>
          <w:szCs w:val="28"/>
        </w:rPr>
        <w:t>С нашей точки зрения</w:t>
      </w:r>
      <w:r w:rsidR="00DA42FF">
        <w:rPr>
          <w:rFonts w:ascii="Times New Roman" w:hAnsi="Times New Roman" w:cs="Times New Roman"/>
          <w:sz w:val="28"/>
          <w:szCs w:val="28"/>
        </w:rPr>
        <w:t>,</w:t>
      </w:r>
      <w:r w:rsidRPr="00DA42FF">
        <w:rPr>
          <w:rFonts w:ascii="Times New Roman" w:hAnsi="Times New Roman" w:cs="Times New Roman"/>
          <w:sz w:val="28"/>
          <w:szCs w:val="28"/>
        </w:rPr>
        <w:t xml:space="preserve"> и</w:t>
      </w:r>
      <w:r w:rsidR="00251153" w:rsidRPr="00DA42FF">
        <w:rPr>
          <w:rFonts w:ascii="Times New Roman" w:hAnsi="Times New Roman" w:cs="Times New Roman"/>
          <w:sz w:val="28"/>
          <w:szCs w:val="28"/>
        </w:rPr>
        <w:t xml:space="preserve">нвестиционно-строительная деятельность — это </w:t>
      </w:r>
      <w:r w:rsidR="00DA42FF">
        <w:rPr>
          <w:rFonts w:ascii="Times New Roman" w:hAnsi="Times New Roman" w:cs="Times New Roman"/>
          <w:sz w:val="28"/>
          <w:szCs w:val="28"/>
        </w:rPr>
        <w:t>взаимодействие</w:t>
      </w:r>
      <w:r w:rsidR="00251153" w:rsidRPr="00DA42FF">
        <w:rPr>
          <w:rFonts w:ascii="Times New Roman" w:hAnsi="Times New Roman" w:cs="Times New Roman"/>
          <w:sz w:val="28"/>
          <w:szCs w:val="28"/>
        </w:rPr>
        <w:t xml:space="preserve"> юридических</w:t>
      </w:r>
      <w:r w:rsidR="00DA42FF">
        <w:rPr>
          <w:rFonts w:ascii="Times New Roman" w:hAnsi="Times New Roman" w:cs="Times New Roman"/>
          <w:sz w:val="28"/>
          <w:szCs w:val="28"/>
        </w:rPr>
        <w:t xml:space="preserve"> и физических лиц по </w:t>
      </w:r>
      <w:r w:rsidR="00DA42FF">
        <w:rPr>
          <w:rFonts w:ascii="Times New Roman" w:hAnsi="Times New Roman" w:cs="Times New Roman"/>
          <w:sz w:val="28"/>
          <w:szCs w:val="28"/>
        </w:rPr>
        <w:lastRenderedPageBreak/>
        <w:t>накоплению и</w:t>
      </w:r>
      <w:r w:rsidR="00251153" w:rsidRPr="00DA42FF">
        <w:rPr>
          <w:rFonts w:ascii="Times New Roman" w:hAnsi="Times New Roman" w:cs="Times New Roman"/>
          <w:sz w:val="28"/>
          <w:szCs w:val="28"/>
        </w:rPr>
        <w:t xml:space="preserve"> получению экономических ресурсов с целью вложений</w:t>
      </w:r>
      <w:r w:rsidRPr="00DA42FF">
        <w:rPr>
          <w:rFonts w:ascii="Times New Roman" w:hAnsi="Times New Roman" w:cs="Times New Roman"/>
          <w:sz w:val="28"/>
          <w:szCs w:val="28"/>
        </w:rPr>
        <w:t xml:space="preserve"> их</w:t>
      </w:r>
      <w:r w:rsidR="00251153" w:rsidRPr="00DA42FF">
        <w:rPr>
          <w:rFonts w:ascii="Times New Roman" w:hAnsi="Times New Roman" w:cs="Times New Roman"/>
          <w:sz w:val="28"/>
          <w:szCs w:val="28"/>
        </w:rPr>
        <w:t xml:space="preserve"> в основной капитал и </w:t>
      </w:r>
      <w:r w:rsidR="00DA42FF" w:rsidRPr="00DA42FF">
        <w:rPr>
          <w:rFonts w:ascii="Times New Roman" w:hAnsi="Times New Roman" w:cs="Times New Roman"/>
          <w:sz w:val="28"/>
          <w:szCs w:val="28"/>
        </w:rPr>
        <w:t>эффективному применению</w:t>
      </w:r>
      <w:r w:rsidR="00DA42FF" w:rsidRPr="008334A6">
        <w:rPr>
          <w:rFonts w:ascii="Times New Roman" w:hAnsi="Times New Roman" w:cs="Times New Roman"/>
          <w:color w:val="000000" w:themeColor="text1"/>
          <w:sz w:val="28"/>
          <w:szCs w:val="28"/>
        </w:rPr>
        <w:t>.</w:t>
      </w:r>
      <w:r w:rsidR="00251153" w:rsidRPr="008334A6">
        <w:rPr>
          <w:rFonts w:ascii="Times New Roman" w:hAnsi="Times New Roman" w:cs="Times New Roman"/>
          <w:color w:val="000000" w:themeColor="text1"/>
          <w:sz w:val="28"/>
          <w:szCs w:val="28"/>
        </w:rPr>
        <w:t xml:space="preserve"> общенародного хозяйства</w:t>
      </w:r>
      <w:r w:rsidR="00312051" w:rsidRPr="008334A6">
        <w:rPr>
          <w:rFonts w:ascii="Times New Roman" w:hAnsi="Times New Roman" w:cs="Times New Roman"/>
          <w:color w:val="000000" w:themeColor="text1"/>
          <w:sz w:val="28"/>
          <w:szCs w:val="28"/>
        </w:rPr>
        <w:t xml:space="preserve"> [1</w:t>
      </w:r>
      <w:r w:rsidR="00C768ED" w:rsidRPr="008334A6">
        <w:rPr>
          <w:rFonts w:ascii="Times New Roman" w:hAnsi="Times New Roman" w:cs="Times New Roman"/>
          <w:color w:val="000000" w:themeColor="text1"/>
          <w:sz w:val="28"/>
          <w:szCs w:val="28"/>
        </w:rPr>
        <w:t>4</w:t>
      </w:r>
      <w:r w:rsidR="00251153" w:rsidRPr="008334A6">
        <w:rPr>
          <w:rFonts w:ascii="Times New Roman" w:hAnsi="Times New Roman" w:cs="Times New Roman"/>
          <w:color w:val="000000" w:themeColor="text1"/>
          <w:sz w:val="28"/>
          <w:szCs w:val="28"/>
        </w:rPr>
        <w:t xml:space="preserve">]. </w:t>
      </w:r>
    </w:p>
    <w:p w:rsidR="00251153" w:rsidRPr="00A8063B" w:rsidRDefault="00251153" w:rsidP="00A8063B">
      <w:pPr>
        <w:spacing w:after="0" w:line="360" w:lineRule="auto"/>
        <w:ind w:firstLine="709"/>
        <w:jc w:val="both"/>
        <w:rPr>
          <w:rFonts w:ascii="Times New Roman" w:hAnsi="Times New Roman" w:cs="Times New Roman"/>
          <w:sz w:val="28"/>
          <w:szCs w:val="28"/>
        </w:rPr>
      </w:pPr>
      <w:r w:rsidRPr="00A8063B">
        <w:rPr>
          <w:rFonts w:ascii="Times New Roman" w:hAnsi="Times New Roman" w:cs="Times New Roman"/>
          <w:sz w:val="28"/>
          <w:szCs w:val="28"/>
        </w:rPr>
        <w:t>Инвестиционно-строительный процесс равно, как объект управления считается закрытой системой и его невозможно показать за пределами непростых и динамических отношений с внешней средой.</w:t>
      </w:r>
      <w:r w:rsidR="00A8063B">
        <w:rPr>
          <w:rFonts w:ascii="Times New Roman" w:hAnsi="Times New Roman" w:cs="Times New Roman"/>
          <w:sz w:val="28"/>
          <w:szCs w:val="28"/>
        </w:rPr>
        <w:t xml:space="preserve"> </w:t>
      </w:r>
      <w:r w:rsidRPr="00A8063B">
        <w:rPr>
          <w:rFonts w:ascii="Times New Roman" w:hAnsi="Times New Roman" w:cs="Times New Roman"/>
          <w:sz w:val="28"/>
          <w:szCs w:val="28"/>
        </w:rPr>
        <w:t xml:space="preserve">Также он имеет внутреннюю микросреду, компоненты которой также находятся во взаимозависимости с условиями внешней среды. Зачастую инвестиционно-строительный процесс учитывает выполнение конкретной совокупности процедур, сопряженных с выполнением  проектно-изыскательских, строительно-монтажных работ и является сложным механизмом движущих сил, взаимодействий и </w:t>
      </w:r>
      <w:proofErr w:type="spellStart"/>
      <w:r w:rsidRPr="00A8063B">
        <w:rPr>
          <w:rFonts w:ascii="Times New Roman" w:hAnsi="Times New Roman" w:cs="Times New Roman"/>
          <w:sz w:val="28"/>
          <w:szCs w:val="28"/>
        </w:rPr>
        <w:t>взаимопроникновений</w:t>
      </w:r>
      <w:proofErr w:type="spellEnd"/>
      <w:r w:rsidRPr="00A8063B">
        <w:rPr>
          <w:rFonts w:ascii="Times New Roman" w:hAnsi="Times New Roman" w:cs="Times New Roman"/>
          <w:sz w:val="28"/>
          <w:szCs w:val="28"/>
        </w:rPr>
        <w:t xml:space="preserve"> со стороны, как самого инвестиционно-строительного процесса, так и внешнего окружения [</w:t>
      </w:r>
      <w:r w:rsidR="00312051">
        <w:rPr>
          <w:rFonts w:ascii="Times New Roman" w:hAnsi="Times New Roman" w:cs="Times New Roman"/>
          <w:sz w:val="28"/>
          <w:szCs w:val="28"/>
        </w:rPr>
        <w:t>1</w:t>
      </w:r>
      <w:r w:rsidR="00C768ED">
        <w:rPr>
          <w:rFonts w:ascii="Times New Roman" w:hAnsi="Times New Roman" w:cs="Times New Roman"/>
          <w:sz w:val="28"/>
          <w:szCs w:val="28"/>
        </w:rPr>
        <w:t>5</w:t>
      </w:r>
      <w:r w:rsidRPr="00A8063B">
        <w:rPr>
          <w:rFonts w:ascii="Times New Roman" w:hAnsi="Times New Roman" w:cs="Times New Roman"/>
          <w:sz w:val="28"/>
          <w:szCs w:val="28"/>
        </w:rPr>
        <w:t xml:space="preserve">]. </w:t>
      </w:r>
    </w:p>
    <w:p w:rsidR="00267C60" w:rsidRDefault="00251153" w:rsidP="00A8063B">
      <w:pPr>
        <w:spacing w:after="0" w:line="360" w:lineRule="auto"/>
        <w:ind w:firstLine="709"/>
        <w:jc w:val="both"/>
        <w:rPr>
          <w:rFonts w:ascii="Times New Roman" w:hAnsi="Times New Roman" w:cs="Times New Roman"/>
          <w:sz w:val="28"/>
          <w:szCs w:val="28"/>
        </w:rPr>
      </w:pPr>
      <w:r w:rsidRPr="00A8063B">
        <w:rPr>
          <w:rFonts w:ascii="Times New Roman" w:hAnsi="Times New Roman" w:cs="Times New Roman"/>
          <w:sz w:val="28"/>
          <w:szCs w:val="28"/>
        </w:rPr>
        <w:t xml:space="preserve">Вопросы проектирования являются основополагающими на первоначальном этапе реализации ИСП. Итог выполнения работ по разработке проектной продукции – инвестиционного проекта зависит от выстроенной цепочки взаимоотношений в ходе проектирования, правильности прописанных условий в договоре, требований и технико-экономических показателей в задании на проектировании. </w:t>
      </w:r>
    </w:p>
    <w:p w:rsidR="00251153" w:rsidRPr="00F61219" w:rsidRDefault="00251153" w:rsidP="00A8063B">
      <w:pPr>
        <w:spacing w:after="0" w:line="360" w:lineRule="auto"/>
        <w:ind w:firstLine="709"/>
        <w:jc w:val="both"/>
        <w:rPr>
          <w:rFonts w:ascii="Times New Roman" w:hAnsi="Times New Roman" w:cs="Times New Roman"/>
          <w:sz w:val="28"/>
          <w:szCs w:val="28"/>
        </w:rPr>
      </w:pPr>
      <w:r w:rsidRPr="00F61219">
        <w:rPr>
          <w:rFonts w:ascii="Times New Roman" w:hAnsi="Times New Roman" w:cs="Times New Roman"/>
          <w:sz w:val="28"/>
          <w:szCs w:val="28"/>
        </w:rPr>
        <w:t xml:space="preserve">Взаимоотношения в процессе проектирования </w:t>
      </w:r>
      <w:r w:rsidR="00DA42FF" w:rsidRPr="00F61219">
        <w:rPr>
          <w:rFonts w:ascii="Times New Roman" w:hAnsi="Times New Roman" w:cs="Times New Roman"/>
          <w:sz w:val="28"/>
          <w:szCs w:val="28"/>
        </w:rPr>
        <w:t xml:space="preserve">между его участниками характеризуются следующим: </w:t>
      </w:r>
    </w:p>
    <w:p w:rsidR="00251153" w:rsidRPr="00F61219" w:rsidRDefault="00DA42FF" w:rsidP="00A8063B">
      <w:pPr>
        <w:spacing w:after="0" w:line="360" w:lineRule="auto"/>
        <w:ind w:firstLine="709"/>
        <w:jc w:val="both"/>
        <w:rPr>
          <w:rFonts w:ascii="Times New Roman" w:hAnsi="Times New Roman" w:cs="Times New Roman"/>
          <w:sz w:val="28"/>
          <w:szCs w:val="28"/>
        </w:rPr>
      </w:pPr>
      <w:r w:rsidRPr="00F61219">
        <w:rPr>
          <w:rFonts w:ascii="Times New Roman" w:hAnsi="Times New Roman" w:cs="Times New Roman"/>
          <w:sz w:val="28"/>
          <w:szCs w:val="28"/>
        </w:rPr>
        <w:t>-</w:t>
      </w:r>
      <w:r w:rsidR="00251153" w:rsidRPr="00F61219">
        <w:rPr>
          <w:rFonts w:ascii="Times New Roman" w:hAnsi="Times New Roman" w:cs="Times New Roman"/>
          <w:sz w:val="28"/>
          <w:szCs w:val="28"/>
        </w:rPr>
        <w:t xml:space="preserve"> подрядные отношения, между инвестором-заказчиком и проектно-изыскательской организацией, </w:t>
      </w:r>
      <w:r w:rsidR="00F61219" w:rsidRPr="00F61219">
        <w:rPr>
          <w:rFonts w:ascii="Times New Roman" w:hAnsi="Times New Roman" w:cs="Times New Roman"/>
          <w:sz w:val="28"/>
          <w:szCs w:val="28"/>
        </w:rPr>
        <w:t>результатом которых являет</w:t>
      </w:r>
      <w:r w:rsidR="00251153" w:rsidRPr="00F61219">
        <w:rPr>
          <w:rFonts w:ascii="Times New Roman" w:hAnsi="Times New Roman" w:cs="Times New Roman"/>
          <w:sz w:val="28"/>
          <w:szCs w:val="28"/>
        </w:rPr>
        <w:t>ся материальный продукт</w:t>
      </w:r>
      <w:r w:rsidR="00F61219" w:rsidRPr="00F61219">
        <w:rPr>
          <w:rFonts w:ascii="Times New Roman" w:hAnsi="Times New Roman" w:cs="Times New Roman"/>
          <w:sz w:val="28"/>
          <w:szCs w:val="28"/>
        </w:rPr>
        <w:t>– разработанная проектно-сметная документация</w:t>
      </w:r>
      <w:r w:rsidR="00251153" w:rsidRPr="00F61219">
        <w:rPr>
          <w:rFonts w:ascii="Times New Roman" w:hAnsi="Times New Roman" w:cs="Times New Roman"/>
          <w:sz w:val="28"/>
          <w:szCs w:val="28"/>
        </w:rPr>
        <w:t xml:space="preserve">; </w:t>
      </w:r>
    </w:p>
    <w:p w:rsidR="00251153" w:rsidRPr="00F61219" w:rsidRDefault="00F61219" w:rsidP="00A8063B">
      <w:pPr>
        <w:spacing w:after="0" w:line="360" w:lineRule="auto"/>
        <w:ind w:firstLine="709"/>
        <w:jc w:val="both"/>
        <w:rPr>
          <w:rFonts w:ascii="Times New Roman" w:hAnsi="Times New Roman" w:cs="Times New Roman"/>
          <w:sz w:val="28"/>
          <w:szCs w:val="28"/>
        </w:rPr>
      </w:pPr>
      <w:r w:rsidRPr="00F61219">
        <w:rPr>
          <w:rFonts w:ascii="Times New Roman" w:hAnsi="Times New Roman" w:cs="Times New Roman"/>
          <w:sz w:val="28"/>
          <w:szCs w:val="28"/>
        </w:rPr>
        <w:t xml:space="preserve">- </w:t>
      </w:r>
      <w:r w:rsidR="00251153" w:rsidRPr="00F61219">
        <w:rPr>
          <w:rFonts w:ascii="Times New Roman" w:hAnsi="Times New Roman" w:cs="Times New Roman"/>
          <w:sz w:val="28"/>
          <w:szCs w:val="28"/>
        </w:rPr>
        <w:t>авторские отноше</w:t>
      </w:r>
      <w:r w:rsidRPr="00F61219">
        <w:rPr>
          <w:rFonts w:ascii="Times New Roman" w:hAnsi="Times New Roman" w:cs="Times New Roman"/>
          <w:sz w:val="28"/>
          <w:szCs w:val="28"/>
        </w:rPr>
        <w:t xml:space="preserve">ния, между </w:t>
      </w:r>
      <w:r w:rsidR="00251153" w:rsidRPr="00F61219">
        <w:rPr>
          <w:rFonts w:ascii="Times New Roman" w:hAnsi="Times New Roman" w:cs="Times New Roman"/>
          <w:sz w:val="28"/>
          <w:szCs w:val="28"/>
        </w:rPr>
        <w:t xml:space="preserve">заказчиком и автором проектной продукции - интеллектуального объекта, охраняемого авторским правом; </w:t>
      </w:r>
    </w:p>
    <w:p w:rsidR="00DA42FF" w:rsidRPr="00F61219" w:rsidRDefault="00F61219" w:rsidP="00A8063B">
      <w:pPr>
        <w:spacing w:after="0" w:line="360" w:lineRule="auto"/>
        <w:ind w:firstLine="709"/>
        <w:jc w:val="both"/>
        <w:rPr>
          <w:rFonts w:ascii="Times New Roman" w:hAnsi="Times New Roman" w:cs="Times New Roman"/>
          <w:sz w:val="28"/>
          <w:szCs w:val="28"/>
        </w:rPr>
      </w:pPr>
      <w:r w:rsidRPr="00F61219">
        <w:rPr>
          <w:rFonts w:ascii="Times New Roman" w:hAnsi="Times New Roman" w:cs="Times New Roman"/>
          <w:sz w:val="28"/>
          <w:szCs w:val="28"/>
        </w:rPr>
        <w:t xml:space="preserve">- </w:t>
      </w:r>
      <w:r w:rsidR="00251153" w:rsidRPr="00F61219">
        <w:rPr>
          <w:rFonts w:ascii="Times New Roman" w:hAnsi="Times New Roman" w:cs="Times New Roman"/>
          <w:sz w:val="28"/>
          <w:szCs w:val="28"/>
        </w:rPr>
        <w:t>отношения, связанные с осуществлением авторского надзора</w:t>
      </w:r>
      <w:r w:rsidRPr="00F61219">
        <w:rPr>
          <w:rFonts w:ascii="Times New Roman" w:hAnsi="Times New Roman" w:cs="Times New Roman"/>
          <w:sz w:val="28"/>
          <w:szCs w:val="28"/>
        </w:rPr>
        <w:t xml:space="preserve"> в процессе реализации проекта</w:t>
      </w:r>
      <w:r w:rsidR="00251153" w:rsidRPr="00F61219">
        <w:rPr>
          <w:rFonts w:ascii="Times New Roman" w:hAnsi="Times New Roman" w:cs="Times New Roman"/>
          <w:sz w:val="28"/>
          <w:szCs w:val="28"/>
        </w:rPr>
        <w:t xml:space="preserve">. </w:t>
      </w:r>
    </w:p>
    <w:p w:rsidR="00251153" w:rsidRPr="00F61219" w:rsidRDefault="00F61219" w:rsidP="00A8063B">
      <w:pPr>
        <w:shd w:val="clear" w:color="auto" w:fill="FFFFFF"/>
        <w:spacing w:after="0" w:line="360" w:lineRule="auto"/>
        <w:ind w:firstLine="709"/>
        <w:jc w:val="both"/>
        <w:rPr>
          <w:rFonts w:ascii="Times New Roman" w:eastAsia="Calibri" w:hAnsi="Times New Roman" w:cs="Times New Roman"/>
          <w:bCs/>
          <w:sz w:val="28"/>
          <w:szCs w:val="28"/>
          <w:lang w:eastAsia="ru-RU"/>
        </w:rPr>
      </w:pPr>
      <w:r w:rsidRPr="00F61219">
        <w:rPr>
          <w:rFonts w:ascii="Times New Roman" w:eastAsia="Calibri" w:hAnsi="Times New Roman" w:cs="Times New Roman"/>
          <w:sz w:val="28"/>
          <w:szCs w:val="28"/>
          <w:lang w:eastAsia="ru-RU"/>
        </w:rPr>
        <w:t>Как показывает практика</w:t>
      </w:r>
      <w:r w:rsidR="00A343FF">
        <w:rPr>
          <w:rFonts w:ascii="Times New Roman" w:eastAsia="Calibri" w:hAnsi="Times New Roman" w:cs="Times New Roman"/>
          <w:sz w:val="28"/>
          <w:szCs w:val="28"/>
          <w:lang w:eastAsia="ru-RU"/>
        </w:rPr>
        <w:t>,</w:t>
      </w:r>
      <w:r w:rsidRPr="00F61219">
        <w:rPr>
          <w:rFonts w:ascii="Times New Roman" w:eastAsia="Calibri" w:hAnsi="Times New Roman" w:cs="Times New Roman"/>
          <w:sz w:val="28"/>
          <w:szCs w:val="28"/>
          <w:lang w:eastAsia="ru-RU"/>
        </w:rPr>
        <w:t xml:space="preserve"> характеристики </w:t>
      </w:r>
      <w:r w:rsidR="00251153" w:rsidRPr="00F61219">
        <w:rPr>
          <w:rFonts w:ascii="Times New Roman" w:eastAsia="Calibri" w:hAnsi="Times New Roman" w:cs="Times New Roman"/>
          <w:sz w:val="28"/>
          <w:szCs w:val="28"/>
          <w:lang w:eastAsia="ru-RU"/>
        </w:rPr>
        <w:t>строительной продукции</w:t>
      </w:r>
      <w:r w:rsidRPr="00F61219">
        <w:rPr>
          <w:rFonts w:ascii="Times New Roman" w:eastAsia="Calibri" w:hAnsi="Times New Roman" w:cs="Times New Roman"/>
          <w:sz w:val="28"/>
          <w:szCs w:val="28"/>
          <w:lang w:eastAsia="ru-RU"/>
        </w:rPr>
        <w:t xml:space="preserve"> (сроки, стоимость, качество)</w:t>
      </w:r>
      <w:r w:rsidR="00251153" w:rsidRPr="00F61219">
        <w:rPr>
          <w:rFonts w:ascii="Times New Roman" w:eastAsia="Calibri" w:hAnsi="Times New Roman" w:cs="Times New Roman"/>
          <w:sz w:val="28"/>
          <w:szCs w:val="28"/>
          <w:lang w:eastAsia="ru-RU"/>
        </w:rPr>
        <w:t xml:space="preserve"> во многом зависит от организационно-правовой</w:t>
      </w:r>
      <w:r w:rsidR="00CE2E6C" w:rsidRPr="00F61219">
        <w:rPr>
          <w:rFonts w:ascii="Times New Roman" w:eastAsia="Calibri" w:hAnsi="Times New Roman" w:cs="Times New Roman"/>
          <w:sz w:val="28"/>
          <w:szCs w:val="28"/>
          <w:lang w:eastAsia="ru-RU"/>
        </w:rPr>
        <w:t xml:space="preserve"> формы</w:t>
      </w:r>
      <w:r w:rsidR="00251153" w:rsidRPr="00F61219">
        <w:rPr>
          <w:rFonts w:ascii="Times New Roman" w:eastAsia="Calibri" w:hAnsi="Times New Roman" w:cs="Times New Roman"/>
          <w:sz w:val="28"/>
          <w:szCs w:val="28"/>
          <w:lang w:eastAsia="ru-RU"/>
        </w:rPr>
        <w:t xml:space="preserve"> взаимодействия участников </w:t>
      </w:r>
      <w:r w:rsidRPr="00F61219">
        <w:rPr>
          <w:rFonts w:ascii="Times New Roman" w:eastAsia="Calibri" w:hAnsi="Times New Roman" w:cs="Times New Roman"/>
          <w:sz w:val="28"/>
          <w:szCs w:val="28"/>
          <w:lang w:eastAsia="ru-RU"/>
        </w:rPr>
        <w:t xml:space="preserve">ИСП </w:t>
      </w:r>
      <w:r w:rsidR="00251153" w:rsidRPr="00F61219">
        <w:rPr>
          <w:rFonts w:ascii="Times New Roman" w:eastAsia="Calibri" w:hAnsi="Times New Roman" w:cs="Times New Roman"/>
          <w:bCs/>
          <w:sz w:val="28"/>
          <w:szCs w:val="28"/>
          <w:lang w:eastAsia="ru-RU"/>
        </w:rPr>
        <w:t>и</w:t>
      </w:r>
      <w:r w:rsidRPr="00F61219">
        <w:rPr>
          <w:rFonts w:ascii="Times New Roman" w:eastAsia="Calibri" w:hAnsi="Times New Roman" w:cs="Times New Roman"/>
          <w:bCs/>
          <w:sz w:val="28"/>
          <w:szCs w:val="28"/>
          <w:lang w:eastAsia="ru-RU"/>
        </w:rPr>
        <w:t xml:space="preserve"> используемой </w:t>
      </w:r>
      <w:r w:rsidR="00251153" w:rsidRPr="00F61219">
        <w:rPr>
          <w:rFonts w:ascii="Times New Roman" w:eastAsia="Calibri" w:hAnsi="Times New Roman" w:cs="Times New Roman"/>
          <w:bCs/>
          <w:sz w:val="28"/>
          <w:szCs w:val="28"/>
          <w:lang w:eastAsia="ru-RU"/>
        </w:rPr>
        <w:t xml:space="preserve"> </w:t>
      </w:r>
      <w:r w:rsidRPr="00F61219">
        <w:rPr>
          <w:rFonts w:ascii="Times New Roman" w:eastAsia="Calibri" w:hAnsi="Times New Roman" w:cs="Times New Roman"/>
          <w:bCs/>
          <w:sz w:val="28"/>
          <w:szCs w:val="28"/>
          <w:lang w:eastAsia="ru-RU"/>
        </w:rPr>
        <w:t>информационной системы</w:t>
      </w:r>
      <w:r w:rsidR="00312051" w:rsidRPr="00F61219">
        <w:rPr>
          <w:rFonts w:ascii="Times New Roman" w:eastAsia="Calibri" w:hAnsi="Times New Roman" w:cs="Times New Roman"/>
          <w:bCs/>
          <w:sz w:val="28"/>
          <w:szCs w:val="28"/>
          <w:lang w:eastAsia="ru-RU"/>
        </w:rPr>
        <w:t xml:space="preserve"> </w:t>
      </w:r>
      <w:r w:rsidR="00312051" w:rsidRPr="00F61219">
        <w:t xml:space="preserve"> [1</w:t>
      </w:r>
      <w:r w:rsidR="000F67EB" w:rsidRPr="00F61219">
        <w:t>5</w:t>
      </w:r>
      <w:r w:rsidR="00312051" w:rsidRPr="00F61219">
        <w:t>]</w:t>
      </w:r>
      <w:r w:rsidR="00251153" w:rsidRPr="00F61219">
        <w:rPr>
          <w:rFonts w:ascii="Times New Roman" w:eastAsia="Calibri" w:hAnsi="Times New Roman" w:cs="Times New Roman"/>
          <w:bCs/>
          <w:sz w:val="28"/>
          <w:szCs w:val="28"/>
          <w:lang w:eastAsia="ru-RU"/>
        </w:rPr>
        <w:t>.</w:t>
      </w:r>
    </w:p>
    <w:p w:rsidR="00F050D6" w:rsidRPr="00F050D6" w:rsidRDefault="009E690F" w:rsidP="00F050D6">
      <w:pPr>
        <w:shd w:val="clear" w:color="auto" w:fill="FFFFFF"/>
        <w:spacing w:after="0" w:line="360" w:lineRule="auto"/>
        <w:ind w:firstLine="709"/>
        <w:jc w:val="both"/>
        <w:rPr>
          <w:rFonts w:ascii="Times New Roman" w:eastAsia="Calibri" w:hAnsi="Times New Roman" w:cs="Times New Roman"/>
          <w:sz w:val="28"/>
          <w:szCs w:val="28"/>
          <w:lang w:eastAsia="ru-RU"/>
        </w:rPr>
      </w:pPr>
      <w:r w:rsidRPr="008E1C61">
        <w:rPr>
          <w:rFonts w:ascii="Times New Roman" w:eastAsia="Calibri" w:hAnsi="Times New Roman" w:cs="Times New Roman"/>
          <w:sz w:val="28"/>
          <w:szCs w:val="28"/>
          <w:lang w:eastAsia="ru-RU"/>
        </w:rPr>
        <w:lastRenderedPageBreak/>
        <w:t xml:space="preserve">Если рассматривать инвестиционно-строительный процесс в тот отрезок времени, когда была плановая централизованная система управления экономикой, то этот процесс включал в себя использование государственных капитальных вложение для создания государственной собственности. Государство выступало основным инвестором, основной функцией которого было изъятие у предприятий средств и перераспределение их в централизованном порядке. Изъятие средств и их последующее использование происходило через министерства и ведомства, которые выполняли функции государственных заказчиков. Далее строительство объектов по внутрипостроечным титульным спискам осуществляют конкретные заказчики-застройщики, </w:t>
      </w:r>
      <w:r w:rsidR="008E1C61" w:rsidRPr="008E1C61">
        <w:rPr>
          <w:rFonts w:ascii="Times New Roman" w:eastAsia="Calibri" w:hAnsi="Times New Roman" w:cs="Times New Roman"/>
          <w:sz w:val="28"/>
          <w:szCs w:val="28"/>
          <w:lang w:eastAsia="ru-RU"/>
        </w:rPr>
        <w:t xml:space="preserve">то есть действующие предприятия, в производственной структуре которых есть отделы капитального строительства. В процессе </w:t>
      </w:r>
      <w:r w:rsidR="00251153" w:rsidRPr="008E1C61">
        <w:rPr>
          <w:rFonts w:ascii="Times New Roman" w:eastAsia="Calibri" w:hAnsi="Times New Roman" w:cs="Times New Roman"/>
          <w:sz w:val="28"/>
          <w:szCs w:val="28"/>
          <w:lang w:eastAsia="ru-RU"/>
        </w:rPr>
        <w:t>возведени</w:t>
      </w:r>
      <w:r w:rsidR="008E1C61" w:rsidRPr="008E1C61">
        <w:rPr>
          <w:rFonts w:ascii="Times New Roman" w:eastAsia="Calibri" w:hAnsi="Times New Roman" w:cs="Times New Roman"/>
          <w:sz w:val="28"/>
          <w:szCs w:val="28"/>
          <w:lang w:eastAsia="ru-RU"/>
        </w:rPr>
        <w:t>я</w:t>
      </w:r>
      <w:r w:rsidR="00251153" w:rsidRPr="008E1C61">
        <w:rPr>
          <w:rFonts w:ascii="Times New Roman" w:eastAsia="Calibri" w:hAnsi="Times New Roman" w:cs="Times New Roman"/>
          <w:sz w:val="28"/>
          <w:szCs w:val="28"/>
          <w:lang w:eastAsia="ru-RU"/>
        </w:rPr>
        <w:t xml:space="preserve"> новых объектов и производственных мощностей создавались дирекции строящихся предприятий. По мере ввода этих предприятий в эксплуатацию дирекции передавали свои функции заказчика отделам капитального строительства.</w:t>
      </w:r>
      <w:r w:rsidR="00CE2E6C" w:rsidRPr="008E1C61">
        <w:rPr>
          <w:rFonts w:ascii="Times New Roman" w:eastAsia="Calibri" w:hAnsi="Times New Roman" w:cs="Times New Roman"/>
          <w:sz w:val="28"/>
          <w:szCs w:val="28"/>
          <w:lang w:eastAsia="ru-RU"/>
        </w:rPr>
        <w:t xml:space="preserve"> </w:t>
      </w:r>
      <w:r w:rsidR="00312051" w:rsidRPr="008E1C61">
        <w:rPr>
          <w:rFonts w:ascii="Times New Roman" w:eastAsia="Calibri" w:hAnsi="Times New Roman" w:cs="Times New Roman"/>
          <w:sz w:val="28"/>
          <w:szCs w:val="28"/>
          <w:lang w:eastAsia="ru-RU"/>
        </w:rPr>
        <w:t>[1</w:t>
      </w:r>
      <w:r w:rsidR="00C768ED">
        <w:rPr>
          <w:rFonts w:ascii="Times New Roman" w:eastAsia="Calibri" w:hAnsi="Times New Roman" w:cs="Times New Roman"/>
          <w:sz w:val="28"/>
          <w:szCs w:val="28"/>
          <w:lang w:eastAsia="ru-RU"/>
        </w:rPr>
        <w:t>7</w:t>
      </w:r>
      <w:r w:rsidR="00312051" w:rsidRPr="008E1C61">
        <w:rPr>
          <w:rFonts w:ascii="Times New Roman" w:eastAsia="Calibri" w:hAnsi="Times New Roman" w:cs="Times New Roman"/>
          <w:sz w:val="28"/>
          <w:szCs w:val="28"/>
          <w:lang w:eastAsia="ru-RU"/>
        </w:rPr>
        <w:t>]</w:t>
      </w:r>
      <w:r w:rsidR="00251153" w:rsidRPr="008E1C61">
        <w:rPr>
          <w:rFonts w:ascii="Times New Roman" w:eastAsia="Calibri" w:hAnsi="Times New Roman" w:cs="Times New Roman"/>
          <w:sz w:val="28"/>
          <w:szCs w:val="28"/>
          <w:lang w:eastAsia="ru-RU"/>
        </w:rPr>
        <w:t>.</w:t>
      </w:r>
    </w:p>
    <w:p w:rsidR="00A343FF" w:rsidRPr="008334A6" w:rsidRDefault="00251153" w:rsidP="008E1C61">
      <w:pPr>
        <w:shd w:val="clear" w:color="auto" w:fill="FFFFFF"/>
        <w:spacing w:after="0" w:line="360" w:lineRule="auto"/>
        <w:ind w:firstLine="709"/>
        <w:jc w:val="both"/>
        <w:rPr>
          <w:rFonts w:ascii="Times New Roman" w:eastAsia="Calibri" w:hAnsi="Times New Roman" w:cs="Times New Roman"/>
          <w:sz w:val="28"/>
          <w:szCs w:val="28"/>
          <w:lang w:eastAsia="ru-RU"/>
        </w:rPr>
      </w:pPr>
      <w:r w:rsidRPr="008334A6">
        <w:rPr>
          <w:rFonts w:ascii="Times New Roman" w:eastAsia="Calibri" w:hAnsi="Times New Roman" w:cs="Times New Roman"/>
          <w:sz w:val="28"/>
          <w:szCs w:val="28"/>
          <w:lang w:eastAsia="ru-RU"/>
        </w:rPr>
        <w:t>Подрядчиками строительства являлись строительно-монтажные организации, тресты, управления строительства, производственные строительно-монтажные и проектно-строительные объединения.</w:t>
      </w:r>
      <w:r w:rsidR="00A343FF" w:rsidRPr="008334A6">
        <w:rPr>
          <w:rFonts w:ascii="Times New Roman" w:eastAsia="Calibri" w:hAnsi="Times New Roman" w:cs="Times New Roman"/>
          <w:sz w:val="28"/>
          <w:szCs w:val="28"/>
          <w:lang w:eastAsia="ru-RU"/>
        </w:rPr>
        <w:t xml:space="preserve"> </w:t>
      </w:r>
      <w:r w:rsidRPr="008334A6">
        <w:rPr>
          <w:rFonts w:ascii="Times New Roman" w:eastAsia="Calibri" w:hAnsi="Times New Roman" w:cs="Times New Roman"/>
          <w:sz w:val="28"/>
          <w:szCs w:val="28"/>
          <w:lang w:eastAsia="ru-RU"/>
        </w:rPr>
        <w:t>Отношения между заказчиками и подрядчиками оформлялись д</w:t>
      </w:r>
      <w:r w:rsidR="00A343FF" w:rsidRPr="008334A6">
        <w:rPr>
          <w:rFonts w:ascii="Times New Roman" w:eastAsia="Calibri" w:hAnsi="Times New Roman" w:cs="Times New Roman"/>
          <w:sz w:val="28"/>
          <w:szCs w:val="28"/>
          <w:lang w:eastAsia="ru-RU"/>
        </w:rPr>
        <w:t>оговорами строительного подряда, а и</w:t>
      </w:r>
      <w:r w:rsidRPr="008334A6">
        <w:rPr>
          <w:rFonts w:ascii="Times New Roman" w:eastAsia="Calibri" w:hAnsi="Times New Roman" w:cs="Times New Roman"/>
          <w:sz w:val="28"/>
          <w:szCs w:val="28"/>
          <w:lang w:eastAsia="ru-RU"/>
        </w:rPr>
        <w:t>х формы и порядок заключения утверждались государственными ор</w:t>
      </w:r>
      <w:r w:rsidR="00A343FF" w:rsidRPr="008334A6">
        <w:rPr>
          <w:rFonts w:ascii="Times New Roman" w:eastAsia="Calibri" w:hAnsi="Times New Roman" w:cs="Times New Roman"/>
          <w:sz w:val="28"/>
          <w:szCs w:val="28"/>
          <w:lang w:eastAsia="ru-RU"/>
        </w:rPr>
        <w:t>ганами</w:t>
      </w:r>
      <w:r w:rsidR="00472DBC" w:rsidRPr="008334A6">
        <w:rPr>
          <w:rFonts w:ascii="Times New Roman" w:eastAsia="Calibri" w:hAnsi="Times New Roman" w:cs="Times New Roman"/>
          <w:sz w:val="28"/>
          <w:szCs w:val="28"/>
          <w:lang w:eastAsia="ru-RU"/>
        </w:rPr>
        <w:t xml:space="preserve">, </w:t>
      </w:r>
      <w:r w:rsidR="00A343FF" w:rsidRPr="008334A6">
        <w:rPr>
          <w:rFonts w:ascii="Times New Roman" w:eastAsia="Calibri" w:hAnsi="Times New Roman" w:cs="Times New Roman"/>
          <w:sz w:val="28"/>
          <w:szCs w:val="28"/>
          <w:lang w:eastAsia="ru-RU"/>
        </w:rPr>
        <w:t>ф</w:t>
      </w:r>
      <w:r w:rsidRPr="008334A6">
        <w:rPr>
          <w:rFonts w:ascii="Times New Roman" w:eastAsia="Calibri" w:hAnsi="Times New Roman" w:cs="Times New Roman"/>
          <w:sz w:val="28"/>
          <w:szCs w:val="28"/>
          <w:lang w:eastAsia="ru-RU"/>
        </w:rPr>
        <w:t xml:space="preserve">инансирование строительства осуществлялось под контролем </w:t>
      </w:r>
      <w:r w:rsidR="00472DBC" w:rsidRPr="008334A6">
        <w:rPr>
          <w:rFonts w:ascii="Times New Roman" w:eastAsia="Calibri" w:hAnsi="Times New Roman" w:cs="Times New Roman"/>
          <w:sz w:val="28"/>
          <w:szCs w:val="28"/>
          <w:lang w:eastAsia="ru-RU"/>
        </w:rPr>
        <w:t>Стройбанка</w:t>
      </w:r>
      <w:r w:rsidRPr="008334A6">
        <w:rPr>
          <w:rFonts w:ascii="Times New Roman" w:eastAsia="Calibri" w:hAnsi="Times New Roman" w:cs="Times New Roman"/>
          <w:sz w:val="28"/>
          <w:szCs w:val="28"/>
          <w:lang w:eastAsia="ru-RU"/>
        </w:rPr>
        <w:t xml:space="preserve"> по правилам, установленным государством. Отдельные предприятия вели строительство хозяйственным способом без привлечения подрядных организаций. </w:t>
      </w:r>
    </w:p>
    <w:p w:rsidR="00472DBC" w:rsidRDefault="005B6968" w:rsidP="008E1C61">
      <w:pPr>
        <w:shd w:val="clear" w:color="auto" w:fill="FFFFFF"/>
        <w:spacing w:after="0" w:line="360" w:lineRule="auto"/>
        <w:ind w:firstLine="709"/>
        <w:jc w:val="both"/>
        <w:rPr>
          <w:rFonts w:ascii="Times New Roman" w:eastAsia="Calibri" w:hAnsi="Times New Roman" w:cs="Times New Roman"/>
          <w:sz w:val="28"/>
          <w:szCs w:val="28"/>
          <w:lang w:eastAsia="ru-RU"/>
        </w:rPr>
      </w:pPr>
      <w:r w:rsidRPr="008334A6">
        <w:rPr>
          <w:rFonts w:ascii="Times New Roman" w:eastAsia="Calibri" w:hAnsi="Times New Roman" w:cs="Times New Roman"/>
          <w:sz w:val="28"/>
          <w:szCs w:val="28"/>
          <w:lang w:eastAsia="ru-RU"/>
        </w:rPr>
        <w:t>В процессе становления рыночных отношений происходило изменение</w:t>
      </w:r>
      <w:r w:rsidRPr="005B6968">
        <w:rPr>
          <w:rFonts w:ascii="Times New Roman" w:eastAsia="Calibri" w:hAnsi="Times New Roman" w:cs="Times New Roman"/>
          <w:sz w:val="28"/>
          <w:szCs w:val="28"/>
          <w:lang w:eastAsia="ru-RU"/>
        </w:rPr>
        <w:t xml:space="preserve"> инвестиционно-строительного процесса, которое было связано с изменением его характера, состава и функций участников. Место основных участников инвестиционно-строительного проекта стали занимать инвесторы, </w:t>
      </w:r>
      <w:r w:rsidR="00472DBC" w:rsidRPr="005B6968">
        <w:rPr>
          <w:rFonts w:ascii="Times New Roman" w:eastAsia="Calibri" w:hAnsi="Times New Roman" w:cs="Times New Roman"/>
          <w:sz w:val="28"/>
          <w:szCs w:val="28"/>
          <w:lang w:eastAsia="ru-RU"/>
        </w:rPr>
        <w:t>застройщики,</w:t>
      </w:r>
      <w:r w:rsidR="00251153" w:rsidRPr="005B6968">
        <w:rPr>
          <w:rFonts w:ascii="Times New Roman" w:eastAsia="Calibri" w:hAnsi="Times New Roman" w:cs="Times New Roman"/>
          <w:sz w:val="28"/>
          <w:szCs w:val="28"/>
          <w:lang w:eastAsia="ru-RU"/>
        </w:rPr>
        <w:t xml:space="preserve"> заказчики и пользователи объе</w:t>
      </w:r>
      <w:r w:rsidR="00472DBC" w:rsidRPr="005B6968">
        <w:rPr>
          <w:rFonts w:ascii="Times New Roman" w:eastAsia="Calibri" w:hAnsi="Times New Roman" w:cs="Times New Roman"/>
          <w:sz w:val="28"/>
          <w:szCs w:val="28"/>
          <w:lang w:eastAsia="ru-RU"/>
        </w:rPr>
        <w:t>ктов строительства</w:t>
      </w:r>
      <w:r w:rsidR="00251153" w:rsidRPr="005B6968">
        <w:rPr>
          <w:rFonts w:ascii="Times New Roman" w:eastAsia="Calibri" w:hAnsi="Times New Roman" w:cs="Times New Roman"/>
          <w:sz w:val="28"/>
          <w:szCs w:val="28"/>
          <w:lang w:eastAsia="ru-RU"/>
        </w:rPr>
        <w:t>.</w:t>
      </w:r>
    </w:p>
    <w:p w:rsidR="00251153" w:rsidRPr="00320EA8" w:rsidRDefault="00251153" w:rsidP="00A8063B">
      <w:pPr>
        <w:shd w:val="clear" w:color="auto" w:fill="FFFFFF"/>
        <w:spacing w:after="0" w:line="360" w:lineRule="auto"/>
        <w:ind w:firstLine="709"/>
        <w:jc w:val="both"/>
        <w:rPr>
          <w:rFonts w:ascii="Times New Roman" w:eastAsia="Calibri" w:hAnsi="Times New Roman" w:cs="Times New Roman"/>
          <w:sz w:val="28"/>
          <w:szCs w:val="28"/>
          <w:lang w:eastAsia="ru-RU"/>
        </w:rPr>
      </w:pPr>
      <w:r w:rsidRPr="00320EA8">
        <w:rPr>
          <w:rFonts w:ascii="Times New Roman" w:eastAsia="Calibri" w:hAnsi="Times New Roman" w:cs="Times New Roman"/>
          <w:sz w:val="28"/>
          <w:szCs w:val="28"/>
          <w:lang w:eastAsia="ru-RU"/>
        </w:rPr>
        <w:t xml:space="preserve">В настоящее </w:t>
      </w:r>
      <w:r w:rsidR="00413586">
        <w:rPr>
          <w:rFonts w:ascii="Times New Roman" w:eastAsia="Calibri" w:hAnsi="Times New Roman" w:cs="Times New Roman"/>
          <w:sz w:val="28"/>
          <w:szCs w:val="28"/>
          <w:lang w:eastAsia="ru-RU"/>
        </w:rPr>
        <w:t xml:space="preserve">время </w:t>
      </w:r>
      <w:r w:rsidR="00472DBC" w:rsidRPr="00320EA8">
        <w:rPr>
          <w:rFonts w:ascii="Times New Roman" w:eastAsia="Calibri" w:hAnsi="Times New Roman" w:cs="Times New Roman"/>
          <w:sz w:val="28"/>
          <w:szCs w:val="28"/>
          <w:lang w:eastAsia="ru-RU"/>
        </w:rPr>
        <w:t xml:space="preserve">участниками </w:t>
      </w:r>
      <w:proofErr w:type="gramStart"/>
      <w:r w:rsidR="00472DBC" w:rsidRPr="00320EA8">
        <w:rPr>
          <w:rFonts w:ascii="Times New Roman" w:eastAsia="Calibri" w:hAnsi="Times New Roman" w:cs="Times New Roman"/>
          <w:sz w:val="28"/>
          <w:szCs w:val="28"/>
          <w:lang w:eastAsia="ru-RU"/>
        </w:rPr>
        <w:t>ИСП</w:t>
      </w:r>
      <w:proofErr w:type="gramEnd"/>
      <w:r w:rsidR="00472DBC" w:rsidRPr="00320EA8">
        <w:rPr>
          <w:rFonts w:ascii="Times New Roman" w:eastAsia="Calibri" w:hAnsi="Times New Roman" w:cs="Times New Roman"/>
          <w:sz w:val="28"/>
          <w:szCs w:val="28"/>
          <w:lang w:eastAsia="ru-RU"/>
        </w:rPr>
        <w:t xml:space="preserve"> </w:t>
      </w:r>
      <w:r w:rsidRPr="00320EA8">
        <w:rPr>
          <w:rFonts w:ascii="Times New Roman" w:eastAsia="Calibri" w:hAnsi="Times New Roman" w:cs="Times New Roman"/>
          <w:sz w:val="28"/>
          <w:szCs w:val="28"/>
          <w:lang w:eastAsia="ru-RU"/>
        </w:rPr>
        <w:t>выступают:</w:t>
      </w:r>
    </w:p>
    <w:p w:rsidR="00251153" w:rsidRPr="00320EA8" w:rsidRDefault="00CC332B" w:rsidP="00A8063B">
      <w:pPr>
        <w:shd w:val="clear" w:color="auto" w:fill="FFFFFF"/>
        <w:spacing w:after="0" w:line="360" w:lineRule="auto"/>
        <w:ind w:firstLine="709"/>
        <w:contextualSpacing/>
        <w:jc w:val="both"/>
        <w:rPr>
          <w:rFonts w:ascii="Times New Roman" w:eastAsia="Calibri" w:hAnsi="Times New Roman" w:cs="Times New Roman"/>
          <w:sz w:val="28"/>
          <w:szCs w:val="28"/>
          <w:lang w:eastAsia="ru-RU"/>
        </w:rPr>
      </w:pPr>
      <w:r w:rsidRPr="00320EA8">
        <w:rPr>
          <w:rFonts w:ascii="Times New Roman" w:eastAsia="Calibri" w:hAnsi="Times New Roman" w:cs="Times New Roman"/>
          <w:sz w:val="28"/>
          <w:szCs w:val="28"/>
          <w:lang w:eastAsia="ru-RU"/>
        </w:rPr>
        <w:lastRenderedPageBreak/>
        <w:t>- инвесторы,</w:t>
      </w:r>
      <w:r w:rsidR="00830739">
        <w:rPr>
          <w:rFonts w:ascii="Times New Roman" w:eastAsia="Calibri" w:hAnsi="Times New Roman" w:cs="Times New Roman"/>
          <w:sz w:val="28"/>
          <w:szCs w:val="28"/>
          <w:lang w:eastAsia="ru-RU"/>
        </w:rPr>
        <w:t xml:space="preserve"> - </w:t>
      </w:r>
      <w:r w:rsidRPr="00320EA8">
        <w:rPr>
          <w:rFonts w:ascii="Times New Roman" w:eastAsia="Calibri" w:hAnsi="Times New Roman" w:cs="Times New Roman"/>
          <w:sz w:val="28"/>
          <w:szCs w:val="28"/>
          <w:lang w:eastAsia="ru-RU"/>
        </w:rPr>
        <w:t>государство, частные предприятия</w:t>
      </w:r>
      <w:r w:rsidR="00251153" w:rsidRPr="00320EA8">
        <w:rPr>
          <w:rFonts w:ascii="Times New Roman" w:eastAsia="Calibri" w:hAnsi="Times New Roman" w:cs="Times New Roman"/>
          <w:sz w:val="28"/>
          <w:szCs w:val="28"/>
          <w:lang w:eastAsia="ru-RU"/>
        </w:rPr>
        <w:t xml:space="preserve">, </w:t>
      </w:r>
      <w:r w:rsidRPr="00320EA8">
        <w:rPr>
          <w:rFonts w:ascii="Times New Roman" w:eastAsia="Calibri" w:hAnsi="Times New Roman" w:cs="Times New Roman"/>
          <w:sz w:val="28"/>
          <w:szCs w:val="28"/>
          <w:lang w:eastAsia="ru-RU"/>
        </w:rPr>
        <w:t>физические лица и др.</w:t>
      </w:r>
      <w:r w:rsidR="00251153" w:rsidRPr="00320EA8">
        <w:rPr>
          <w:rFonts w:ascii="Times New Roman" w:eastAsia="Calibri" w:hAnsi="Times New Roman" w:cs="Times New Roman"/>
          <w:sz w:val="28"/>
          <w:szCs w:val="28"/>
          <w:lang w:eastAsia="ru-RU"/>
        </w:rPr>
        <w:t xml:space="preserve">, </w:t>
      </w:r>
      <w:r w:rsidRPr="00320EA8">
        <w:rPr>
          <w:rFonts w:ascii="Times New Roman" w:eastAsia="Calibri" w:hAnsi="Times New Roman" w:cs="Times New Roman"/>
          <w:sz w:val="28"/>
          <w:szCs w:val="28"/>
          <w:lang w:eastAsia="ru-RU"/>
        </w:rPr>
        <w:t>вкладывающие</w:t>
      </w:r>
      <w:r w:rsidR="00251153" w:rsidRPr="00320EA8">
        <w:rPr>
          <w:rFonts w:ascii="Times New Roman" w:eastAsia="Calibri" w:hAnsi="Times New Roman" w:cs="Times New Roman"/>
          <w:sz w:val="28"/>
          <w:szCs w:val="28"/>
          <w:lang w:eastAsia="ru-RU"/>
        </w:rPr>
        <w:t xml:space="preserve"> инвестиции в создание </w:t>
      </w:r>
      <w:r w:rsidR="00830739">
        <w:rPr>
          <w:rFonts w:ascii="Times New Roman" w:eastAsia="Calibri" w:hAnsi="Times New Roman" w:cs="Times New Roman"/>
          <w:sz w:val="28"/>
          <w:szCs w:val="28"/>
          <w:lang w:eastAsia="ru-RU"/>
        </w:rPr>
        <w:t xml:space="preserve">недвижимости </w:t>
      </w:r>
      <w:r w:rsidR="00251153" w:rsidRPr="00320EA8">
        <w:rPr>
          <w:rFonts w:ascii="Times New Roman" w:eastAsia="Calibri" w:hAnsi="Times New Roman" w:cs="Times New Roman"/>
          <w:sz w:val="28"/>
          <w:szCs w:val="28"/>
          <w:lang w:eastAsia="ru-RU"/>
        </w:rPr>
        <w:t>;</w:t>
      </w:r>
    </w:p>
    <w:p w:rsidR="00251153" w:rsidRPr="00320EA8" w:rsidRDefault="00472DBC" w:rsidP="00A8063B">
      <w:pPr>
        <w:shd w:val="clear" w:color="auto" w:fill="FFFFFF"/>
        <w:spacing w:after="0" w:line="360" w:lineRule="auto"/>
        <w:ind w:firstLine="709"/>
        <w:contextualSpacing/>
        <w:jc w:val="both"/>
        <w:rPr>
          <w:rFonts w:ascii="Times New Roman" w:eastAsia="Calibri" w:hAnsi="Times New Roman" w:cs="Times New Roman"/>
          <w:sz w:val="28"/>
          <w:szCs w:val="28"/>
          <w:lang w:eastAsia="ru-RU"/>
        </w:rPr>
      </w:pPr>
      <w:r w:rsidRPr="00320EA8">
        <w:rPr>
          <w:rFonts w:ascii="Times New Roman" w:eastAsia="Calibri" w:hAnsi="Times New Roman" w:cs="Times New Roman"/>
          <w:sz w:val="28"/>
          <w:szCs w:val="28"/>
          <w:lang w:eastAsia="ru-RU"/>
        </w:rPr>
        <w:t xml:space="preserve">- </w:t>
      </w:r>
      <w:r w:rsidR="00CC332B" w:rsidRPr="00320EA8">
        <w:rPr>
          <w:rFonts w:ascii="Times New Roman" w:eastAsia="Calibri" w:hAnsi="Times New Roman" w:cs="Times New Roman"/>
          <w:sz w:val="28"/>
          <w:szCs w:val="28"/>
          <w:lang w:eastAsia="ru-RU"/>
        </w:rPr>
        <w:t xml:space="preserve">проектные и строительные </w:t>
      </w:r>
      <w:r w:rsidR="00320EA8">
        <w:rPr>
          <w:rFonts w:ascii="Times New Roman" w:eastAsia="Calibri" w:hAnsi="Times New Roman" w:cs="Times New Roman"/>
          <w:sz w:val="28"/>
          <w:szCs w:val="28"/>
          <w:lang w:eastAsia="ru-RU"/>
        </w:rPr>
        <w:t>организации</w:t>
      </w:r>
      <w:r w:rsidR="00251153" w:rsidRPr="00320EA8">
        <w:rPr>
          <w:rFonts w:ascii="Times New Roman" w:eastAsia="Calibri" w:hAnsi="Times New Roman" w:cs="Times New Roman"/>
          <w:sz w:val="28"/>
          <w:szCs w:val="28"/>
          <w:lang w:eastAsia="ru-RU"/>
        </w:rPr>
        <w:t>, осуществляющие проектирование</w:t>
      </w:r>
      <w:r w:rsidR="00320EA8">
        <w:rPr>
          <w:rFonts w:ascii="Times New Roman" w:eastAsia="Calibri" w:hAnsi="Times New Roman" w:cs="Times New Roman"/>
          <w:sz w:val="28"/>
          <w:szCs w:val="28"/>
          <w:lang w:eastAsia="ru-RU"/>
        </w:rPr>
        <w:t xml:space="preserve"> и</w:t>
      </w:r>
      <w:r w:rsidR="00251153" w:rsidRPr="00320EA8">
        <w:rPr>
          <w:rFonts w:ascii="Times New Roman" w:eastAsia="Calibri" w:hAnsi="Times New Roman" w:cs="Times New Roman"/>
          <w:sz w:val="28"/>
          <w:szCs w:val="28"/>
          <w:lang w:eastAsia="ru-RU"/>
        </w:rPr>
        <w:t xml:space="preserve"> возведение зданий и сооружений;</w:t>
      </w:r>
    </w:p>
    <w:p w:rsidR="00CC332B" w:rsidRPr="00320EA8" w:rsidRDefault="00CC332B" w:rsidP="00A8063B">
      <w:pPr>
        <w:shd w:val="clear" w:color="auto" w:fill="FFFFFF"/>
        <w:spacing w:after="0" w:line="360" w:lineRule="auto"/>
        <w:ind w:firstLine="709"/>
        <w:contextualSpacing/>
        <w:jc w:val="both"/>
        <w:rPr>
          <w:rFonts w:ascii="Times New Roman" w:eastAsia="Calibri" w:hAnsi="Times New Roman" w:cs="Times New Roman"/>
          <w:sz w:val="28"/>
          <w:szCs w:val="28"/>
          <w:lang w:eastAsia="ru-RU"/>
        </w:rPr>
      </w:pPr>
      <w:r w:rsidRPr="00320EA8">
        <w:rPr>
          <w:rFonts w:ascii="Times New Roman" w:eastAsia="Calibri" w:hAnsi="Times New Roman" w:cs="Times New Roman"/>
          <w:sz w:val="28"/>
          <w:szCs w:val="28"/>
          <w:lang w:eastAsia="ru-RU"/>
        </w:rPr>
        <w:t>- предприятия с</w:t>
      </w:r>
      <w:r w:rsidR="00320EA8">
        <w:rPr>
          <w:rFonts w:ascii="Times New Roman" w:eastAsia="Calibri" w:hAnsi="Times New Roman" w:cs="Times New Roman"/>
          <w:sz w:val="28"/>
          <w:szCs w:val="28"/>
          <w:lang w:eastAsia="ru-RU"/>
        </w:rPr>
        <w:t xml:space="preserve">троительной </w:t>
      </w:r>
      <w:r w:rsidR="00830739">
        <w:rPr>
          <w:rFonts w:ascii="Times New Roman" w:eastAsia="Calibri" w:hAnsi="Times New Roman" w:cs="Times New Roman"/>
          <w:sz w:val="28"/>
          <w:szCs w:val="28"/>
          <w:lang w:eastAsia="ru-RU"/>
        </w:rPr>
        <w:t>индустрии,</w:t>
      </w:r>
      <w:r w:rsidR="00320EA8">
        <w:rPr>
          <w:rFonts w:ascii="Times New Roman" w:eastAsia="Calibri" w:hAnsi="Times New Roman" w:cs="Times New Roman"/>
          <w:sz w:val="28"/>
          <w:szCs w:val="28"/>
          <w:lang w:eastAsia="ru-RU"/>
        </w:rPr>
        <w:t xml:space="preserve"> занимающие</w:t>
      </w:r>
      <w:r w:rsidRPr="00320EA8">
        <w:rPr>
          <w:rFonts w:ascii="Times New Roman" w:eastAsia="Calibri" w:hAnsi="Times New Roman" w:cs="Times New Roman"/>
          <w:sz w:val="28"/>
          <w:szCs w:val="28"/>
          <w:lang w:eastAsia="ru-RU"/>
        </w:rPr>
        <w:t>ся изготовлением строительных конструкций, изделий и материалов;</w:t>
      </w:r>
    </w:p>
    <w:p w:rsidR="00CC332B" w:rsidRPr="00320EA8" w:rsidRDefault="00CC332B" w:rsidP="00A8063B">
      <w:pPr>
        <w:shd w:val="clear" w:color="auto" w:fill="FFFFFF"/>
        <w:spacing w:after="0" w:line="360" w:lineRule="auto"/>
        <w:ind w:firstLine="709"/>
        <w:contextualSpacing/>
        <w:jc w:val="both"/>
        <w:rPr>
          <w:rFonts w:ascii="Times New Roman" w:eastAsia="Calibri" w:hAnsi="Times New Roman" w:cs="Times New Roman"/>
          <w:sz w:val="28"/>
          <w:szCs w:val="28"/>
          <w:lang w:eastAsia="ru-RU"/>
        </w:rPr>
      </w:pPr>
      <w:r w:rsidRPr="00320EA8">
        <w:rPr>
          <w:rFonts w:ascii="Times New Roman" w:eastAsia="Calibri" w:hAnsi="Times New Roman" w:cs="Times New Roman"/>
          <w:sz w:val="28"/>
          <w:szCs w:val="28"/>
          <w:lang w:eastAsia="ru-RU"/>
        </w:rPr>
        <w:t>- поставщики материальных ресурсов, строительной техники и оборудования различного назначения</w:t>
      </w:r>
      <w:r w:rsidR="00320EA8" w:rsidRPr="00320EA8">
        <w:rPr>
          <w:rFonts w:ascii="Times New Roman" w:eastAsia="Calibri" w:hAnsi="Times New Roman" w:cs="Times New Roman"/>
          <w:sz w:val="28"/>
          <w:szCs w:val="28"/>
          <w:lang w:eastAsia="ru-RU"/>
        </w:rPr>
        <w:t>;</w:t>
      </w:r>
    </w:p>
    <w:p w:rsidR="00251153" w:rsidRPr="00320EA8" w:rsidRDefault="00251153" w:rsidP="00A8063B">
      <w:pPr>
        <w:shd w:val="clear" w:color="auto" w:fill="FFFFFF"/>
        <w:spacing w:after="0" w:line="360" w:lineRule="auto"/>
        <w:ind w:firstLine="709"/>
        <w:contextualSpacing/>
        <w:jc w:val="both"/>
        <w:rPr>
          <w:rFonts w:ascii="Times New Roman" w:eastAsia="Calibri" w:hAnsi="Times New Roman" w:cs="Times New Roman"/>
          <w:sz w:val="28"/>
          <w:szCs w:val="28"/>
          <w:lang w:eastAsia="ru-RU"/>
        </w:rPr>
      </w:pPr>
      <w:r w:rsidRPr="00320EA8">
        <w:rPr>
          <w:rFonts w:ascii="Times New Roman" w:eastAsia="Calibri" w:hAnsi="Times New Roman" w:cs="Times New Roman"/>
          <w:sz w:val="28"/>
          <w:szCs w:val="28"/>
          <w:lang w:eastAsia="ru-RU"/>
        </w:rPr>
        <w:t xml:space="preserve">- </w:t>
      </w:r>
      <w:r w:rsidR="00320EA8" w:rsidRPr="00320EA8">
        <w:rPr>
          <w:rFonts w:ascii="Times New Roman" w:eastAsia="Calibri" w:hAnsi="Times New Roman" w:cs="Times New Roman"/>
          <w:sz w:val="28"/>
          <w:szCs w:val="28"/>
          <w:lang w:eastAsia="ru-RU"/>
        </w:rPr>
        <w:t xml:space="preserve"> инвестиционные и ипотечные банки</w:t>
      </w:r>
      <w:r w:rsidRPr="00320EA8">
        <w:rPr>
          <w:rFonts w:ascii="Times New Roman" w:eastAsia="Calibri" w:hAnsi="Times New Roman" w:cs="Times New Roman"/>
          <w:sz w:val="28"/>
          <w:szCs w:val="28"/>
          <w:lang w:eastAsia="ru-RU"/>
        </w:rPr>
        <w:t>, проводящие взаиморасчеты между всеми субъектами инвестиционного процесса;</w:t>
      </w:r>
    </w:p>
    <w:p w:rsidR="00251153" w:rsidRPr="00A8063B" w:rsidRDefault="00251153" w:rsidP="00A8063B">
      <w:pPr>
        <w:shd w:val="clear" w:color="auto" w:fill="FFFFFF"/>
        <w:spacing w:after="0" w:line="360" w:lineRule="auto"/>
        <w:ind w:firstLine="709"/>
        <w:contextualSpacing/>
        <w:jc w:val="both"/>
        <w:rPr>
          <w:rFonts w:ascii="Times New Roman" w:hAnsi="Times New Roman" w:cs="Times New Roman"/>
          <w:sz w:val="28"/>
          <w:szCs w:val="28"/>
          <w:shd w:val="clear" w:color="auto" w:fill="FFFFFF"/>
        </w:rPr>
      </w:pPr>
      <w:r w:rsidRPr="00A8063B">
        <w:rPr>
          <w:rFonts w:ascii="Times New Roman" w:eastAsia="Calibri" w:hAnsi="Times New Roman" w:cs="Times New Roman"/>
          <w:sz w:val="28"/>
          <w:szCs w:val="28"/>
          <w:lang w:eastAsia="ru-RU"/>
        </w:rPr>
        <w:t xml:space="preserve">- </w:t>
      </w:r>
      <w:r w:rsidRPr="00A8063B">
        <w:rPr>
          <w:rFonts w:ascii="Times New Roman" w:hAnsi="Times New Roman" w:cs="Times New Roman"/>
          <w:sz w:val="28"/>
          <w:szCs w:val="28"/>
          <w:shd w:val="clear" w:color="auto" w:fill="FFFFFF"/>
        </w:rPr>
        <w:t>заказчик</w:t>
      </w:r>
      <w:r w:rsidR="00320EA8">
        <w:rPr>
          <w:rFonts w:ascii="Times New Roman" w:hAnsi="Times New Roman" w:cs="Times New Roman"/>
          <w:sz w:val="28"/>
          <w:szCs w:val="28"/>
          <w:shd w:val="clear" w:color="auto" w:fill="FFFFFF"/>
        </w:rPr>
        <w:t xml:space="preserve"> -</w:t>
      </w:r>
      <w:r w:rsidRPr="00A8063B">
        <w:rPr>
          <w:rFonts w:ascii="Times New Roman" w:hAnsi="Times New Roman" w:cs="Times New Roman"/>
          <w:sz w:val="28"/>
          <w:szCs w:val="28"/>
          <w:shd w:val="clear" w:color="auto" w:fill="FFFFFF"/>
        </w:rPr>
        <w:t xml:space="preserve"> </w:t>
      </w:r>
      <w:r w:rsidR="00320EA8">
        <w:rPr>
          <w:rFonts w:ascii="Times New Roman" w:hAnsi="Times New Roman" w:cs="Times New Roman"/>
          <w:sz w:val="28"/>
          <w:szCs w:val="28"/>
          <w:shd w:val="clear" w:color="auto" w:fill="FFFFFF"/>
        </w:rPr>
        <w:t>юридическ</w:t>
      </w:r>
      <w:r w:rsidR="00830739">
        <w:rPr>
          <w:rFonts w:ascii="Times New Roman" w:hAnsi="Times New Roman" w:cs="Times New Roman"/>
          <w:sz w:val="28"/>
          <w:szCs w:val="28"/>
          <w:shd w:val="clear" w:color="auto" w:fill="FFFFFF"/>
        </w:rPr>
        <w:t>ое</w:t>
      </w:r>
      <w:r w:rsidR="00320EA8">
        <w:rPr>
          <w:rFonts w:ascii="Times New Roman" w:hAnsi="Times New Roman" w:cs="Times New Roman"/>
          <w:sz w:val="28"/>
          <w:szCs w:val="28"/>
          <w:shd w:val="clear" w:color="auto" w:fill="FFFFFF"/>
        </w:rPr>
        <w:t xml:space="preserve"> или физическ</w:t>
      </w:r>
      <w:r w:rsidR="00830739">
        <w:rPr>
          <w:rFonts w:ascii="Times New Roman" w:hAnsi="Times New Roman" w:cs="Times New Roman"/>
          <w:sz w:val="28"/>
          <w:szCs w:val="28"/>
          <w:shd w:val="clear" w:color="auto" w:fill="FFFFFF"/>
        </w:rPr>
        <w:t>ое</w:t>
      </w:r>
      <w:r w:rsidR="00320EA8">
        <w:rPr>
          <w:rFonts w:ascii="Times New Roman" w:hAnsi="Times New Roman" w:cs="Times New Roman"/>
          <w:sz w:val="28"/>
          <w:szCs w:val="28"/>
          <w:shd w:val="clear" w:color="auto" w:fill="FFFFFF"/>
        </w:rPr>
        <w:t xml:space="preserve"> лиц</w:t>
      </w:r>
      <w:r w:rsidR="00830739">
        <w:rPr>
          <w:rFonts w:ascii="Times New Roman" w:hAnsi="Times New Roman" w:cs="Times New Roman"/>
          <w:sz w:val="28"/>
          <w:szCs w:val="28"/>
          <w:shd w:val="clear" w:color="auto" w:fill="FFFFFF"/>
        </w:rPr>
        <w:t>о</w:t>
      </w:r>
      <w:r w:rsidR="00320EA8">
        <w:rPr>
          <w:rFonts w:ascii="Times New Roman" w:hAnsi="Times New Roman" w:cs="Times New Roman"/>
          <w:sz w:val="28"/>
          <w:szCs w:val="28"/>
          <w:shd w:val="clear" w:color="auto" w:fill="FFFFFF"/>
        </w:rPr>
        <w:t>, являющ</w:t>
      </w:r>
      <w:r w:rsidR="00830739">
        <w:rPr>
          <w:rFonts w:ascii="Times New Roman" w:hAnsi="Times New Roman" w:cs="Times New Roman"/>
          <w:sz w:val="28"/>
          <w:szCs w:val="28"/>
          <w:shd w:val="clear" w:color="auto" w:fill="FFFFFF"/>
        </w:rPr>
        <w:t>е</w:t>
      </w:r>
      <w:r w:rsidRPr="00A8063B">
        <w:rPr>
          <w:rFonts w:ascii="Times New Roman" w:hAnsi="Times New Roman" w:cs="Times New Roman"/>
          <w:sz w:val="28"/>
          <w:szCs w:val="28"/>
          <w:shd w:val="clear" w:color="auto" w:fill="FFFFFF"/>
        </w:rPr>
        <w:t xml:space="preserve">еся </w:t>
      </w:r>
      <w:r w:rsidR="00320EA8">
        <w:rPr>
          <w:rFonts w:ascii="Times New Roman" w:hAnsi="Times New Roman" w:cs="Times New Roman"/>
          <w:sz w:val="28"/>
          <w:szCs w:val="28"/>
          <w:shd w:val="clear" w:color="auto" w:fill="FFFFFF"/>
        </w:rPr>
        <w:t>уполномоченны</w:t>
      </w:r>
      <w:r w:rsidR="00830739">
        <w:rPr>
          <w:rFonts w:ascii="Times New Roman" w:hAnsi="Times New Roman" w:cs="Times New Roman"/>
          <w:sz w:val="28"/>
          <w:szCs w:val="28"/>
          <w:shd w:val="clear" w:color="auto" w:fill="FFFFFF"/>
        </w:rPr>
        <w:t>м инвестора</w:t>
      </w:r>
      <w:r w:rsidR="00320EA8">
        <w:rPr>
          <w:rFonts w:ascii="Times New Roman" w:hAnsi="Times New Roman" w:cs="Times New Roman"/>
          <w:sz w:val="28"/>
          <w:szCs w:val="28"/>
          <w:shd w:val="clear" w:color="auto" w:fill="FFFFFF"/>
        </w:rPr>
        <w:t xml:space="preserve"> по  реализации строительного</w:t>
      </w:r>
      <w:r w:rsidRPr="00A8063B">
        <w:rPr>
          <w:rFonts w:ascii="Times New Roman" w:hAnsi="Times New Roman" w:cs="Times New Roman"/>
          <w:sz w:val="28"/>
          <w:szCs w:val="28"/>
          <w:shd w:val="clear" w:color="auto" w:fill="FFFFFF"/>
        </w:rPr>
        <w:t xml:space="preserve"> проект</w:t>
      </w:r>
      <w:r w:rsidR="00320EA8">
        <w:rPr>
          <w:rFonts w:ascii="Times New Roman" w:hAnsi="Times New Roman" w:cs="Times New Roman"/>
          <w:sz w:val="28"/>
          <w:szCs w:val="28"/>
          <w:shd w:val="clear" w:color="auto" w:fill="FFFFFF"/>
        </w:rPr>
        <w:t>а</w:t>
      </w:r>
      <w:r w:rsidRPr="00A8063B">
        <w:rPr>
          <w:rFonts w:ascii="Times New Roman" w:hAnsi="Times New Roman" w:cs="Times New Roman"/>
          <w:sz w:val="28"/>
          <w:szCs w:val="28"/>
          <w:shd w:val="clear" w:color="auto" w:fill="FFFFFF"/>
        </w:rPr>
        <w:t>;</w:t>
      </w:r>
    </w:p>
    <w:p w:rsidR="00251153" w:rsidRPr="00A8063B" w:rsidRDefault="00251153" w:rsidP="00A8063B">
      <w:pPr>
        <w:shd w:val="clear" w:color="auto" w:fill="FFFFFF"/>
        <w:spacing w:after="0" w:line="360" w:lineRule="auto"/>
        <w:ind w:firstLine="709"/>
        <w:contextualSpacing/>
        <w:jc w:val="both"/>
        <w:rPr>
          <w:rFonts w:ascii="Times New Roman" w:hAnsi="Times New Roman" w:cs="Times New Roman"/>
          <w:sz w:val="28"/>
          <w:szCs w:val="28"/>
          <w:shd w:val="clear" w:color="auto" w:fill="FFFFFF"/>
        </w:rPr>
      </w:pPr>
      <w:r w:rsidRPr="00A8063B">
        <w:rPr>
          <w:rFonts w:ascii="Times New Roman" w:hAnsi="Times New Roman" w:cs="Times New Roman"/>
          <w:sz w:val="28"/>
          <w:szCs w:val="28"/>
          <w:shd w:val="clear" w:color="auto" w:fill="FFFFFF"/>
        </w:rPr>
        <w:t>- застройщик – юридическое лицо, которое на правах собственности или аренды владеет участком земли;</w:t>
      </w:r>
    </w:p>
    <w:p w:rsidR="00830739" w:rsidRDefault="00251153" w:rsidP="00A8063B">
      <w:pPr>
        <w:shd w:val="clear" w:color="auto" w:fill="FFFFFF"/>
        <w:spacing w:after="0" w:line="360" w:lineRule="auto"/>
        <w:ind w:firstLine="709"/>
        <w:contextualSpacing/>
        <w:jc w:val="both"/>
        <w:rPr>
          <w:rFonts w:ascii="Times New Roman" w:hAnsi="Times New Roman" w:cs="Times New Roman"/>
          <w:sz w:val="28"/>
          <w:szCs w:val="28"/>
          <w:shd w:val="clear" w:color="auto" w:fill="FFFFFF"/>
        </w:rPr>
      </w:pPr>
      <w:r w:rsidRPr="00A8063B">
        <w:rPr>
          <w:rFonts w:ascii="Times New Roman" w:hAnsi="Times New Roman" w:cs="Times New Roman"/>
          <w:sz w:val="28"/>
          <w:szCs w:val="28"/>
          <w:shd w:val="clear" w:color="auto" w:fill="FFFFFF"/>
        </w:rPr>
        <w:t>- заказчик-зас</w:t>
      </w:r>
      <w:r w:rsidR="00830739">
        <w:rPr>
          <w:rFonts w:ascii="Times New Roman" w:hAnsi="Times New Roman" w:cs="Times New Roman"/>
          <w:sz w:val="28"/>
          <w:szCs w:val="28"/>
          <w:shd w:val="clear" w:color="auto" w:fill="FFFFFF"/>
        </w:rPr>
        <w:t xml:space="preserve">тройщик </w:t>
      </w:r>
      <w:r w:rsidR="00830739" w:rsidRPr="00A8063B">
        <w:rPr>
          <w:rFonts w:ascii="Times New Roman" w:hAnsi="Times New Roman" w:cs="Times New Roman"/>
          <w:sz w:val="28"/>
          <w:szCs w:val="28"/>
          <w:shd w:val="clear" w:color="auto" w:fill="FFFFFF"/>
        </w:rPr>
        <w:t>юридическое лицо</w:t>
      </w:r>
      <w:r w:rsidR="00830739">
        <w:rPr>
          <w:rFonts w:ascii="Times New Roman" w:hAnsi="Times New Roman" w:cs="Times New Roman"/>
          <w:sz w:val="28"/>
          <w:szCs w:val="28"/>
          <w:shd w:val="clear" w:color="auto" w:fill="FFFFFF"/>
        </w:rPr>
        <w:t>,</w:t>
      </w:r>
      <w:r w:rsidR="00830739" w:rsidRPr="00830739">
        <w:rPr>
          <w:rFonts w:ascii="Times New Roman" w:hAnsi="Times New Roman" w:cs="Times New Roman"/>
          <w:sz w:val="28"/>
          <w:szCs w:val="28"/>
          <w:shd w:val="clear" w:color="auto" w:fill="FFFFFF"/>
        </w:rPr>
        <w:t xml:space="preserve"> </w:t>
      </w:r>
      <w:r w:rsidR="00830739">
        <w:rPr>
          <w:rFonts w:ascii="Times New Roman" w:hAnsi="Times New Roman" w:cs="Times New Roman"/>
          <w:sz w:val="28"/>
          <w:szCs w:val="28"/>
          <w:shd w:val="clear" w:color="auto" w:fill="FFFFFF"/>
        </w:rPr>
        <w:t xml:space="preserve"> которое </w:t>
      </w:r>
      <w:r w:rsidR="00830739" w:rsidRPr="00A8063B">
        <w:rPr>
          <w:rFonts w:ascii="Times New Roman" w:hAnsi="Times New Roman" w:cs="Times New Roman"/>
          <w:sz w:val="28"/>
          <w:szCs w:val="28"/>
          <w:shd w:val="clear" w:color="auto" w:fill="FFFFFF"/>
        </w:rPr>
        <w:t>владеет участком земли</w:t>
      </w:r>
      <w:r w:rsidR="00830739">
        <w:rPr>
          <w:rFonts w:ascii="Times New Roman" w:hAnsi="Times New Roman" w:cs="Times New Roman"/>
          <w:sz w:val="28"/>
          <w:szCs w:val="28"/>
          <w:shd w:val="clear" w:color="auto" w:fill="FFFFFF"/>
        </w:rPr>
        <w:t xml:space="preserve"> и  принимает решение о самостоятельной</w:t>
      </w:r>
      <w:r w:rsidRPr="00A8063B">
        <w:rPr>
          <w:rFonts w:ascii="Times New Roman" w:hAnsi="Times New Roman" w:cs="Times New Roman"/>
          <w:sz w:val="28"/>
          <w:szCs w:val="28"/>
          <w:shd w:val="clear" w:color="auto" w:fill="FFFFFF"/>
        </w:rPr>
        <w:t xml:space="preserve"> реализации программы строительства</w:t>
      </w:r>
      <w:r w:rsidR="00830739">
        <w:rPr>
          <w:rFonts w:ascii="Times New Roman" w:hAnsi="Times New Roman" w:cs="Times New Roman"/>
          <w:sz w:val="28"/>
          <w:szCs w:val="28"/>
          <w:shd w:val="clear" w:color="auto" w:fill="FFFFFF"/>
        </w:rPr>
        <w:t>;</w:t>
      </w:r>
    </w:p>
    <w:p w:rsidR="00251153" w:rsidRDefault="00251153" w:rsidP="00CE2E6C">
      <w:pPr>
        <w:shd w:val="clear" w:color="auto" w:fill="FFFFFF"/>
        <w:spacing w:after="0" w:line="360" w:lineRule="auto"/>
        <w:ind w:firstLine="709"/>
        <w:contextualSpacing/>
        <w:jc w:val="both"/>
        <w:rPr>
          <w:rFonts w:ascii="Times New Roman" w:hAnsi="Times New Roman" w:cs="Times New Roman"/>
          <w:sz w:val="28"/>
          <w:szCs w:val="28"/>
          <w:shd w:val="clear" w:color="auto" w:fill="FFFFFF"/>
        </w:rPr>
      </w:pPr>
      <w:r w:rsidRPr="00A8063B">
        <w:rPr>
          <w:rFonts w:ascii="Times New Roman" w:hAnsi="Times New Roman" w:cs="Times New Roman"/>
          <w:sz w:val="28"/>
          <w:szCs w:val="28"/>
          <w:shd w:val="clear" w:color="auto" w:fill="FFFFFF"/>
        </w:rPr>
        <w:t xml:space="preserve"> </w:t>
      </w:r>
      <w:r w:rsidR="00CE2E6C">
        <w:rPr>
          <w:rFonts w:ascii="Times New Roman" w:hAnsi="Times New Roman" w:cs="Times New Roman"/>
          <w:sz w:val="28"/>
          <w:szCs w:val="28"/>
          <w:shd w:val="clear" w:color="auto" w:fill="FFFFFF"/>
        </w:rPr>
        <w:t xml:space="preserve">- </w:t>
      </w:r>
      <w:r w:rsidRPr="00A8063B">
        <w:rPr>
          <w:rFonts w:ascii="Times New Roman" w:hAnsi="Times New Roman" w:cs="Times New Roman"/>
          <w:sz w:val="28"/>
          <w:szCs w:val="28"/>
          <w:shd w:val="clear" w:color="auto" w:fill="FFFFFF"/>
        </w:rPr>
        <w:t>девелопер –</w:t>
      </w:r>
      <w:r w:rsidRPr="00A8063B">
        <w:rPr>
          <w:rFonts w:ascii="Times New Roman" w:hAnsi="Times New Roman" w:cs="Times New Roman"/>
          <w:sz w:val="28"/>
          <w:szCs w:val="28"/>
        </w:rPr>
        <w:t xml:space="preserve"> компания, инвестирующая финансовые средства в строительство и/или руководящая строительными процессами.</w:t>
      </w:r>
      <w:r w:rsidRPr="00A8063B">
        <w:rPr>
          <w:rFonts w:ascii="Times New Roman" w:hAnsi="Times New Roman" w:cs="Times New Roman"/>
          <w:sz w:val="28"/>
          <w:szCs w:val="28"/>
          <w:shd w:val="clear" w:color="auto" w:fill="FFFFFF"/>
        </w:rPr>
        <w:t xml:space="preserve"> </w:t>
      </w:r>
      <w:r w:rsidRPr="00A8063B">
        <w:rPr>
          <w:rFonts w:ascii="Times New Roman" w:hAnsi="Times New Roman" w:cs="Times New Roman"/>
          <w:sz w:val="28"/>
          <w:szCs w:val="28"/>
        </w:rPr>
        <w:t>Обычно это компания, занимающаяся коммерческой недвижимостью и создающая юридическое лицо на определенный срок. На имя этого юридического лица приобретается земельный участок и оформляются документы, дающие полномочия на проведение строительных работ. В будущем эта земля может быть продана компанией вместе с недвижимостью</w:t>
      </w:r>
      <w:r w:rsidR="008D52DC" w:rsidRPr="008D52DC">
        <w:rPr>
          <w:rFonts w:ascii="Times New Roman" w:hAnsi="Times New Roman" w:cs="Times New Roman"/>
          <w:sz w:val="28"/>
          <w:szCs w:val="28"/>
        </w:rPr>
        <w:t xml:space="preserve"> </w:t>
      </w:r>
      <w:r w:rsidR="00312051" w:rsidRPr="009D6046">
        <w:rPr>
          <w:rFonts w:ascii="Times New Roman" w:hAnsi="Times New Roman" w:cs="Times New Roman"/>
          <w:sz w:val="28"/>
          <w:szCs w:val="28"/>
        </w:rPr>
        <w:t>[1</w:t>
      </w:r>
      <w:r w:rsidR="00C768ED">
        <w:rPr>
          <w:rFonts w:ascii="Times New Roman" w:hAnsi="Times New Roman" w:cs="Times New Roman"/>
          <w:sz w:val="28"/>
          <w:szCs w:val="28"/>
        </w:rPr>
        <w:t>7</w:t>
      </w:r>
      <w:r w:rsidR="008D52DC" w:rsidRPr="009D6046">
        <w:rPr>
          <w:rFonts w:ascii="Times New Roman" w:hAnsi="Times New Roman" w:cs="Times New Roman"/>
          <w:sz w:val="28"/>
          <w:szCs w:val="28"/>
        </w:rPr>
        <w:t>]</w:t>
      </w:r>
      <w:r w:rsidRPr="00A8063B">
        <w:rPr>
          <w:rFonts w:ascii="Times New Roman" w:hAnsi="Times New Roman" w:cs="Times New Roman"/>
          <w:sz w:val="28"/>
          <w:szCs w:val="28"/>
        </w:rPr>
        <w:t>.</w:t>
      </w:r>
      <w:r w:rsidRPr="00A8063B">
        <w:rPr>
          <w:rFonts w:ascii="Times New Roman" w:hAnsi="Times New Roman" w:cs="Times New Roman"/>
          <w:sz w:val="28"/>
          <w:szCs w:val="28"/>
          <w:shd w:val="clear" w:color="auto" w:fill="FFFFFF"/>
        </w:rPr>
        <w:t xml:space="preserve"> </w:t>
      </w:r>
    </w:p>
    <w:p w:rsidR="00DB2F22" w:rsidRDefault="00DB2F22" w:rsidP="00A8063B">
      <w:pPr>
        <w:shd w:val="clear" w:color="auto" w:fill="FFFFFF"/>
        <w:spacing w:after="0" w:line="360" w:lineRule="auto"/>
        <w:ind w:firstLine="709"/>
        <w:jc w:val="both"/>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Таким образом, организационная структура управления инвестиционно-строительными</w:t>
      </w:r>
      <w:r w:rsidR="00251153" w:rsidRPr="00DB2F22">
        <w:rPr>
          <w:rFonts w:ascii="Times New Roman" w:eastAsia="Times New Roman" w:hAnsi="Times New Roman" w:cs="Times New Roman"/>
          <w:sz w:val="28"/>
          <w:szCs w:val="28"/>
          <w:lang w:eastAsia="ru-RU"/>
        </w:rPr>
        <w:t xml:space="preserve"> процесса</w:t>
      </w:r>
      <w:r>
        <w:rPr>
          <w:rFonts w:ascii="Times New Roman" w:eastAsia="Times New Roman" w:hAnsi="Times New Roman" w:cs="Times New Roman"/>
          <w:sz w:val="28"/>
          <w:szCs w:val="28"/>
          <w:lang w:eastAsia="ru-RU"/>
        </w:rPr>
        <w:t>ми</w:t>
      </w:r>
      <w:r w:rsidR="00251153" w:rsidRPr="00DB2F22">
        <w:rPr>
          <w:rFonts w:ascii="Times New Roman" w:eastAsia="Times New Roman" w:hAnsi="Times New Roman" w:cs="Times New Roman"/>
          <w:sz w:val="28"/>
          <w:szCs w:val="28"/>
          <w:lang w:eastAsia="ru-RU"/>
        </w:rPr>
        <w:t xml:space="preserve"> позво</w:t>
      </w:r>
      <w:r>
        <w:rPr>
          <w:rFonts w:ascii="Times New Roman" w:eastAsia="Times New Roman" w:hAnsi="Times New Roman" w:cs="Times New Roman"/>
          <w:sz w:val="28"/>
          <w:szCs w:val="28"/>
          <w:lang w:eastAsia="ru-RU"/>
        </w:rPr>
        <w:t>ляет всех участников этой деятельности</w:t>
      </w:r>
      <w:r w:rsidR="00251153" w:rsidRPr="00DB2F22">
        <w:rPr>
          <w:rFonts w:ascii="Times New Roman" w:eastAsia="Times New Roman" w:hAnsi="Times New Roman" w:cs="Times New Roman"/>
          <w:sz w:val="28"/>
          <w:szCs w:val="28"/>
          <w:lang w:eastAsia="ru-RU"/>
        </w:rPr>
        <w:t xml:space="preserve"> разделить на несколько крупных классов согласно их специализации: инвестор-управляющая компания, заказчик, проектировщик</w:t>
      </w:r>
      <w:r>
        <w:rPr>
          <w:rFonts w:ascii="Times New Roman" w:eastAsia="Times New Roman" w:hAnsi="Times New Roman" w:cs="Times New Roman"/>
          <w:sz w:val="28"/>
          <w:szCs w:val="28"/>
          <w:lang w:eastAsia="ru-RU"/>
        </w:rPr>
        <w:t>,</w:t>
      </w:r>
      <w:r w:rsidR="00251153" w:rsidRPr="00DB2F22">
        <w:rPr>
          <w:rFonts w:ascii="Times New Roman" w:eastAsia="Times New Roman" w:hAnsi="Times New Roman" w:cs="Times New Roman"/>
          <w:sz w:val="28"/>
          <w:szCs w:val="28"/>
          <w:lang w:eastAsia="ru-RU"/>
        </w:rPr>
        <w:t xml:space="preserve"> подр</w:t>
      </w:r>
      <w:r>
        <w:rPr>
          <w:rFonts w:ascii="Times New Roman" w:eastAsia="Times New Roman" w:hAnsi="Times New Roman" w:cs="Times New Roman"/>
          <w:sz w:val="28"/>
          <w:szCs w:val="28"/>
          <w:lang w:eastAsia="ru-RU"/>
        </w:rPr>
        <w:t>ядчик, эксплуатирующая организация</w:t>
      </w:r>
      <w:r w:rsidR="00CE2E6C" w:rsidRPr="00DB2F22">
        <w:rPr>
          <w:rFonts w:ascii="Times New Roman" w:eastAsia="Times New Roman" w:hAnsi="Times New Roman" w:cs="Times New Roman"/>
          <w:sz w:val="28"/>
          <w:szCs w:val="28"/>
          <w:lang w:eastAsia="ru-RU"/>
        </w:rPr>
        <w:t xml:space="preserve">. </w:t>
      </w:r>
      <w:r w:rsidR="00251153" w:rsidRPr="00DB2F22">
        <w:rPr>
          <w:rFonts w:ascii="Times New Roman" w:eastAsia="Calibri" w:hAnsi="Times New Roman" w:cs="Times New Roman"/>
          <w:sz w:val="28"/>
          <w:szCs w:val="28"/>
          <w:lang w:eastAsia="ru-RU"/>
        </w:rPr>
        <w:t xml:space="preserve">Основу рыночных отношений между субъектами инвестиционно-строительной сферы составляют устойчивые договорные отношения, </w:t>
      </w:r>
      <w:r w:rsidR="00251153" w:rsidRPr="00DB2F22">
        <w:rPr>
          <w:rFonts w:ascii="Times New Roman" w:eastAsia="Calibri" w:hAnsi="Times New Roman" w:cs="Times New Roman"/>
          <w:sz w:val="28"/>
          <w:szCs w:val="28"/>
          <w:lang w:eastAsia="ru-RU"/>
        </w:rPr>
        <w:lastRenderedPageBreak/>
        <w:t xml:space="preserve">направленные на реализацию экономических интересов и удовлетворение определенных потребностей участников проекта. </w:t>
      </w:r>
    </w:p>
    <w:p w:rsidR="00251153" w:rsidRPr="008E1C61" w:rsidRDefault="008E1C61" w:rsidP="008E1C61">
      <w:pPr>
        <w:shd w:val="clear" w:color="auto" w:fill="FFFFFF"/>
        <w:spacing w:after="0" w:line="36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Схемы взаимодействия участников инвестиционно-строительного проекта в современной практике зачастую зависят от характера объекта строительства, финансовых возможностей инвестора и специфики требований заказчика. В зависимости от применяемой схемы ИСП определяется содержание и особенности заключаемого сторонами договора строительного подряда.</w:t>
      </w:r>
      <w:r w:rsidR="00251153" w:rsidRPr="00A8063B">
        <w:rPr>
          <w:rFonts w:ascii="Times New Roman" w:hAnsi="Times New Roman" w:cs="Times New Roman"/>
          <w:sz w:val="28"/>
          <w:szCs w:val="28"/>
        </w:rPr>
        <w:t>Независимо от выбра</w:t>
      </w:r>
      <w:r w:rsidR="00AC5B75">
        <w:rPr>
          <w:rFonts w:ascii="Times New Roman" w:hAnsi="Times New Roman" w:cs="Times New Roman"/>
          <w:sz w:val="28"/>
          <w:szCs w:val="28"/>
        </w:rPr>
        <w:t>нной схемы управления проектом з</w:t>
      </w:r>
      <w:r w:rsidR="00251153" w:rsidRPr="00A8063B">
        <w:rPr>
          <w:rFonts w:ascii="Times New Roman" w:hAnsi="Times New Roman" w:cs="Times New Roman"/>
          <w:sz w:val="28"/>
          <w:szCs w:val="28"/>
        </w:rPr>
        <w:t xml:space="preserve">аказчик несет полную ответственность </w:t>
      </w:r>
      <w:r w:rsidR="00AC5B75">
        <w:rPr>
          <w:rFonts w:ascii="Times New Roman" w:hAnsi="Times New Roman" w:cs="Times New Roman"/>
          <w:sz w:val="28"/>
          <w:szCs w:val="28"/>
        </w:rPr>
        <w:t>за конечные результаты проекта: сроки, стоимость, качество</w:t>
      </w:r>
      <w:r w:rsidR="00251153" w:rsidRPr="00A8063B">
        <w:rPr>
          <w:rFonts w:ascii="Times New Roman" w:hAnsi="Times New Roman" w:cs="Times New Roman"/>
          <w:sz w:val="28"/>
          <w:szCs w:val="28"/>
        </w:rPr>
        <w:t>.</w:t>
      </w:r>
    </w:p>
    <w:p w:rsidR="00CE2E6C" w:rsidRPr="00A8063B" w:rsidRDefault="00CE2E6C" w:rsidP="00A8063B">
      <w:pPr>
        <w:pStyle w:val="a3"/>
        <w:spacing w:before="0" w:beforeAutospacing="0" w:after="0" w:afterAutospacing="0" w:line="360" w:lineRule="auto"/>
        <w:ind w:firstLine="709"/>
        <w:jc w:val="both"/>
        <w:rPr>
          <w:sz w:val="28"/>
          <w:szCs w:val="28"/>
        </w:rPr>
      </w:pPr>
    </w:p>
    <w:p w:rsidR="00251153" w:rsidRPr="00A8063B" w:rsidRDefault="00956D26" w:rsidP="007E1DA2">
      <w:pPr>
        <w:shd w:val="clear" w:color="auto" w:fill="FFFFFF"/>
        <w:spacing w:after="0" w:line="360" w:lineRule="auto"/>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2</w:t>
      </w:r>
      <w:r w:rsidR="00251153" w:rsidRPr="00A8063B">
        <w:rPr>
          <w:rFonts w:ascii="Times New Roman" w:eastAsia="Calibri" w:hAnsi="Times New Roman" w:cs="Times New Roman"/>
          <w:b/>
          <w:bCs/>
          <w:sz w:val="28"/>
          <w:szCs w:val="28"/>
          <w:lang w:eastAsia="ru-RU"/>
        </w:rPr>
        <w:t xml:space="preserve">.2 Система отношений участников управления </w:t>
      </w:r>
      <w:proofErr w:type="gramStart"/>
      <w:r w:rsidR="00251153" w:rsidRPr="00A8063B">
        <w:rPr>
          <w:rFonts w:ascii="Times New Roman" w:eastAsia="Calibri" w:hAnsi="Times New Roman" w:cs="Times New Roman"/>
          <w:b/>
          <w:bCs/>
          <w:sz w:val="28"/>
          <w:szCs w:val="28"/>
          <w:lang w:eastAsia="ru-RU"/>
        </w:rPr>
        <w:t>ИСП</w:t>
      </w:r>
      <w:proofErr w:type="gramEnd"/>
    </w:p>
    <w:p w:rsidR="00251153" w:rsidRPr="007E1DA2" w:rsidRDefault="00251153" w:rsidP="007E1DA2">
      <w:pPr>
        <w:shd w:val="clear" w:color="auto" w:fill="FFFFFF"/>
        <w:spacing w:after="0" w:line="360" w:lineRule="auto"/>
        <w:ind w:firstLine="709"/>
        <w:jc w:val="both"/>
        <w:rPr>
          <w:rFonts w:ascii="Times New Roman" w:eastAsia="Calibri" w:hAnsi="Times New Roman" w:cs="Times New Roman"/>
          <w:sz w:val="28"/>
          <w:szCs w:val="28"/>
          <w:shd w:val="clear" w:color="auto" w:fill="FFFFFF"/>
        </w:rPr>
      </w:pPr>
      <w:r w:rsidRPr="00A8063B">
        <w:rPr>
          <w:rFonts w:ascii="Times New Roman" w:eastAsia="Calibri" w:hAnsi="Times New Roman" w:cs="Times New Roman"/>
          <w:sz w:val="28"/>
          <w:szCs w:val="28"/>
        </w:rPr>
        <w:t xml:space="preserve">Между заказчиками, подрядчиками и инвесторами в процессе реализации </w:t>
      </w:r>
      <w:proofErr w:type="gramStart"/>
      <w:r w:rsidRPr="00A8063B">
        <w:rPr>
          <w:rFonts w:ascii="Times New Roman" w:eastAsia="Calibri" w:hAnsi="Times New Roman" w:cs="Times New Roman"/>
          <w:sz w:val="28"/>
          <w:szCs w:val="28"/>
        </w:rPr>
        <w:t>ИСП</w:t>
      </w:r>
      <w:proofErr w:type="gramEnd"/>
      <w:r w:rsidRPr="00A8063B">
        <w:rPr>
          <w:rFonts w:ascii="Times New Roman" w:eastAsia="Calibri" w:hAnsi="Times New Roman" w:cs="Times New Roman"/>
          <w:sz w:val="28"/>
          <w:szCs w:val="28"/>
        </w:rPr>
        <w:t xml:space="preserve"> возможны следующие основные варианты отношений (рис</w:t>
      </w:r>
      <w:r w:rsidR="00956D26">
        <w:rPr>
          <w:rFonts w:ascii="Times New Roman" w:eastAsia="Calibri" w:hAnsi="Times New Roman" w:cs="Times New Roman"/>
          <w:sz w:val="28"/>
          <w:szCs w:val="28"/>
        </w:rPr>
        <w:t>унок 2.1</w:t>
      </w:r>
      <w:r w:rsidRPr="00A8063B">
        <w:rPr>
          <w:rFonts w:ascii="Times New Roman" w:eastAsia="Calibri" w:hAnsi="Times New Roman" w:cs="Times New Roman"/>
          <w:sz w:val="28"/>
          <w:szCs w:val="28"/>
        </w:rPr>
        <w:t>).</w:t>
      </w:r>
    </w:p>
    <w:p w:rsidR="00251153" w:rsidRPr="00A8063B" w:rsidRDefault="00251153" w:rsidP="00A8063B">
      <w:pPr>
        <w:pStyle w:val="a3"/>
        <w:shd w:val="clear" w:color="auto" w:fill="FFFFFF"/>
        <w:spacing w:before="0" w:beforeAutospacing="0" w:after="0" w:afterAutospacing="0" w:line="360" w:lineRule="auto"/>
        <w:ind w:firstLine="709"/>
        <w:jc w:val="both"/>
        <w:rPr>
          <w:sz w:val="28"/>
          <w:szCs w:val="28"/>
        </w:rPr>
      </w:pPr>
      <w:r w:rsidRPr="00A8063B">
        <w:rPr>
          <w:noProof/>
          <w:sz w:val="28"/>
          <w:szCs w:val="28"/>
        </w:rPr>
        <w:drawing>
          <wp:inline distT="0" distB="0" distL="0" distR="0" wp14:anchorId="4B30B14B" wp14:editId="260E69A2">
            <wp:extent cx="5011387" cy="3040083"/>
            <wp:effectExtent l="0" t="57150" r="0" b="122555"/>
            <wp:docPr id="2"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251153" w:rsidRPr="00A8063B" w:rsidRDefault="00251153" w:rsidP="00CE2E6C">
      <w:pPr>
        <w:shd w:val="clear" w:color="auto" w:fill="FFFFFF"/>
        <w:spacing w:after="0" w:line="360" w:lineRule="auto"/>
        <w:jc w:val="center"/>
        <w:rPr>
          <w:rFonts w:ascii="Times New Roman" w:eastAsia="Calibri" w:hAnsi="Times New Roman" w:cs="Times New Roman"/>
          <w:sz w:val="28"/>
          <w:szCs w:val="28"/>
        </w:rPr>
      </w:pPr>
      <w:r w:rsidRPr="00A8063B">
        <w:rPr>
          <w:rFonts w:ascii="Times New Roman" w:eastAsia="Calibri" w:hAnsi="Times New Roman" w:cs="Times New Roman"/>
          <w:sz w:val="28"/>
          <w:szCs w:val="28"/>
        </w:rPr>
        <w:t>Рисунок</w:t>
      </w:r>
      <w:r w:rsidR="00956D26">
        <w:rPr>
          <w:rFonts w:ascii="Times New Roman" w:eastAsia="Calibri" w:hAnsi="Times New Roman" w:cs="Times New Roman"/>
          <w:sz w:val="28"/>
          <w:szCs w:val="28"/>
        </w:rPr>
        <w:t xml:space="preserve"> 2.1</w:t>
      </w:r>
      <w:r w:rsidR="00CE2E6C">
        <w:rPr>
          <w:rFonts w:ascii="Times New Roman" w:eastAsia="Calibri" w:hAnsi="Times New Roman" w:cs="Times New Roman"/>
          <w:sz w:val="28"/>
          <w:szCs w:val="28"/>
        </w:rPr>
        <w:t xml:space="preserve"> -</w:t>
      </w:r>
      <w:r w:rsidRPr="00A8063B">
        <w:rPr>
          <w:rFonts w:ascii="Times New Roman" w:eastAsia="Calibri" w:hAnsi="Times New Roman" w:cs="Times New Roman"/>
          <w:sz w:val="28"/>
          <w:szCs w:val="28"/>
        </w:rPr>
        <w:t xml:space="preserve"> </w:t>
      </w:r>
      <w:r w:rsidRPr="00A8063B">
        <w:rPr>
          <w:rFonts w:ascii="Times New Roman" w:hAnsi="Times New Roman" w:cs="Times New Roman"/>
          <w:sz w:val="28"/>
          <w:szCs w:val="28"/>
        </w:rPr>
        <w:t>Схемы взаимодействия участников инвестиционно-строительных проектов</w:t>
      </w:r>
    </w:p>
    <w:p w:rsidR="00251153" w:rsidRPr="00A23E11" w:rsidRDefault="00251153" w:rsidP="000F6596">
      <w:pPr>
        <w:pStyle w:val="a7"/>
        <w:widowControl w:val="0"/>
        <w:numPr>
          <w:ilvl w:val="0"/>
          <w:numId w:val="4"/>
        </w:numPr>
        <w:tabs>
          <w:tab w:val="left" w:pos="1134"/>
          <w:tab w:val="left" w:pos="1276"/>
        </w:tabs>
        <w:autoSpaceDE w:val="0"/>
        <w:autoSpaceDN w:val="0"/>
        <w:spacing w:line="360" w:lineRule="auto"/>
        <w:ind w:left="0" w:firstLine="709"/>
        <w:jc w:val="both"/>
      </w:pPr>
      <w:r w:rsidRPr="00A23E11">
        <w:rPr>
          <w:rFonts w:eastAsia="Calibri"/>
          <w:shd w:val="clear" w:color="auto" w:fill="FFFFFF"/>
        </w:rPr>
        <w:t>Инвестор выступает</w:t>
      </w:r>
      <w:r w:rsidR="00DB2F22" w:rsidRPr="00A23E11">
        <w:rPr>
          <w:rFonts w:eastAsia="Calibri"/>
          <w:shd w:val="clear" w:color="auto" w:fill="FFFFFF"/>
        </w:rPr>
        <w:t xml:space="preserve"> одновременно в роли заказчика и </w:t>
      </w:r>
      <w:r w:rsidRPr="00A23E11">
        <w:rPr>
          <w:rFonts w:eastAsia="Calibri"/>
          <w:shd w:val="clear" w:color="auto" w:fill="FFFFFF"/>
        </w:rPr>
        <w:t>распоряжается возведенным объект</w:t>
      </w:r>
      <w:r w:rsidR="00A23E11" w:rsidRPr="00A23E11">
        <w:rPr>
          <w:rFonts w:eastAsia="Calibri"/>
          <w:shd w:val="clear" w:color="auto" w:fill="FFFFFF"/>
        </w:rPr>
        <w:t>ом</w:t>
      </w:r>
      <w:r w:rsidRPr="00A23E11">
        <w:rPr>
          <w:rFonts w:eastAsia="Calibri"/>
          <w:shd w:val="clear" w:color="auto" w:fill="FFFFFF"/>
        </w:rPr>
        <w:t>.</w:t>
      </w:r>
    </w:p>
    <w:p w:rsidR="00251153" w:rsidRPr="00A23E11" w:rsidRDefault="00251153" w:rsidP="000F6596">
      <w:pPr>
        <w:pStyle w:val="a7"/>
        <w:widowControl w:val="0"/>
        <w:numPr>
          <w:ilvl w:val="0"/>
          <w:numId w:val="4"/>
        </w:numPr>
        <w:tabs>
          <w:tab w:val="left" w:pos="1134"/>
          <w:tab w:val="left" w:pos="1276"/>
        </w:tabs>
        <w:autoSpaceDE w:val="0"/>
        <w:autoSpaceDN w:val="0"/>
        <w:spacing w:line="360" w:lineRule="auto"/>
        <w:ind w:left="0" w:firstLine="709"/>
        <w:jc w:val="both"/>
      </w:pPr>
      <w:r w:rsidRPr="00A23E11">
        <w:rPr>
          <w:rFonts w:eastAsia="Calibri"/>
          <w:shd w:val="clear" w:color="auto" w:fill="FFFFFF"/>
        </w:rPr>
        <w:t>Инвестор и заказчи</w:t>
      </w:r>
      <w:r w:rsidR="00A23E11" w:rsidRPr="00A23E11">
        <w:rPr>
          <w:rFonts w:eastAsia="Calibri"/>
          <w:shd w:val="clear" w:color="auto" w:fill="FFFFFF"/>
        </w:rPr>
        <w:t>к — разные лица.  Инвестор</w:t>
      </w:r>
      <w:r w:rsidRPr="00A23E11">
        <w:rPr>
          <w:rFonts w:eastAsia="Calibri"/>
          <w:shd w:val="clear" w:color="auto" w:fill="FFFFFF"/>
        </w:rPr>
        <w:t xml:space="preserve"> </w:t>
      </w:r>
      <w:r w:rsidR="00A23E11" w:rsidRPr="00A23E11">
        <w:rPr>
          <w:rFonts w:eastAsia="Calibri"/>
          <w:shd w:val="clear" w:color="auto" w:fill="FFFFFF"/>
        </w:rPr>
        <w:t xml:space="preserve">выделяет финансовые </w:t>
      </w:r>
      <w:r w:rsidRPr="00A23E11">
        <w:rPr>
          <w:rFonts w:eastAsia="Calibri"/>
          <w:shd w:val="clear" w:color="auto" w:fill="FFFFFF"/>
        </w:rPr>
        <w:lastRenderedPageBreak/>
        <w:t xml:space="preserve">средства </w:t>
      </w:r>
      <w:r w:rsidR="00A23E11" w:rsidRPr="00A23E11">
        <w:rPr>
          <w:rFonts w:eastAsia="Calibri"/>
          <w:shd w:val="clear" w:color="auto" w:fill="FFFFFF"/>
        </w:rPr>
        <w:t>на строительство  объекта, а заказчик является «пользователем</w:t>
      </w:r>
      <w:r w:rsidRPr="00A23E11">
        <w:rPr>
          <w:rFonts w:eastAsia="Calibri"/>
          <w:shd w:val="clear" w:color="auto" w:fill="FFFFFF"/>
        </w:rPr>
        <w:t>» этого объекта.</w:t>
      </w:r>
    </w:p>
    <w:p w:rsidR="00251153" w:rsidRPr="00C30222" w:rsidRDefault="00251153" w:rsidP="000F6596">
      <w:pPr>
        <w:pStyle w:val="a7"/>
        <w:widowControl w:val="0"/>
        <w:numPr>
          <w:ilvl w:val="0"/>
          <w:numId w:val="4"/>
        </w:numPr>
        <w:tabs>
          <w:tab w:val="left" w:pos="1134"/>
          <w:tab w:val="left" w:pos="1276"/>
        </w:tabs>
        <w:autoSpaceDE w:val="0"/>
        <w:autoSpaceDN w:val="0"/>
        <w:spacing w:line="360" w:lineRule="auto"/>
        <w:ind w:left="0" w:firstLine="709"/>
        <w:jc w:val="both"/>
      </w:pPr>
      <w:r w:rsidRPr="00C30222">
        <w:rPr>
          <w:rFonts w:eastAsia="Calibri"/>
          <w:shd w:val="clear" w:color="auto" w:fill="FFFFFF"/>
        </w:rPr>
        <w:t xml:space="preserve">  </w:t>
      </w:r>
      <w:r w:rsidRPr="00C30222">
        <w:t>Инвестор – технический заказчик.</w:t>
      </w:r>
      <w:r w:rsidRPr="00C30222">
        <w:rPr>
          <w:b/>
        </w:rPr>
        <w:t xml:space="preserve"> </w:t>
      </w:r>
      <w:r w:rsidR="00A23E11" w:rsidRPr="00C30222">
        <w:t>Ф</w:t>
      </w:r>
      <w:r w:rsidRPr="00C30222">
        <w:t xml:space="preserve">орма управления стадиями </w:t>
      </w:r>
      <w:r w:rsidR="00A23E11" w:rsidRPr="00C30222">
        <w:t xml:space="preserve">проектирования и строительства  </w:t>
      </w:r>
      <w:r w:rsidR="00A23E11" w:rsidRPr="00C30222">
        <w:rPr>
          <w:iCs/>
        </w:rPr>
        <w:t>уполномоченной з</w:t>
      </w:r>
      <w:r w:rsidRPr="00C30222">
        <w:rPr>
          <w:iCs/>
        </w:rPr>
        <w:t>аказчиком организацией.</w:t>
      </w:r>
    </w:p>
    <w:p w:rsidR="00A23E11" w:rsidRPr="00C30222" w:rsidRDefault="00251153" w:rsidP="000F6596">
      <w:pPr>
        <w:pStyle w:val="a7"/>
        <w:numPr>
          <w:ilvl w:val="0"/>
          <w:numId w:val="4"/>
        </w:numPr>
        <w:tabs>
          <w:tab w:val="left" w:pos="1134"/>
          <w:tab w:val="left" w:pos="1276"/>
        </w:tabs>
        <w:spacing w:line="360" w:lineRule="auto"/>
        <w:ind w:left="0" w:firstLine="709"/>
        <w:contextualSpacing w:val="0"/>
        <w:jc w:val="both"/>
        <w:rPr>
          <w:rFonts w:eastAsia="Calibri"/>
          <w:shd w:val="clear" w:color="auto" w:fill="FFFFFF"/>
        </w:rPr>
      </w:pPr>
      <w:r w:rsidRPr="00C30222">
        <w:rPr>
          <w:iCs/>
        </w:rPr>
        <w:t>Схема строительства объекта «под ключ»</w:t>
      </w:r>
      <w:r w:rsidRPr="00C30222">
        <w:t xml:space="preserve"> – организационная форма управления </w:t>
      </w:r>
      <w:r w:rsidR="00A23E11" w:rsidRPr="00C30222">
        <w:t xml:space="preserve">ИСП </w:t>
      </w:r>
      <w:r w:rsidR="00C30222" w:rsidRPr="00C30222">
        <w:t>уполномоченной з</w:t>
      </w:r>
      <w:r w:rsidR="00A23E11" w:rsidRPr="00C30222">
        <w:t>аказчиком организацией</w:t>
      </w:r>
      <w:r w:rsidR="00C30222" w:rsidRPr="00C30222">
        <w:t xml:space="preserve">. </w:t>
      </w:r>
    </w:p>
    <w:p w:rsidR="00251153" w:rsidRPr="00C30222" w:rsidRDefault="00251153" w:rsidP="000F6596">
      <w:pPr>
        <w:pStyle w:val="a7"/>
        <w:numPr>
          <w:ilvl w:val="0"/>
          <w:numId w:val="4"/>
        </w:numPr>
        <w:tabs>
          <w:tab w:val="left" w:pos="1134"/>
          <w:tab w:val="left" w:pos="1276"/>
        </w:tabs>
        <w:spacing w:line="360" w:lineRule="auto"/>
        <w:ind w:left="0" w:firstLine="709"/>
        <w:contextualSpacing w:val="0"/>
        <w:jc w:val="both"/>
        <w:rPr>
          <w:rFonts w:eastAsia="Calibri"/>
          <w:shd w:val="clear" w:color="auto" w:fill="FFFFFF"/>
        </w:rPr>
      </w:pPr>
      <w:r w:rsidRPr="00C30222">
        <w:t>Концессионная схема взаимодействия участников</w:t>
      </w:r>
      <w:r w:rsidR="00C30222" w:rsidRPr="00C30222">
        <w:t xml:space="preserve"> ИСП, в</w:t>
      </w:r>
      <w:r w:rsidRPr="00C30222">
        <w:t xml:space="preserve"> основе </w:t>
      </w:r>
      <w:r w:rsidR="00C30222" w:rsidRPr="00C30222">
        <w:t xml:space="preserve">которой </w:t>
      </w:r>
      <w:r w:rsidRPr="00C30222">
        <w:t>лежит государственно-частное партнерство, обеспечивающее привлечение бизнеса к реализации проекта.</w:t>
      </w:r>
    </w:p>
    <w:p w:rsidR="00251153" w:rsidRPr="008334A6" w:rsidRDefault="00AC5B75" w:rsidP="008334A6">
      <w:pPr>
        <w:shd w:val="clear" w:color="auto" w:fill="FFFFFF"/>
        <w:spacing w:after="0" w:line="360" w:lineRule="auto"/>
        <w:ind w:firstLine="709"/>
        <w:jc w:val="both"/>
        <w:rPr>
          <w:rFonts w:ascii="Times New Roman" w:eastAsia="Calibri" w:hAnsi="Times New Roman" w:cs="Times New Roman"/>
          <w:sz w:val="28"/>
          <w:szCs w:val="28"/>
        </w:rPr>
      </w:pPr>
      <w:r w:rsidRPr="008334A6">
        <w:rPr>
          <w:rFonts w:ascii="Times New Roman" w:eastAsia="Calibri" w:hAnsi="Times New Roman" w:cs="Times New Roman"/>
          <w:sz w:val="28"/>
          <w:szCs w:val="28"/>
          <w:lang w:eastAsia="ru-RU"/>
        </w:rPr>
        <w:t xml:space="preserve">Рассмотрим особенности реализации каждой из приведенных схем </w:t>
      </w:r>
      <w:r w:rsidRPr="008334A6">
        <w:rPr>
          <w:rFonts w:ascii="Times New Roman" w:hAnsi="Times New Roman" w:cs="Times New Roman"/>
          <w:sz w:val="28"/>
          <w:szCs w:val="28"/>
        </w:rPr>
        <w:t>взаимодействия участников ИСП.</w:t>
      </w:r>
    </w:p>
    <w:p w:rsidR="00251153" w:rsidRPr="008334A6" w:rsidRDefault="00AC5B75" w:rsidP="005B6968">
      <w:pPr>
        <w:spacing w:after="0" w:line="360" w:lineRule="auto"/>
        <w:ind w:firstLine="709"/>
        <w:jc w:val="both"/>
        <w:rPr>
          <w:rFonts w:ascii="Times New Roman" w:eastAsia="Calibri" w:hAnsi="Times New Roman" w:cs="Times New Roman"/>
          <w:sz w:val="28"/>
          <w:szCs w:val="28"/>
          <w:shd w:val="clear" w:color="auto" w:fill="FFFFFF"/>
          <w:lang w:eastAsia="ru-RU"/>
        </w:rPr>
      </w:pPr>
      <w:r w:rsidRPr="008334A6">
        <w:rPr>
          <w:rFonts w:ascii="Times New Roman" w:eastAsia="Calibri" w:hAnsi="Times New Roman" w:cs="Times New Roman"/>
          <w:sz w:val="28"/>
          <w:szCs w:val="28"/>
          <w:shd w:val="clear" w:color="auto" w:fill="FFFFFF"/>
          <w:lang w:eastAsia="ru-RU"/>
        </w:rPr>
        <w:t xml:space="preserve">1. </w:t>
      </w:r>
      <w:r w:rsidR="00251153" w:rsidRPr="008334A6">
        <w:rPr>
          <w:rFonts w:ascii="Times New Roman" w:eastAsia="Calibri" w:hAnsi="Times New Roman" w:cs="Times New Roman"/>
          <w:sz w:val="28"/>
          <w:szCs w:val="28"/>
          <w:shd w:val="clear" w:color="auto" w:fill="FFFFFF"/>
          <w:lang w:eastAsia="ru-RU"/>
        </w:rPr>
        <w:t xml:space="preserve">Инвестор выступает в роли заказчика </w:t>
      </w:r>
      <w:r w:rsidRPr="008334A6">
        <w:rPr>
          <w:rFonts w:ascii="Times New Roman" w:eastAsia="Calibri" w:hAnsi="Times New Roman" w:cs="Times New Roman"/>
          <w:sz w:val="28"/>
          <w:szCs w:val="28"/>
          <w:shd w:val="clear" w:color="auto" w:fill="FFFFFF"/>
          <w:lang w:eastAsia="ru-RU"/>
        </w:rPr>
        <w:t>и,</w:t>
      </w:r>
      <w:r w:rsidR="00251153" w:rsidRPr="008334A6">
        <w:rPr>
          <w:rFonts w:ascii="Times New Roman" w:eastAsia="Calibri" w:hAnsi="Times New Roman" w:cs="Times New Roman"/>
          <w:sz w:val="28"/>
          <w:szCs w:val="28"/>
          <w:shd w:val="clear" w:color="auto" w:fill="FFFFFF"/>
          <w:lang w:eastAsia="ru-RU"/>
        </w:rPr>
        <w:t xml:space="preserve"> </w:t>
      </w:r>
      <w:r w:rsidR="005B6968" w:rsidRPr="008334A6">
        <w:rPr>
          <w:rFonts w:ascii="Times New Roman" w:eastAsia="Calibri" w:hAnsi="Times New Roman" w:cs="Times New Roman"/>
          <w:sz w:val="28"/>
          <w:szCs w:val="28"/>
          <w:shd w:val="clear" w:color="auto" w:fill="FFFFFF"/>
          <w:lang w:eastAsia="ru-RU"/>
        </w:rPr>
        <w:t>таким образом</w:t>
      </w:r>
      <w:r w:rsidRPr="008334A6">
        <w:rPr>
          <w:rFonts w:ascii="Times New Roman" w:eastAsia="Calibri" w:hAnsi="Times New Roman" w:cs="Times New Roman"/>
          <w:sz w:val="28"/>
          <w:szCs w:val="28"/>
          <w:shd w:val="clear" w:color="auto" w:fill="FFFFFF"/>
          <w:lang w:eastAsia="ru-RU"/>
        </w:rPr>
        <w:t>,</w:t>
      </w:r>
      <w:r w:rsidR="00251153" w:rsidRPr="008334A6">
        <w:rPr>
          <w:rFonts w:ascii="Times New Roman" w:eastAsia="Calibri" w:hAnsi="Times New Roman" w:cs="Times New Roman"/>
          <w:sz w:val="28"/>
          <w:szCs w:val="28"/>
          <w:shd w:val="clear" w:color="auto" w:fill="FFFFFF"/>
          <w:lang w:eastAsia="ru-RU"/>
        </w:rPr>
        <w:t xml:space="preserve"> он распоряжается возведенным объектом, то есть является «пользователем» объекта строительства. В этом случае </w:t>
      </w:r>
      <w:r w:rsidRPr="008334A6">
        <w:rPr>
          <w:rFonts w:ascii="Times New Roman" w:eastAsia="Calibri" w:hAnsi="Times New Roman" w:cs="Times New Roman"/>
          <w:sz w:val="28"/>
          <w:szCs w:val="28"/>
          <w:shd w:val="clear" w:color="auto" w:fill="FFFFFF"/>
          <w:lang w:eastAsia="ru-RU"/>
        </w:rPr>
        <w:t xml:space="preserve">заключается </w:t>
      </w:r>
      <w:r w:rsidR="00251153" w:rsidRPr="008334A6">
        <w:rPr>
          <w:rFonts w:ascii="Times New Roman" w:eastAsia="Calibri" w:hAnsi="Times New Roman" w:cs="Times New Roman"/>
          <w:sz w:val="28"/>
          <w:szCs w:val="28"/>
          <w:shd w:val="clear" w:color="auto" w:fill="FFFFFF"/>
          <w:lang w:eastAsia="ru-RU"/>
        </w:rPr>
        <w:t>обычный договор строительного подряда, в которо</w:t>
      </w:r>
      <w:r w:rsidRPr="008334A6">
        <w:rPr>
          <w:rFonts w:ascii="Times New Roman" w:eastAsia="Calibri" w:hAnsi="Times New Roman" w:cs="Times New Roman"/>
          <w:sz w:val="28"/>
          <w:szCs w:val="28"/>
          <w:shd w:val="clear" w:color="auto" w:fill="FFFFFF"/>
          <w:lang w:eastAsia="ru-RU"/>
        </w:rPr>
        <w:t>м инвестором является заказчик</w:t>
      </w:r>
      <w:r w:rsidR="00251153" w:rsidRPr="008334A6">
        <w:rPr>
          <w:rFonts w:ascii="Times New Roman" w:eastAsia="Calibri" w:hAnsi="Times New Roman" w:cs="Times New Roman"/>
          <w:sz w:val="28"/>
          <w:szCs w:val="28"/>
          <w:shd w:val="clear" w:color="auto" w:fill="FFFFFF"/>
          <w:lang w:eastAsia="ru-RU"/>
        </w:rPr>
        <w:t xml:space="preserve">, а исполнителем подрядчик. </w:t>
      </w:r>
    </w:p>
    <w:p w:rsidR="00251153" w:rsidRPr="008334A6" w:rsidRDefault="00251153" w:rsidP="00A8063B">
      <w:pPr>
        <w:shd w:val="clear" w:color="auto" w:fill="FFFFFF"/>
        <w:spacing w:after="0" w:line="360" w:lineRule="auto"/>
        <w:ind w:firstLine="709"/>
        <w:jc w:val="both"/>
        <w:rPr>
          <w:rFonts w:ascii="Times New Roman" w:eastAsia="Calibri" w:hAnsi="Times New Roman" w:cs="Times New Roman"/>
          <w:sz w:val="28"/>
          <w:szCs w:val="28"/>
          <w:shd w:val="clear" w:color="auto" w:fill="FFFFFF"/>
        </w:rPr>
      </w:pPr>
      <w:r w:rsidRPr="008334A6">
        <w:rPr>
          <w:rFonts w:ascii="Times New Roman" w:eastAsia="Calibri" w:hAnsi="Times New Roman" w:cs="Times New Roman"/>
          <w:sz w:val="28"/>
          <w:szCs w:val="28"/>
          <w:shd w:val="clear" w:color="auto" w:fill="FFFFFF"/>
        </w:rPr>
        <w:t xml:space="preserve">2. </w:t>
      </w:r>
      <w:r w:rsidR="00C90310" w:rsidRPr="008334A6">
        <w:rPr>
          <w:rFonts w:ascii="Times New Roman" w:eastAsia="Calibri" w:hAnsi="Times New Roman" w:cs="Times New Roman"/>
          <w:sz w:val="28"/>
          <w:szCs w:val="28"/>
          <w:shd w:val="clear" w:color="auto" w:fill="FFFFFF"/>
        </w:rPr>
        <w:t xml:space="preserve">При </w:t>
      </w:r>
      <w:r w:rsidR="006C44E4" w:rsidRPr="008334A6">
        <w:rPr>
          <w:rFonts w:ascii="Times New Roman" w:eastAsia="Calibri" w:hAnsi="Times New Roman" w:cs="Times New Roman"/>
          <w:sz w:val="28"/>
          <w:szCs w:val="28"/>
          <w:shd w:val="clear" w:color="auto" w:fill="FFFFFF"/>
        </w:rPr>
        <w:t>генподрядной (традиционной)</w:t>
      </w:r>
      <w:r w:rsidRPr="008334A6">
        <w:rPr>
          <w:rFonts w:ascii="Times New Roman" w:eastAsia="Calibri" w:hAnsi="Times New Roman" w:cs="Times New Roman"/>
          <w:sz w:val="28"/>
          <w:szCs w:val="28"/>
          <w:shd w:val="clear" w:color="auto" w:fill="FFFFFF"/>
        </w:rPr>
        <w:t xml:space="preserve"> схеме</w:t>
      </w:r>
      <w:r w:rsidR="00AC5B75" w:rsidRPr="008334A6">
        <w:rPr>
          <w:rFonts w:ascii="Times New Roman" w:eastAsia="Calibri" w:hAnsi="Times New Roman" w:cs="Times New Roman"/>
          <w:sz w:val="28"/>
          <w:szCs w:val="28"/>
          <w:shd w:val="clear" w:color="auto" w:fill="FFFFFF"/>
        </w:rPr>
        <w:t xml:space="preserve"> инвестор, выделяет финансовые </w:t>
      </w:r>
      <w:r w:rsidRPr="008334A6">
        <w:rPr>
          <w:rFonts w:ascii="Times New Roman" w:eastAsia="Calibri" w:hAnsi="Times New Roman" w:cs="Times New Roman"/>
          <w:sz w:val="28"/>
          <w:szCs w:val="28"/>
          <w:shd w:val="clear" w:color="auto" w:fill="FFFFFF"/>
        </w:rPr>
        <w:t xml:space="preserve"> средства</w:t>
      </w:r>
      <w:r w:rsidR="00AC5B75" w:rsidRPr="008334A6">
        <w:rPr>
          <w:rFonts w:ascii="Times New Roman" w:eastAsia="Calibri" w:hAnsi="Times New Roman" w:cs="Times New Roman"/>
          <w:sz w:val="28"/>
          <w:szCs w:val="28"/>
          <w:shd w:val="clear" w:color="auto" w:fill="FFFFFF"/>
        </w:rPr>
        <w:t xml:space="preserve"> на проектирование и строительство объекта, а заказчик </w:t>
      </w:r>
      <w:r w:rsidR="00C90310" w:rsidRPr="008334A6">
        <w:rPr>
          <w:rFonts w:ascii="Times New Roman" w:eastAsia="Calibri" w:hAnsi="Times New Roman" w:cs="Times New Roman"/>
          <w:sz w:val="28"/>
          <w:szCs w:val="28"/>
          <w:shd w:val="clear" w:color="auto" w:fill="FFFFFF"/>
        </w:rPr>
        <w:t>является собственником недвижимости. В этом</w:t>
      </w:r>
      <w:r w:rsidRPr="008334A6">
        <w:rPr>
          <w:rFonts w:ascii="Times New Roman" w:eastAsia="Calibri" w:hAnsi="Times New Roman" w:cs="Times New Roman"/>
          <w:sz w:val="28"/>
          <w:szCs w:val="28"/>
          <w:shd w:val="clear" w:color="auto" w:fill="FFFFFF"/>
        </w:rPr>
        <w:t xml:space="preserve"> случае </w:t>
      </w:r>
      <w:r w:rsidR="00C90310" w:rsidRPr="008334A6">
        <w:rPr>
          <w:rFonts w:ascii="Times New Roman" w:eastAsia="Calibri" w:hAnsi="Times New Roman" w:cs="Times New Roman"/>
          <w:sz w:val="28"/>
          <w:szCs w:val="28"/>
          <w:shd w:val="clear" w:color="auto" w:fill="FFFFFF"/>
        </w:rPr>
        <w:t>заказчик заключает договор</w:t>
      </w:r>
      <w:r w:rsidRPr="008334A6">
        <w:rPr>
          <w:rFonts w:ascii="Times New Roman" w:eastAsia="Calibri" w:hAnsi="Times New Roman" w:cs="Times New Roman"/>
          <w:sz w:val="28"/>
          <w:szCs w:val="28"/>
          <w:shd w:val="clear" w:color="auto" w:fill="FFFFFF"/>
        </w:rPr>
        <w:t xml:space="preserve"> строительного подряда, </w:t>
      </w:r>
      <w:r w:rsidR="00C90310" w:rsidRPr="008334A6">
        <w:rPr>
          <w:rFonts w:ascii="Times New Roman" w:eastAsia="Calibri" w:hAnsi="Times New Roman" w:cs="Times New Roman"/>
          <w:sz w:val="28"/>
          <w:szCs w:val="28"/>
          <w:shd w:val="clear" w:color="auto" w:fill="FFFFFF"/>
        </w:rPr>
        <w:t xml:space="preserve">а </w:t>
      </w:r>
      <w:r w:rsidRPr="008334A6">
        <w:rPr>
          <w:rFonts w:ascii="Times New Roman" w:eastAsia="Calibri" w:hAnsi="Times New Roman" w:cs="Times New Roman"/>
          <w:sz w:val="28"/>
          <w:szCs w:val="28"/>
          <w:shd w:val="clear" w:color="auto" w:fill="FFFFFF"/>
        </w:rPr>
        <w:t>с инвестором «инвестиционный договор»</w:t>
      </w:r>
      <w:r w:rsidR="00C90310" w:rsidRPr="008334A6">
        <w:rPr>
          <w:rFonts w:ascii="Times New Roman" w:eastAsia="Calibri" w:hAnsi="Times New Roman" w:cs="Times New Roman"/>
          <w:sz w:val="28"/>
          <w:szCs w:val="28"/>
          <w:shd w:val="clear" w:color="auto" w:fill="FFFFFF"/>
        </w:rPr>
        <w:t xml:space="preserve"> в соответствии с которым </w:t>
      </w:r>
      <w:r w:rsidRPr="008334A6">
        <w:rPr>
          <w:rFonts w:ascii="Times New Roman" w:eastAsia="Calibri" w:hAnsi="Times New Roman" w:cs="Times New Roman"/>
          <w:sz w:val="28"/>
          <w:szCs w:val="28"/>
          <w:shd w:val="clear" w:color="auto" w:fill="FFFFFF"/>
        </w:rPr>
        <w:t xml:space="preserve">на период </w:t>
      </w:r>
      <w:r w:rsidR="00C90310" w:rsidRPr="008334A6">
        <w:rPr>
          <w:rFonts w:ascii="Times New Roman" w:eastAsia="Calibri" w:hAnsi="Times New Roman" w:cs="Times New Roman"/>
          <w:sz w:val="28"/>
          <w:szCs w:val="28"/>
          <w:shd w:val="clear" w:color="auto" w:fill="FFFFFF"/>
        </w:rPr>
        <w:t xml:space="preserve">и в пределах полномочий </w:t>
      </w:r>
      <w:r w:rsidRPr="008334A6">
        <w:rPr>
          <w:rFonts w:ascii="Times New Roman" w:eastAsia="Calibri" w:hAnsi="Times New Roman" w:cs="Times New Roman"/>
          <w:sz w:val="28"/>
          <w:szCs w:val="28"/>
          <w:shd w:val="clear" w:color="auto" w:fill="FFFFFF"/>
        </w:rPr>
        <w:t xml:space="preserve"> установлен</w:t>
      </w:r>
      <w:r w:rsidR="00C90310" w:rsidRPr="008334A6">
        <w:rPr>
          <w:rFonts w:ascii="Times New Roman" w:eastAsia="Calibri" w:hAnsi="Times New Roman" w:cs="Times New Roman"/>
          <w:sz w:val="28"/>
          <w:szCs w:val="28"/>
          <w:shd w:val="clear" w:color="auto" w:fill="FFFFFF"/>
        </w:rPr>
        <w:t>н</w:t>
      </w:r>
      <w:r w:rsidRPr="008334A6">
        <w:rPr>
          <w:rFonts w:ascii="Times New Roman" w:eastAsia="Calibri" w:hAnsi="Times New Roman" w:cs="Times New Roman"/>
          <w:sz w:val="28"/>
          <w:szCs w:val="28"/>
          <w:shd w:val="clear" w:color="auto" w:fill="FFFFFF"/>
        </w:rPr>
        <w:t>ы</w:t>
      </w:r>
      <w:r w:rsidR="00C90310" w:rsidRPr="008334A6">
        <w:rPr>
          <w:rFonts w:ascii="Times New Roman" w:eastAsia="Calibri" w:hAnsi="Times New Roman" w:cs="Times New Roman"/>
          <w:sz w:val="28"/>
          <w:szCs w:val="28"/>
          <w:shd w:val="clear" w:color="auto" w:fill="FFFFFF"/>
        </w:rPr>
        <w:t>х этим</w:t>
      </w:r>
      <w:r w:rsidRPr="008334A6">
        <w:rPr>
          <w:rFonts w:ascii="Times New Roman" w:eastAsia="Calibri" w:hAnsi="Times New Roman" w:cs="Times New Roman"/>
          <w:sz w:val="28"/>
          <w:szCs w:val="28"/>
          <w:shd w:val="clear" w:color="auto" w:fill="FFFFFF"/>
        </w:rPr>
        <w:t xml:space="preserve"> договором, он наделяется правами владения, пользования и распоряжения капитальными вложениями</w:t>
      </w:r>
      <w:r w:rsidR="000F67EB" w:rsidRPr="008334A6">
        <w:rPr>
          <w:rFonts w:ascii="Times New Roman" w:eastAsia="Calibri" w:hAnsi="Times New Roman" w:cs="Times New Roman"/>
          <w:sz w:val="28"/>
          <w:szCs w:val="28"/>
          <w:shd w:val="clear" w:color="auto" w:fill="FFFFFF"/>
        </w:rPr>
        <w:t xml:space="preserve"> [1</w:t>
      </w:r>
      <w:r w:rsidR="00C768ED" w:rsidRPr="008334A6">
        <w:rPr>
          <w:rFonts w:ascii="Times New Roman" w:eastAsia="Calibri" w:hAnsi="Times New Roman" w:cs="Times New Roman"/>
          <w:sz w:val="28"/>
          <w:szCs w:val="28"/>
          <w:shd w:val="clear" w:color="auto" w:fill="FFFFFF"/>
        </w:rPr>
        <w:t>7</w:t>
      </w:r>
      <w:r w:rsidR="00312051" w:rsidRPr="008334A6">
        <w:rPr>
          <w:rFonts w:ascii="Times New Roman" w:eastAsia="Calibri" w:hAnsi="Times New Roman" w:cs="Times New Roman"/>
          <w:sz w:val="28"/>
          <w:szCs w:val="28"/>
          <w:shd w:val="clear" w:color="auto" w:fill="FFFFFF"/>
        </w:rPr>
        <w:t>]</w:t>
      </w:r>
      <w:r w:rsidRPr="008334A6">
        <w:rPr>
          <w:rFonts w:ascii="Times New Roman" w:eastAsia="Calibri" w:hAnsi="Times New Roman" w:cs="Times New Roman"/>
          <w:sz w:val="28"/>
          <w:szCs w:val="28"/>
          <w:shd w:val="clear" w:color="auto" w:fill="FFFFFF"/>
        </w:rPr>
        <w:t>.</w:t>
      </w:r>
    </w:p>
    <w:p w:rsidR="00C8327F" w:rsidRPr="00B10453" w:rsidRDefault="00B10453" w:rsidP="00B10453">
      <w:pPr>
        <w:shd w:val="clear" w:color="auto" w:fill="FFFFFF"/>
        <w:spacing w:after="0" w:line="360" w:lineRule="auto"/>
        <w:ind w:firstLine="709"/>
        <w:jc w:val="both"/>
        <w:rPr>
          <w:rFonts w:ascii="Times New Roman" w:eastAsia="Calibri" w:hAnsi="Times New Roman" w:cs="Times New Roman"/>
          <w:sz w:val="28"/>
          <w:szCs w:val="28"/>
          <w:shd w:val="clear" w:color="auto" w:fill="FFFFFF"/>
        </w:rPr>
      </w:pPr>
      <w:r w:rsidRPr="00B10453">
        <w:rPr>
          <w:rFonts w:ascii="Times New Roman" w:eastAsia="Calibri" w:hAnsi="Times New Roman" w:cs="Times New Roman"/>
          <w:sz w:val="28"/>
          <w:szCs w:val="28"/>
          <w:shd w:val="clear" w:color="auto" w:fill="FFFFFF"/>
        </w:rPr>
        <w:t xml:space="preserve">Данная схема считается наиболее распространенной, основными характеристиками выступает то, что разные организации выполняют строительные и проектные работы, а заказчик в свою очередь обеспечивает поставки отдельных видов технологического оборудования и осуществляет функции технического надзора. Следует отметить, что выполнение проектных и строительных работ осуществляется последовательно с выбором генподрядной проектной </w:t>
      </w:r>
      <w:r w:rsidR="007D0D5E" w:rsidRPr="00B10453">
        <w:rPr>
          <w:rFonts w:ascii="Times New Roman" w:eastAsia="Calibri" w:hAnsi="Times New Roman" w:cs="Times New Roman"/>
          <w:sz w:val="28"/>
          <w:szCs w:val="28"/>
          <w:shd w:val="clear" w:color="auto" w:fill="FFFFFF"/>
        </w:rPr>
        <w:t>и генподрядной строительной организации</w:t>
      </w:r>
      <w:r w:rsidR="00C8327F" w:rsidRPr="00B10453">
        <w:rPr>
          <w:rFonts w:ascii="Times New Roman" w:eastAsia="Calibri" w:hAnsi="Times New Roman" w:cs="Times New Roman"/>
          <w:sz w:val="28"/>
          <w:szCs w:val="28"/>
          <w:shd w:val="clear" w:color="auto" w:fill="FFFFFF"/>
        </w:rPr>
        <w:t xml:space="preserve"> </w:t>
      </w:r>
      <w:r w:rsidR="007D0D5E" w:rsidRPr="00B10453">
        <w:rPr>
          <w:rFonts w:ascii="Times New Roman" w:eastAsia="Calibri" w:hAnsi="Times New Roman" w:cs="Times New Roman"/>
          <w:sz w:val="28"/>
          <w:szCs w:val="28"/>
          <w:shd w:val="clear" w:color="auto" w:fill="FFFFFF"/>
        </w:rPr>
        <w:t>в результате проведения</w:t>
      </w:r>
      <w:r w:rsidR="00C8327F" w:rsidRPr="00B10453">
        <w:rPr>
          <w:rFonts w:ascii="Times New Roman" w:eastAsia="Calibri" w:hAnsi="Times New Roman" w:cs="Times New Roman"/>
          <w:sz w:val="28"/>
          <w:szCs w:val="28"/>
          <w:shd w:val="clear" w:color="auto" w:fill="FFFFFF"/>
        </w:rPr>
        <w:t xml:space="preserve"> торгов.</w:t>
      </w:r>
      <w:r w:rsidR="00251153" w:rsidRPr="00B10453">
        <w:rPr>
          <w:rFonts w:ascii="Times New Roman" w:eastAsia="Calibri" w:hAnsi="Times New Roman" w:cs="Times New Roman"/>
          <w:sz w:val="28"/>
          <w:szCs w:val="28"/>
          <w:shd w:val="clear" w:color="auto" w:fill="FFFFFF"/>
        </w:rPr>
        <w:t xml:space="preserve"> </w:t>
      </w:r>
    </w:p>
    <w:p w:rsidR="006C44E4" w:rsidRDefault="00B10453" w:rsidP="008334A6">
      <w:pPr>
        <w:spacing w:after="0" w:line="360" w:lineRule="auto"/>
        <w:ind w:firstLine="709"/>
        <w:jc w:val="both"/>
        <w:rPr>
          <w:rFonts w:ascii="Times New Roman" w:hAnsi="Times New Roman" w:cs="Times New Roman"/>
          <w:sz w:val="28"/>
          <w:szCs w:val="28"/>
        </w:rPr>
      </w:pPr>
      <w:r w:rsidRPr="00B10453">
        <w:rPr>
          <w:rFonts w:ascii="Times New Roman" w:hAnsi="Times New Roman" w:cs="Times New Roman"/>
          <w:sz w:val="28"/>
          <w:szCs w:val="28"/>
        </w:rPr>
        <w:lastRenderedPageBreak/>
        <w:t xml:space="preserve">Применение традиционной схемы </w:t>
      </w:r>
      <w:r w:rsidR="006C44E4" w:rsidRPr="00B10453">
        <w:rPr>
          <w:rFonts w:ascii="Times New Roman" w:hAnsi="Times New Roman" w:cs="Times New Roman"/>
          <w:sz w:val="28"/>
          <w:szCs w:val="28"/>
        </w:rPr>
        <w:t xml:space="preserve">организации взаимодействия участников </w:t>
      </w:r>
      <w:r w:rsidRPr="00B10453">
        <w:rPr>
          <w:rFonts w:ascii="Times New Roman" w:hAnsi="Times New Roman" w:cs="Times New Roman"/>
          <w:sz w:val="28"/>
          <w:szCs w:val="28"/>
        </w:rPr>
        <w:t>инвестиционно-строительного проекта</w:t>
      </w:r>
      <w:r w:rsidR="006C44E4" w:rsidRPr="00B10453">
        <w:rPr>
          <w:rFonts w:ascii="Times New Roman" w:hAnsi="Times New Roman" w:cs="Times New Roman"/>
          <w:sz w:val="28"/>
          <w:szCs w:val="28"/>
        </w:rPr>
        <w:t xml:space="preserve">, </w:t>
      </w:r>
      <w:r w:rsidRPr="00B10453">
        <w:rPr>
          <w:rFonts w:ascii="Times New Roman" w:hAnsi="Times New Roman" w:cs="Times New Roman"/>
          <w:sz w:val="28"/>
          <w:szCs w:val="28"/>
        </w:rPr>
        <w:t>в основном</w:t>
      </w:r>
      <w:r w:rsidR="006C44E4" w:rsidRPr="00B10453">
        <w:rPr>
          <w:rFonts w:ascii="Times New Roman" w:hAnsi="Times New Roman" w:cs="Times New Roman"/>
          <w:sz w:val="28"/>
          <w:szCs w:val="28"/>
        </w:rPr>
        <w:t xml:space="preserve"> </w:t>
      </w:r>
      <w:r w:rsidRPr="00B10453">
        <w:rPr>
          <w:rFonts w:ascii="Times New Roman" w:hAnsi="Times New Roman" w:cs="Times New Roman"/>
          <w:sz w:val="28"/>
          <w:szCs w:val="28"/>
        </w:rPr>
        <w:t>наблюдается</w:t>
      </w:r>
      <w:r w:rsidR="006C44E4" w:rsidRPr="00B10453">
        <w:rPr>
          <w:rFonts w:ascii="Times New Roman" w:hAnsi="Times New Roman" w:cs="Times New Roman"/>
          <w:sz w:val="28"/>
          <w:szCs w:val="28"/>
        </w:rPr>
        <w:t xml:space="preserve"> в проектах, </w:t>
      </w:r>
      <w:r w:rsidRPr="00B10453">
        <w:rPr>
          <w:rFonts w:ascii="Times New Roman" w:hAnsi="Times New Roman" w:cs="Times New Roman"/>
          <w:sz w:val="28"/>
          <w:szCs w:val="28"/>
        </w:rPr>
        <w:t xml:space="preserve">которые полностью или частично </w:t>
      </w:r>
      <w:r w:rsidR="006C44E4" w:rsidRPr="00B10453">
        <w:rPr>
          <w:rFonts w:ascii="Times New Roman" w:hAnsi="Times New Roman" w:cs="Times New Roman"/>
          <w:sz w:val="28"/>
          <w:szCs w:val="28"/>
        </w:rPr>
        <w:t>финансиру</w:t>
      </w:r>
      <w:r w:rsidRPr="00B10453">
        <w:rPr>
          <w:rFonts w:ascii="Times New Roman" w:hAnsi="Times New Roman" w:cs="Times New Roman"/>
          <w:sz w:val="28"/>
          <w:szCs w:val="28"/>
        </w:rPr>
        <w:t>ются</w:t>
      </w:r>
      <w:r w:rsidR="006C44E4" w:rsidRPr="00B10453">
        <w:rPr>
          <w:rFonts w:ascii="Times New Roman" w:hAnsi="Times New Roman" w:cs="Times New Roman"/>
          <w:sz w:val="28"/>
          <w:szCs w:val="28"/>
        </w:rPr>
        <w:t xml:space="preserve"> за счет бюджетных средств: строительство объектов транспортной инфраструктуры</w:t>
      </w:r>
      <w:r w:rsidR="00915877" w:rsidRPr="00B10453">
        <w:rPr>
          <w:rFonts w:ascii="Times New Roman" w:hAnsi="Times New Roman" w:cs="Times New Roman"/>
          <w:sz w:val="28"/>
          <w:szCs w:val="28"/>
        </w:rPr>
        <w:t>,</w:t>
      </w:r>
      <w:r w:rsidR="006C44E4" w:rsidRPr="00B10453">
        <w:rPr>
          <w:rFonts w:ascii="Times New Roman" w:hAnsi="Times New Roman" w:cs="Times New Roman"/>
          <w:sz w:val="28"/>
          <w:szCs w:val="28"/>
        </w:rPr>
        <w:t xml:space="preserve"> </w:t>
      </w:r>
      <w:r w:rsidR="00915877" w:rsidRPr="008334A6">
        <w:rPr>
          <w:rFonts w:ascii="Times New Roman" w:hAnsi="Times New Roman" w:cs="Times New Roman"/>
          <w:sz w:val="28"/>
          <w:szCs w:val="28"/>
        </w:rPr>
        <w:t xml:space="preserve">сооружение крупных промышленных объектов, </w:t>
      </w:r>
      <w:r w:rsidR="006C44E4" w:rsidRPr="008334A6">
        <w:rPr>
          <w:rFonts w:ascii="Times New Roman" w:hAnsi="Times New Roman" w:cs="Times New Roman"/>
          <w:sz w:val="28"/>
          <w:szCs w:val="28"/>
        </w:rPr>
        <w:t>строительства об</w:t>
      </w:r>
      <w:r w:rsidR="00413586">
        <w:rPr>
          <w:rFonts w:ascii="Times New Roman" w:hAnsi="Times New Roman" w:cs="Times New Roman"/>
          <w:sz w:val="28"/>
          <w:szCs w:val="28"/>
        </w:rPr>
        <w:t>ъектов для государственных нужд</w:t>
      </w:r>
      <w:r w:rsidR="00915877" w:rsidRPr="008334A6">
        <w:rPr>
          <w:rFonts w:ascii="Times New Roman" w:hAnsi="Times New Roman" w:cs="Times New Roman"/>
          <w:sz w:val="28"/>
          <w:szCs w:val="28"/>
        </w:rPr>
        <w:t>.</w:t>
      </w:r>
    </w:p>
    <w:p w:rsidR="00251153" w:rsidRPr="008334A6" w:rsidRDefault="007D0D5E" w:rsidP="00A8063B">
      <w:pPr>
        <w:pStyle w:val="a3"/>
        <w:spacing w:before="0" w:beforeAutospacing="0" w:after="0" w:afterAutospacing="0" w:line="360" w:lineRule="auto"/>
        <w:ind w:firstLine="709"/>
        <w:jc w:val="both"/>
        <w:rPr>
          <w:sz w:val="28"/>
          <w:szCs w:val="28"/>
        </w:rPr>
      </w:pPr>
      <w:r w:rsidRPr="008334A6">
        <w:rPr>
          <w:sz w:val="28"/>
          <w:szCs w:val="28"/>
        </w:rPr>
        <w:t>Основными преимуществами генподрядной схемы</w:t>
      </w:r>
      <w:r w:rsidR="00251153" w:rsidRPr="008334A6">
        <w:rPr>
          <w:sz w:val="28"/>
          <w:szCs w:val="28"/>
        </w:rPr>
        <w:t xml:space="preserve"> </w:t>
      </w:r>
      <w:r w:rsidRPr="008334A6">
        <w:rPr>
          <w:sz w:val="28"/>
          <w:szCs w:val="28"/>
        </w:rPr>
        <w:t xml:space="preserve"> </w:t>
      </w:r>
      <w:r w:rsidR="00251153" w:rsidRPr="008334A6">
        <w:rPr>
          <w:sz w:val="28"/>
          <w:szCs w:val="28"/>
        </w:rPr>
        <w:t xml:space="preserve">считаются: </w:t>
      </w:r>
    </w:p>
    <w:p w:rsidR="00251153" w:rsidRPr="008334A6" w:rsidRDefault="007D0D5E" w:rsidP="00A8063B">
      <w:pPr>
        <w:spacing w:after="0" w:line="360" w:lineRule="auto"/>
        <w:ind w:firstLine="709"/>
        <w:jc w:val="both"/>
        <w:rPr>
          <w:rFonts w:ascii="Times New Roman" w:hAnsi="Times New Roman" w:cs="Times New Roman"/>
          <w:sz w:val="28"/>
          <w:szCs w:val="28"/>
        </w:rPr>
      </w:pPr>
      <w:r w:rsidRPr="008334A6">
        <w:rPr>
          <w:rFonts w:ascii="Times New Roman" w:hAnsi="Times New Roman" w:cs="Times New Roman"/>
          <w:sz w:val="28"/>
          <w:szCs w:val="28"/>
        </w:rPr>
        <w:t>- обеспечение возможности</w:t>
      </w:r>
      <w:r w:rsidR="00251153" w:rsidRPr="008334A6">
        <w:rPr>
          <w:rFonts w:ascii="Times New Roman" w:hAnsi="Times New Roman" w:cs="Times New Roman"/>
          <w:sz w:val="28"/>
          <w:szCs w:val="28"/>
        </w:rPr>
        <w:t xml:space="preserve"> достижения максимальной экономии средств инвестора; </w:t>
      </w:r>
    </w:p>
    <w:p w:rsidR="00251153" w:rsidRPr="008334A6" w:rsidRDefault="002819D8" w:rsidP="00A8063B">
      <w:pPr>
        <w:spacing w:after="0" w:line="360" w:lineRule="auto"/>
        <w:ind w:firstLine="709"/>
        <w:jc w:val="both"/>
        <w:rPr>
          <w:rFonts w:ascii="Times New Roman" w:hAnsi="Times New Roman" w:cs="Times New Roman"/>
          <w:sz w:val="28"/>
          <w:szCs w:val="28"/>
        </w:rPr>
      </w:pPr>
      <w:r w:rsidRPr="008334A6">
        <w:rPr>
          <w:rFonts w:ascii="Times New Roman" w:hAnsi="Times New Roman" w:cs="Times New Roman"/>
          <w:sz w:val="28"/>
          <w:szCs w:val="28"/>
        </w:rPr>
        <w:t>- конкурсный отбор</w:t>
      </w:r>
      <w:r w:rsidR="00251153" w:rsidRPr="008334A6">
        <w:rPr>
          <w:rFonts w:ascii="Times New Roman" w:hAnsi="Times New Roman" w:cs="Times New Roman"/>
          <w:sz w:val="28"/>
          <w:szCs w:val="28"/>
        </w:rPr>
        <w:t xml:space="preserve"> </w:t>
      </w:r>
      <w:r w:rsidRPr="008334A6">
        <w:rPr>
          <w:rFonts w:ascii="Times New Roman" w:hAnsi="Times New Roman" w:cs="Times New Roman"/>
          <w:sz w:val="28"/>
          <w:szCs w:val="28"/>
        </w:rPr>
        <w:t>проектных и строительных организаций</w:t>
      </w:r>
      <w:r w:rsidR="007D0D5E" w:rsidRPr="008334A6">
        <w:rPr>
          <w:rFonts w:ascii="Times New Roman" w:hAnsi="Times New Roman" w:cs="Times New Roman"/>
          <w:sz w:val="28"/>
          <w:szCs w:val="28"/>
        </w:rPr>
        <w:t xml:space="preserve"> </w:t>
      </w:r>
      <w:r w:rsidR="00251153" w:rsidRPr="008334A6">
        <w:rPr>
          <w:rFonts w:ascii="Times New Roman" w:hAnsi="Times New Roman" w:cs="Times New Roman"/>
          <w:sz w:val="28"/>
          <w:szCs w:val="28"/>
        </w:rPr>
        <w:t>обеспечивает высокий уровень профессионализма и, как следствие, высокое качество работ;</w:t>
      </w:r>
    </w:p>
    <w:p w:rsidR="00251153" w:rsidRPr="008334A6" w:rsidRDefault="00251153" w:rsidP="00A8063B">
      <w:pPr>
        <w:spacing w:after="0" w:line="360" w:lineRule="auto"/>
        <w:ind w:firstLine="709"/>
        <w:jc w:val="both"/>
        <w:rPr>
          <w:rFonts w:ascii="Times New Roman" w:eastAsia="Times New Roman" w:hAnsi="Times New Roman" w:cs="Times New Roman"/>
          <w:b/>
          <w:bCs/>
          <w:sz w:val="28"/>
          <w:szCs w:val="28"/>
          <w:lang w:eastAsia="ru-RU"/>
        </w:rPr>
      </w:pPr>
      <w:r w:rsidRPr="008334A6">
        <w:rPr>
          <w:rFonts w:ascii="Times New Roman" w:hAnsi="Times New Roman" w:cs="Times New Roman"/>
          <w:sz w:val="28"/>
          <w:szCs w:val="28"/>
        </w:rPr>
        <w:t>-  равномерное распределение рисков между заказчиком и подрядчиком</w:t>
      </w:r>
      <w:r w:rsidR="00C768ED" w:rsidRPr="008334A6">
        <w:rPr>
          <w:rFonts w:ascii="Times New Roman" w:hAnsi="Times New Roman" w:cs="Times New Roman"/>
          <w:sz w:val="28"/>
          <w:szCs w:val="28"/>
        </w:rPr>
        <w:t xml:space="preserve"> </w:t>
      </w:r>
      <w:r w:rsidR="00C768ED" w:rsidRPr="008334A6">
        <w:rPr>
          <w:rFonts w:ascii="Times New Roman" w:eastAsia="Calibri" w:hAnsi="Times New Roman" w:cs="Times New Roman"/>
          <w:sz w:val="28"/>
          <w:szCs w:val="28"/>
          <w:shd w:val="clear" w:color="auto" w:fill="FFFFFF"/>
        </w:rPr>
        <w:t>[18]</w:t>
      </w:r>
      <w:r w:rsidRPr="008334A6">
        <w:rPr>
          <w:rFonts w:ascii="Times New Roman" w:hAnsi="Times New Roman" w:cs="Times New Roman"/>
          <w:sz w:val="28"/>
          <w:szCs w:val="28"/>
        </w:rPr>
        <w:t>.</w:t>
      </w:r>
      <w:r w:rsidRPr="008334A6">
        <w:rPr>
          <w:rFonts w:ascii="Times New Roman" w:eastAsia="Times New Roman" w:hAnsi="Times New Roman" w:cs="Times New Roman"/>
          <w:b/>
          <w:bCs/>
          <w:sz w:val="28"/>
          <w:szCs w:val="28"/>
          <w:lang w:eastAsia="ru-RU"/>
        </w:rPr>
        <w:t xml:space="preserve"> </w:t>
      </w:r>
    </w:p>
    <w:p w:rsidR="00251153" w:rsidRPr="008334A6" w:rsidRDefault="00251153" w:rsidP="00A8063B">
      <w:pPr>
        <w:spacing w:after="0" w:line="360" w:lineRule="auto"/>
        <w:ind w:firstLine="709"/>
        <w:jc w:val="both"/>
        <w:rPr>
          <w:rFonts w:ascii="Times New Roman" w:hAnsi="Times New Roman" w:cs="Times New Roman"/>
          <w:sz w:val="28"/>
          <w:szCs w:val="28"/>
        </w:rPr>
      </w:pPr>
      <w:r w:rsidRPr="008334A6">
        <w:rPr>
          <w:rFonts w:ascii="Times New Roman" w:hAnsi="Times New Roman" w:cs="Times New Roman"/>
          <w:sz w:val="28"/>
          <w:szCs w:val="28"/>
        </w:rPr>
        <w:t xml:space="preserve">Наряду с перечисленными достоинствами </w:t>
      </w:r>
      <w:r w:rsidR="002819D8" w:rsidRPr="008334A6">
        <w:rPr>
          <w:rFonts w:ascii="Times New Roman" w:hAnsi="Times New Roman" w:cs="Times New Roman"/>
          <w:sz w:val="28"/>
          <w:szCs w:val="28"/>
        </w:rPr>
        <w:t>генподрядная (</w:t>
      </w:r>
      <w:r w:rsidRPr="008334A6">
        <w:rPr>
          <w:rFonts w:ascii="Times New Roman" w:hAnsi="Times New Roman" w:cs="Times New Roman"/>
          <w:sz w:val="28"/>
          <w:szCs w:val="28"/>
        </w:rPr>
        <w:t>традиционная</w:t>
      </w:r>
      <w:r w:rsidR="002819D8" w:rsidRPr="008334A6">
        <w:rPr>
          <w:rFonts w:ascii="Times New Roman" w:hAnsi="Times New Roman" w:cs="Times New Roman"/>
          <w:sz w:val="28"/>
          <w:szCs w:val="28"/>
        </w:rPr>
        <w:t>)</w:t>
      </w:r>
      <w:r w:rsidRPr="008334A6">
        <w:rPr>
          <w:rFonts w:ascii="Times New Roman" w:hAnsi="Times New Roman" w:cs="Times New Roman"/>
          <w:sz w:val="28"/>
          <w:szCs w:val="28"/>
        </w:rPr>
        <w:t xml:space="preserve"> схема имеет ряд недостатков, а именно: </w:t>
      </w:r>
    </w:p>
    <w:p w:rsidR="002819D8" w:rsidRPr="00A8063B" w:rsidRDefault="00251153" w:rsidP="002819D8">
      <w:pPr>
        <w:spacing w:after="0" w:line="360" w:lineRule="auto"/>
        <w:ind w:firstLine="709"/>
        <w:jc w:val="both"/>
        <w:rPr>
          <w:rFonts w:ascii="Times New Roman" w:hAnsi="Times New Roman" w:cs="Times New Roman"/>
          <w:sz w:val="28"/>
          <w:szCs w:val="28"/>
        </w:rPr>
      </w:pPr>
      <w:r w:rsidRPr="008334A6">
        <w:rPr>
          <w:rFonts w:ascii="Times New Roman" w:hAnsi="Times New Roman" w:cs="Times New Roman"/>
          <w:sz w:val="28"/>
          <w:szCs w:val="28"/>
        </w:rPr>
        <w:t>- более длительные, чем при применении других схем</w:t>
      </w:r>
      <w:r w:rsidR="002819D8" w:rsidRPr="008334A6">
        <w:rPr>
          <w:rFonts w:ascii="Times New Roman" w:hAnsi="Times New Roman" w:cs="Times New Roman"/>
          <w:sz w:val="28"/>
          <w:szCs w:val="28"/>
        </w:rPr>
        <w:t xml:space="preserve"> управления ИСП</w:t>
      </w:r>
      <w:r w:rsidRPr="008334A6">
        <w:rPr>
          <w:rFonts w:ascii="Times New Roman" w:hAnsi="Times New Roman" w:cs="Times New Roman"/>
          <w:sz w:val="28"/>
          <w:szCs w:val="28"/>
        </w:rPr>
        <w:t>, сроки выполнения строительных проектов</w:t>
      </w:r>
      <w:r w:rsidR="002819D8" w:rsidRPr="008334A6">
        <w:rPr>
          <w:rFonts w:ascii="Times New Roman" w:hAnsi="Times New Roman" w:cs="Times New Roman"/>
          <w:sz w:val="28"/>
          <w:szCs w:val="28"/>
        </w:rPr>
        <w:t xml:space="preserve"> с высокой вероятностью</w:t>
      </w:r>
      <w:r w:rsidR="002819D8" w:rsidRPr="00A8063B">
        <w:rPr>
          <w:rFonts w:ascii="Times New Roman" w:hAnsi="Times New Roman" w:cs="Times New Roman"/>
          <w:sz w:val="28"/>
          <w:szCs w:val="28"/>
        </w:rPr>
        <w:t xml:space="preserve"> продления </w:t>
      </w:r>
      <w:r w:rsidR="00FA0D2B">
        <w:rPr>
          <w:rFonts w:ascii="Times New Roman" w:hAnsi="Times New Roman" w:cs="Times New Roman"/>
          <w:sz w:val="28"/>
          <w:szCs w:val="28"/>
        </w:rPr>
        <w:t>зафиксированного</w:t>
      </w:r>
      <w:r w:rsidR="002819D8" w:rsidRPr="00A8063B">
        <w:rPr>
          <w:rFonts w:ascii="Times New Roman" w:hAnsi="Times New Roman" w:cs="Times New Roman"/>
          <w:sz w:val="28"/>
          <w:szCs w:val="28"/>
        </w:rPr>
        <w:t xml:space="preserve"> в договоре срока завершения </w:t>
      </w:r>
      <w:r w:rsidR="002819D8">
        <w:rPr>
          <w:rFonts w:ascii="Times New Roman" w:hAnsi="Times New Roman" w:cs="Times New Roman"/>
          <w:sz w:val="28"/>
          <w:szCs w:val="28"/>
        </w:rPr>
        <w:t>строительных работ;</w:t>
      </w:r>
    </w:p>
    <w:p w:rsidR="00251153" w:rsidRPr="00A8063B" w:rsidRDefault="00251153" w:rsidP="00A8063B">
      <w:pPr>
        <w:spacing w:after="0" w:line="360" w:lineRule="auto"/>
        <w:ind w:firstLine="709"/>
        <w:jc w:val="both"/>
        <w:rPr>
          <w:rFonts w:ascii="Times New Roman" w:hAnsi="Times New Roman" w:cs="Times New Roman"/>
          <w:sz w:val="28"/>
          <w:szCs w:val="28"/>
        </w:rPr>
      </w:pPr>
      <w:r w:rsidRPr="00A8063B">
        <w:rPr>
          <w:rFonts w:ascii="Times New Roman" w:hAnsi="Times New Roman" w:cs="Times New Roman"/>
          <w:sz w:val="28"/>
          <w:szCs w:val="28"/>
        </w:rPr>
        <w:t xml:space="preserve">- </w:t>
      </w:r>
      <w:r w:rsidR="00FA0D2B">
        <w:rPr>
          <w:rFonts w:ascii="Times New Roman" w:hAnsi="Times New Roman" w:cs="Times New Roman"/>
          <w:sz w:val="28"/>
          <w:szCs w:val="28"/>
        </w:rPr>
        <w:t>изменение фактической стоимости строительства в сторону увеличения  от принятой заказчиком стоимости,</w:t>
      </w:r>
      <w:r w:rsidRPr="00A8063B">
        <w:rPr>
          <w:rFonts w:ascii="Times New Roman" w:hAnsi="Times New Roman" w:cs="Times New Roman"/>
          <w:sz w:val="28"/>
          <w:szCs w:val="28"/>
        </w:rPr>
        <w:t xml:space="preserve"> пр</w:t>
      </w:r>
      <w:r w:rsidR="002819D8">
        <w:rPr>
          <w:rFonts w:ascii="Times New Roman" w:hAnsi="Times New Roman" w:cs="Times New Roman"/>
          <w:sz w:val="28"/>
          <w:szCs w:val="28"/>
        </w:rPr>
        <w:t>едложенной победителем конкурсного отбора</w:t>
      </w:r>
      <w:r w:rsidR="006C44E4">
        <w:rPr>
          <w:rFonts w:ascii="Times New Roman" w:hAnsi="Times New Roman" w:cs="Times New Roman"/>
          <w:sz w:val="28"/>
          <w:szCs w:val="28"/>
        </w:rPr>
        <w:t>.</w:t>
      </w:r>
    </w:p>
    <w:p w:rsidR="00251153" w:rsidRPr="00A8063B" w:rsidRDefault="006C44E4" w:rsidP="00A8063B">
      <w:pPr>
        <w:spacing w:after="0" w:line="360" w:lineRule="auto"/>
        <w:ind w:firstLine="709"/>
        <w:jc w:val="both"/>
        <w:rPr>
          <w:rFonts w:ascii="Times New Roman" w:eastAsia="Times New Roman" w:hAnsi="Times New Roman" w:cs="Times New Roman"/>
          <w:bCs/>
          <w:sz w:val="28"/>
          <w:szCs w:val="28"/>
          <w:lang w:eastAsia="ru-RU"/>
        </w:rPr>
      </w:pPr>
      <w:r>
        <w:rPr>
          <w:rFonts w:ascii="Times New Roman" w:hAnsi="Times New Roman" w:cs="Times New Roman"/>
          <w:sz w:val="28"/>
          <w:szCs w:val="28"/>
        </w:rPr>
        <w:t xml:space="preserve">С нашей точки зрения недостатком </w:t>
      </w:r>
      <w:r>
        <w:rPr>
          <w:rFonts w:ascii="Times New Roman" w:eastAsia="Times New Roman" w:hAnsi="Times New Roman" w:cs="Times New Roman"/>
          <w:bCs/>
          <w:sz w:val="28"/>
          <w:szCs w:val="28"/>
          <w:lang w:eastAsia="ru-RU"/>
        </w:rPr>
        <w:t>такого</w:t>
      </w:r>
      <w:r w:rsidR="00251153" w:rsidRPr="00A8063B">
        <w:rPr>
          <w:rFonts w:ascii="Times New Roman" w:eastAsia="Times New Roman" w:hAnsi="Times New Roman" w:cs="Times New Roman"/>
          <w:bCs/>
          <w:sz w:val="28"/>
          <w:szCs w:val="28"/>
          <w:lang w:eastAsia="ru-RU"/>
        </w:rPr>
        <w:t xml:space="preserve"> подход</w:t>
      </w:r>
      <w:r>
        <w:rPr>
          <w:rFonts w:ascii="Times New Roman" w:eastAsia="Times New Roman" w:hAnsi="Times New Roman" w:cs="Times New Roman"/>
          <w:bCs/>
          <w:sz w:val="28"/>
          <w:szCs w:val="28"/>
          <w:lang w:eastAsia="ru-RU"/>
        </w:rPr>
        <w:t>а является</w:t>
      </w:r>
      <w:r w:rsidR="00915877">
        <w:rPr>
          <w:rFonts w:ascii="Times New Roman" w:eastAsia="Times New Roman" w:hAnsi="Times New Roman" w:cs="Times New Roman"/>
          <w:bCs/>
          <w:sz w:val="28"/>
          <w:szCs w:val="28"/>
          <w:lang w:eastAsia="ru-RU"/>
        </w:rPr>
        <w:t xml:space="preserve"> и</w:t>
      </w:r>
      <w:r>
        <w:rPr>
          <w:rFonts w:ascii="Times New Roman" w:eastAsia="Times New Roman" w:hAnsi="Times New Roman" w:cs="Times New Roman"/>
          <w:bCs/>
          <w:sz w:val="28"/>
          <w:szCs w:val="28"/>
          <w:lang w:eastAsia="ru-RU"/>
        </w:rPr>
        <w:t xml:space="preserve"> то, что он</w:t>
      </w:r>
      <w:r w:rsidR="00251153" w:rsidRPr="00A8063B">
        <w:rPr>
          <w:rFonts w:ascii="Times New Roman" w:eastAsia="Times New Roman" w:hAnsi="Times New Roman" w:cs="Times New Roman"/>
          <w:bCs/>
          <w:sz w:val="28"/>
          <w:szCs w:val="28"/>
          <w:lang w:eastAsia="ru-RU"/>
        </w:rPr>
        <w:t xml:space="preserve"> «размывает» ответственность между участниками ИСП и основные риски ложатся на последнего участника - строительную генподрядную организацию. </w:t>
      </w:r>
    </w:p>
    <w:p w:rsidR="00251153" w:rsidRPr="00A8063B" w:rsidRDefault="00251153" w:rsidP="00A8063B">
      <w:pPr>
        <w:spacing w:after="0" w:line="360" w:lineRule="auto"/>
        <w:ind w:firstLine="709"/>
        <w:jc w:val="both"/>
        <w:rPr>
          <w:rFonts w:ascii="Times New Roman" w:hAnsi="Times New Roman" w:cs="Times New Roman"/>
          <w:sz w:val="28"/>
          <w:szCs w:val="28"/>
        </w:rPr>
      </w:pPr>
      <w:r w:rsidRPr="00A8063B">
        <w:rPr>
          <w:rFonts w:ascii="Times New Roman" w:eastAsia="Times New Roman" w:hAnsi="Times New Roman" w:cs="Times New Roman"/>
          <w:bCs/>
          <w:sz w:val="28"/>
          <w:szCs w:val="28"/>
          <w:lang w:eastAsia="ru-RU"/>
        </w:rPr>
        <w:t xml:space="preserve">Это связано с тем, что </w:t>
      </w:r>
      <w:r w:rsidRPr="00A8063B">
        <w:rPr>
          <w:rFonts w:ascii="Times New Roman" w:hAnsi="Times New Roman" w:cs="Times New Roman"/>
          <w:sz w:val="28"/>
          <w:szCs w:val="28"/>
        </w:rPr>
        <w:t xml:space="preserve">традиционная система управления </w:t>
      </w:r>
      <w:r w:rsidRPr="00A8063B">
        <w:rPr>
          <w:rFonts w:ascii="Times New Roman" w:hAnsi="Times New Roman" w:cs="Times New Roman"/>
          <w:bCs/>
          <w:sz w:val="28"/>
          <w:szCs w:val="28"/>
        </w:rPr>
        <w:t>ИСП</w:t>
      </w:r>
      <w:r w:rsidRPr="00A8063B">
        <w:rPr>
          <w:rFonts w:ascii="Times New Roman" w:hAnsi="Times New Roman" w:cs="Times New Roman"/>
          <w:sz w:val="28"/>
          <w:szCs w:val="28"/>
        </w:rPr>
        <w:t xml:space="preserve"> так организована, что прямое взаимодействие проектировщика и подрядчика практически отсутствует и осуществляется опосредствованно через заказчика, а их контакт возникает только при возникновении несоответствий при приемке генподрядчиком проектно-сметной документации или в ходе производства работ. Это обусловлено тем, что финансовые средства на заключение договора на авторский надзор в смете заказчика в последнее время не закладываются, а по идее главный инженер проекта должен входить в команду управления проектом </w:t>
      </w:r>
      <w:r w:rsidRPr="00A8063B">
        <w:rPr>
          <w:rFonts w:ascii="Times New Roman" w:hAnsi="Times New Roman" w:cs="Times New Roman"/>
          <w:sz w:val="28"/>
          <w:szCs w:val="28"/>
        </w:rPr>
        <w:lastRenderedPageBreak/>
        <w:t xml:space="preserve">вплоть до момента ввода объекта в эксплуатацию. При выявлении ошибок в рабочих чертежах на стадии строительства проектировщики крайне неохотно с ними соглашаются, а заказчик занимает сторону проектировщика, так как внесение изменений в проектную документацию, прошедшую государственную экспертизу требует минимум 45 дней. Все это чаще всего приводит к увеличению сроков и стоимости работ, что для заказчика крайне нежелательно. Поэтому, чаще всего заказчик предлагает ликвидировать выявленные ошибки проектирования подрядчику за счет статьи затрат в контракте «непредвиденные работы», которая не всегда может компенсировать стоимость устранения возникших несоответствий. </w:t>
      </w:r>
    </w:p>
    <w:p w:rsidR="00251153" w:rsidRPr="00A8063B" w:rsidRDefault="00B10453" w:rsidP="00B10453">
      <w:pPr>
        <w:spacing w:after="0" w:line="360" w:lineRule="auto"/>
        <w:ind w:firstLine="709"/>
        <w:jc w:val="both"/>
        <w:rPr>
          <w:rFonts w:ascii="Times New Roman" w:hAnsi="Times New Roman" w:cs="Times New Roman"/>
          <w:sz w:val="28"/>
          <w:szCs w:val="28"/>
        </w:rPr>
      </w:pPr>
      <w:r w:rsidRPr="008A02B7">
        <w:rPr>
          <w:rFonts w:ascii="Times New Roman" w:hAnsi="Times New Roman" w:cs="Times New Roman"/>
          <w:sz w:val="28"/>
          <w:szCs w:val="28"/>
        </w:rPr>
        <w:t xml:space="preserve">Если рассматривать традиционную схему управления инвестиционно-строительного проекта со стороны государства, то она является наиболее предпочтительной, </w:t>
      </w:r>
      <w:r w:rsidR="00FA0D2B">
        <w:rPr>
          <w:rFonts w:ascii="Times New Roman" w:hAnsi="Times New Roman" w:cs="Times New Roman"/>
          <w:sz w:val="28"/>
          <w:szCs w:val="28"/>
        </w:rPr>
        <w:t xml:space="preserve">потому что существует возможность осуществлять </w:t>
      </w:r>
      <w:r w:rsidRPr="008A02B7">
        <w:rPr>
          <w:rFonts w:ascii="Times New Roman" w:hAnsi="Times New Roman" w:cs="Times New Roman"/>
          <w:sz w:val="28"/>
          <w:szCs w:val="28"/>
        </w:rPr>
        <w:t xml:space="preserve">качественный технический и управленческий контроль </w:t>
      </w:r>
      <w:r w:rsidR="00251153" w:rsidRPr="008A02B7">
        <w:rPr>
          <w:rFonts w:ascii="Times New Roman" w:hAnsi="Times New Roman" w:cs="Times New Roman"/>
          <w:sz w:val="28"/>
          <w:szCs w:val="28"/>
        </w:rPr>
        <w:t xml:space="preserve">со стороны заказчика за ходом </w:t>
      </w:r>
      <w:r w:rsidR="00915877" w:rsidRPr="008A02B7">
        <w:rPr>
          <w:rFonts w:ascii="Times New Roman" w:hAnsi="Times New Roman" w:cs="Times New Roman"/>
          <w:sz w:val="28"/>
          <w:szCs w:val="28"/>
        </w:rPr>
        <w:t>проектирования и строительства</w:t>
      </w:r>
      <w:r w:rsidR="00251153" w:rsidRPr="008A02B7">
        <w:rPr>
          <w:rFonts w:ascii="Times New Roman" w:hAnsi="Times New Roman" w:cs="Times New Roman"/>
          <w:sz w:val="28"/>
          <w:szCs w:val="28"/>
        </w:rPr>
        <w:t xml:space="preserve">, </w:t>
      </w:r>
      <w:proofErr w:type="gramStart"/>
      <w:r w:rsidR="00251153" w:rsidRPr="008A02B7">
        <w:rPr>
          <w:rFonts w:ascii="Times New Roman" w:hAnsi="Times New Roman" w:cs="Times New Roman"/>
          <w:sz w:val="28"/>
          <w:szCs w:val="28"/>
        </w:rPr>
        <w:t>характеризуемых</w:t>
      </w:r>
      <w:proofErr w:type="gramEnd"/>
      <w:r w:rsidR="00251153" w:rsidRPr="008A02B7">
        <w:rPr>
          <w:rFonts w:ascii="Times New Roman" w:hAnsi="Times New Roman" w:cs="Times New Roman"/>
          <w:sz w:val="28"/>
          <w:szCs w:val="28"/>
        </w:rPr>
        <w:t xml:space="preserve"> высокой подверженностью природным, техническим и финансовым рискам</w:t>
      </w:r>
      <w:r w:rsidR="00956D26">
        <w:rPr>
          <w:rFonts w:ascii="Times New Roman" w:hAnsi="Times New Roman" w:cs="Times New Roman"/>
          <w:sz w:val="28"/>
          <w:szCs w:val="28"/>
        </w:rPr>
        <w:t xml:space="preserve"> (рисунок 2.2</w:t>
      </w:r>
      <w:r w:rsidR="00413524">
        <w:rPr>
          <w:rFonts w:ascii="Times New Roman" w:hAnsi="Times New Roman" w:cs="Times New Roman"/>
          <w:sz w:val="28"/>
          <w:szCs w:val="28"/>
        </w:rPr>
        <w:t>)</w:t>
      </w:r>
      <w:r w:rsidR="00251153" w:rsidRPr="00A8063B">
        <w:rPr>
          <w:rFonts w:ascii="Times New Roman" w:hAnsi="Times New Roman" w:cs="Times New Roman"/>
          <w:sz w:val="28"/>
          <w:szCs w:val="28"/>
        </w:rPr>
        <w:t xml:space="preserve">. </w:t>
      </w:r>
    </w:p>
    <w:p w:rsidR="00413524" w:rsidRDefault="00B206E7" w:rsidP="00413524">
      <w:pPr>
        <w:pStyle w:val="a7"/>
        <w:shd w:val="clear" w:color="auto" w:fill="FFFFFF"/>
        <w:spacing w:line="360" w:lineRule="auto"/>
        <w:ind w:left="0"/>
        <w:jc w:val="center"/>
      </w:pPr>
      <w:r w:rsidRPr="00413524">
        <w:rPr>
          <w:noProof/>
        </w:rPr>
        <w:object w:dxaOrig="8670" w:dyaOrig="134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8pt;height:566.65pt;mso-width-percent:0;mso-height-percent:0;mso-width-percent:0;mso-height-percent:0" o:ole="">
            <v:imagedata r:id="rId15" o:title=""/>
          </v:shape>
          <o:OLEObject Type="Embed" ProgID="Visio.Drawing.15" ShapeID="_x0000_i1025" DrawAspect="Content" ObjectID="_1718975623" r:id="rId16"/>
        </w:object>
      </w:r>
      <w:r w:rsidR="00251153" w:rsidRPr="00A8063B">
        <w:t xml:space="preserve"> </w:t>
      </w:r>
    </w:p>
    <w:p w:rsidR="00251153" w:rsidRDefault="00251153" w:rsidP="00413524">
      <w:pPr>
        <w:pStyle w:val="a7"/>
        <w:shd w:val="clear" w:color="auto" w:fill="FFFFFF"/>
        <w:spacing w:line="360" w:lineRule="auto"/>
        <w:ind w:left="0"/>
        <w:jc w:val="center"/>
      </w:pPr>
      <w:r w:rsidRPr="00A8063B">
        <w:t xml:space="preserve">Рисунок </w:t>
      </w:r>
      <w:r w:rsidR="00956D26">
        <w:t>2.2</w:t>
      </w:r>
      <w:r w:rsidR="00413524">
        <w:t xml:space="preserve"> - </w:t>
      </w:r>
      <w:r w:rsidRPr="00A8063B">
        <w:t xml:space="preserve">Традиционная схема организации проектирования при бюджетном финансировании с участием службы заказчика </w:t>
      </w:r>
      <w:proofErr w:type="gramStart"/>
      <w:r w:rsidRPr="00A8063B">
        <w:t>–з</w:t>
      </w:r>
      <w:proofErr w:type="gramEnd"/>
      <w:r w:rsidRPr="00A8063B">
        <w:t>астройщика</w:t>
      </w:r>
    </w:p>
    <w:p w:rsidR="009A2D35" w:rsidRPr="009A2D35" w:rsidRDefault="009A2D35" w:rsidP="00413524">
      <w:pPr>
        <w:pStyle w:val="a7"/>
        <w:shd w:val="clear" w:color="auto" w:fill="FFFFFF"/>
        <w:spacing w:line="360" w:lineRule="auto"/>
        <w:ind w:left="0"/>
        <w:jc w:val="center"/>
        <w:rPr>
          <w:b/>
        </w:rPr>
      </w:pPr>
    </w:p>
    <w:p w:rsidR="00251153" w:rsidRPr="00A8063B" w:rsidRDefault="00251153" w:rsidP="00915877">
      <w:pPr>
        <w:pStyle w:val="a5"/>
        <w:spacing w:after="0" w:line="360" w:lineRule="auto"/>
        <w:ind w:firstLine="709"/>
        <w:contextualSpacing/>
        <w:jc w:val="both"/>
      </w:pPr>
      <w:r w:rsidRPr="00A8063B">
        <w:t xml:space="preserve">3. </w:t>
      </w:r>
      <w:r w:rsidRPr="00413524">
        <w:rPr>
          <w:iCs/>
        </w:rPr>
        <w:t xml:space="preserve">Схема </w:t>
      </w:r>
      <w:r w:rsidR="00915877">
        <w:rPr>
          <w:iCs/>
        </w:rPr>
        <w:t>комплексного управления ИСП</w:t>
      </w:r>
      <w:r w:rsidR="00915877">
        <w:t>,</w:t>
      </w:r>
      <w:r w:rsidR="007F1984">
        <w:t xml:space="preserve"> </w:t>
      </w:r>
      <w:r w:rsidRPr="00A8063B">
        <w:t>организационная форма управления всеми стадиями инвестиционного проекта (от инвестиционного замысла до ввода объекта в эксплуатацию) </w:t>
      </w:r>
      <w:r w:rsidRPr="00A8063B">
        <w:rPr>
          <w:iCs/>
        </w:rPr>
        <w:t xml:space="preserve">уполномоченной инвестором </w:t>
      </w:r>
      <w:r w:rsidRPr="00A8063B">
        <w:rPr>
          <w:iCs/>
        </w:rPr>
        <w:lastRenderedPageBreak/>
        <w:t>организацией.</w:t>
      </w:r>
      <w:r w:rsidR="00413524">
        <w:rPr>
          <w:iCs/>
        </w:rPr>
        <w:t xml:space="preserve"> </w:t>
      </w:r>
      <w:r w:rsidR="007F1984">
        <w:t>Эта форма возникла в</w:t>
      </w:r>
      <w:r w:rsidRPr="00A8063B">
        <w:t xml:space="preserve"> процессе развития рыночных отношений в России</w:t>
      </w:r>
      <w:r w:rsidR="007F1984">
        <w:t>, когда</w:t>
      </w:r>
      <w:r w:rsidRPr="00A8063B">
        <w:t xml:space="preserve"> появилась необходимость обеспечить высокую эффективность отрасли капитального строительства, для чего требовался высокий профессионализм исполнителей. Поэтому существовавшая в начале 2000-х годов неизменная практика объединения в одном лице заказчика-застройщика была скорректирована и в 2011 году законодательно была прописана служба технического заказчика</w:t>
      </w:r>
      <w:r w:rsidR="000F67EB">
        <w:t xml:space="preserve"> [1</w:t>
      </w:r>
      <w:r w:rsidR="00C768ED">
        <w:t>3</w:t>
      </w:r>
      <w:r w:rsidR="000F67EB">
        <w:t>, 1</w:t>
      </w:r>
      <w:r w:rsidR="00C768ED">
        <w:t>9</w:t>
      </w:r>
      <w:r w:rsidR="00B13C61" w:rsidRPr="00B13C61">
        <w:t>]</w:t>
      </w:r>
      <w:r w:rsidR="00413524">
        <w:t>.</w:t>
      </w:r>
    </w:p>
    <w:p w:rsidR="00251153" w:rsidRPr="008334A6" w:rsidRDefault="00251153" w:rsidP="00A8063B">
      <w:pPr>
        <w:shd w:val="clear" w:color="auto" w:fill="FFFFFF"/>
        <w:spacing w:after="0" w:line="360" w:lineRule="auto"/>
        <w:ind w:firstLine="709"/>
        <w:jc w:val="both"/>
        <w:rPr>
          <w:rFonts w:ascii="Times New Roman" w:eastAsia="Calibri" w:hAnsi="Times New Roman" w:cs="Times New Roman"/>
          <w:sz w:val="28"/>
          <w:szCs w:val="28"/>
          <w:lang w:eastAsia="ru-RU"/>
        </w:rPr>
      </w:pPr>
      <w:r w:rsidRPr="00A8063B">
        <w:rPr>
          <w:rFonts w:ascii="Times New Roman" w:eastAsia="Calibri" w:hAnsi="Times New Roman" w:cs="Times New Roman"/>
          <w:sz w:val="28"/>
          <w:szCs w:val="28"/>
          <w:lang w:eastAsia="ru-RU"/>
        </w:rPr>
        <w:t xml:space="preserve">Технический заказчик, являясь управляющим ИСП, </w:t>
      </w:r>
      <w:r w:rsidRPr="008334A6">
        <w:rPr>
          <w:rFonts w:ascii="Times New Roman" w:eastAsia="Calibri" w:hAnsi="Times New Roman" w:cs="Times New Roman"/>
          <w:sz w:val="28"/>
          <w:szCs w:val="28"/>
          <w:lang w:eastAsia="ru-RU"/>
        </w:rPr>
        <w:t xml:space="preserve">заключает </w:t>
      </w:r>
      <w:r w:rsidR="007F1984" w:rsidRPr="008334A6">
        <w:rPr>
          <w:rFonts w:ascii="Times New Roman" w:eastAsia="Calibri" w:hAnsi="Times New Roman" w:cs="Times New Roman"/>
          <w:sz w:val="28"/>
          <w:szCs w:val="28"/>
          <w:lang w:eastAsia="ru-RU"/>
        </w:rPr>
        <w:t xml:space="preserve">договора с подрядными организациями </w:t>
      </w:r>
      <w:r w:rsidRPr="008334A6">
        <w:rPr>
          <w:rFonts w:ascii="Times New Roman" w:eastAsia="Calibri" w:hAnsi="Times New Roman" w:cs="Times New Roman"/>
          <w:sz w:val="28"/>
          <w:szCs w:val="28"/>
          <w:lang w:eastAsia="ru-RU"/>
        </w:rPr>
        <w:t xml:space="preserve">и контролирует </w:t>
      </w:r>
      <w:r w:rsidR="007F1984" w:rsidRPr="008334A6">
        <w:rPr>
          <w:rFonts w:ascii="Times New Roman" w:eastAsia="Calibri" w:hAnsi="Times New Roman" w:cs="Times New Roman"/>
          <w:sz w:val="28"/>
          <w:szCs w:val="28"/>
          <w:lang w:eastAsia="ru-RU"/>
        </w:rPr>
        <w:t xml:space="preserve">выполнение строительно-монтажных работ: объемы, сроки, качество </w:t>
      </w:r>
      <w:r w:rsidRPr="008334A6">
        <w:rPr>
          <w:rFonts w:ascii="Times New Roman" w:eastAsia="Calibri" w:hAnsi="Times New Roman" w:cs="Times New Roman"/>
          <w:sz w:val="28"/>
          <w:szCs w:val="28"/>
          <w:lang w:eastAsia="ru-RU"/>
        </w:rPr>
        <w:t xml:space="preserve"> начиная с этапа проектирования до ввода объекта в эксплуатацию. При этом застройщику оставлено право самостоятельного выполнения функции технического заказчика. В случае, когда реализуется один масштабный строительный проект, наиболее целесообразным</w:t>
      </w:r>
      <w:r w:rsidR="007F1984" w:rsidRPr="008334A6">
        <w:rPr>
          <w:rFonts w:ascii="Times New Roman" w:eastAsia="Calibri" w:hAnsi="Times New Roman" w:cs="Times New Roman"/>
          <w:sz w:val="28"/>
          <w:szCs w:val="28"/>
          <w:lang w:eastAsia="ru-RU"/>
        </w:rPr>
        <w:t xml:space="preserve"> видится</w:t>
      </w:r>
      <w:r w:rsidRPr="008334A6">
        <w:rPr>
          <w:rFonts w:ascii="Times New Roman" w:eastAsia="Calibri" w:hAnsi="Times New Roman" w:cs="Times New Roman"/>
          <w:sz w:val="28"/>
          <w:szCs w:val="28"/>
          <w:lang w:eastAsia="ru-RU"/>
        </w:rPr>
        <w:t xml:space="preserve"> </w:t>
      </w:r>
      <w:r w:rsidR="007F1984" w:rsidRPr="008334A6">
        <w:rPr>
          <w:rFonts w:ascii="Times New Roman" w:eastAsia="Calibri" w:hAnsi="Times New Roman" w:cs="Times New Roman"/>
          <w:sz w:val="28"/>
          <w:szCs w:val="28"/>
          <w:lang w:eastAsia="ru-RU"/>
        </w:rPr>
        <w:t xml:space="preserve">привлечение строительных организаций </w:t>
      </w:r>
      <w:r w:rsidRPr="008334A6">
        <w:rPr>
          <w:rFonts w:ascii="Times New Roman" w:eastAsia="Calibri" w:hAnsi="Times New Roman" w:cs="Times New Roman"/>
          <w:sz w:val="28"/>
          <w:szCs w:val="28"/>
          <w:lang w:eastAsia="ru-RU"/>
        </w:rPr>
        <w:t xml:space="preserve">со стороны. Если же речь идет о возведении нескольких крупных объектов (например, целого жилого комплекса), то тогда для застройщика более выгодно, чтобы у него была собственная служба технического заказчика как постоянно действующее структурное подразделение компании. </w:t>
      </w:r>
      <w:r w:rsidR="007F1984" w:rsidRPr="008334A6">
        <w:rPr>
          <w:rFonts w:ascii="Times New Roman" w:eastAsia="Calibri" w:hAnsi="Times New Roman" w:cs="Times New Roman"/>
          <w:sz w:val="28"/>
          <w:szCs w:val="28"/>
          <w:lang w:eastAsia="ru-RU"/>
        </w:rPr>
        <w:t xml:space="preserve">Поэтому </w:t>
      </w:r>
      <w:r w:rsidR="00A0055E" w:rsidRPr="008334A6">
        <w:rPr>
          <w:rFonts w:ascii="Times New Roman" w:eastAsia="Calibri" w:hAnsi="Times New Roman" w:cs="Times New Roman"/>
          <w:sz w:val="28"/>
          <w:szCs w:val="28"/>
          <w:lang w:eastAsia="ru-RU"/>
        </w:rPr>
        <w:t>м</w:t>
      </w:r>
      <w:r w:rsidRPr="008334A6">
        <w:rPr>
          <w:rFonts w:ascii="Times New Roman" w:eastAsia="Calibri" w:hAnsi="Times New Roman" w:cs="Times New Roman"/>
          <w:sz w:val="28"/>
          <w:szCs w:val="28"/>
          <w:lang w:eastAsia="ru-RU"/>
        </w:rPr>
        <w:t>ногие крупные</w:t>
      </w:r>
      <w:r w:rsidR="00A0055E" w:rsidRPr="008334A6">
        <w:rPr>
          <w:rFonts w:ascii="Times New Roman" w:eastAsia="Calibri" w:hAnsi="Times New Roman" w:cs="Times New Roman"/>
          <w:sz w:val="28"/>
          <w:szCs w:val="28"/>
          <w:lang w:eastAsia="ru-RU"/>
        </w:rPr>
        <w:t xml:space="preserve"> строительные компании</w:t>
      </w:r>
      <w:r w:rsidRPr="008334A6">
        <w:rPr>
          <w:rFonts w:ascii="Times New Roman" w:eastAsia="Calibri" w:hAnsi="Times New Roman" w:cs="Times New Roman"/>
          <w:sz w:val="28"/>
          <w:szCs w:val="28"/>
          <w:lang w:eastAsia="ru-RU"/>
        </w:rPr>
        <w:t xml:space="preserve"> </w:t>
      </w:r>
      <w:r w:rsidR="00A0055E" w:rsidRPr="008334A6">
        <w:rPr>
          <w:rFonts w:ascii="Times New Roman" w:eastAsia="Calibri" w:hAnsi="Times New Roman" w:cs="Times New Roman"/>
          <w:sz w:val="28"/>
          <w:szCs w:val="28"/>
          <w:lang w:eastAsia="ru-RU"/>
        </w:rPr>
        <w:t xml:space="preserve">создают </w:t>
      </w:r>
      <w:r w:rsidRPr="008334A6">
        <w:rPr>
          <w:rFonts w:ascii="Times New Roman" w:eastAsia="Calibri" w:hAnsi="Times New Roman" w:cs="Times New Roman"/>
          <w:sz w:val="28"/>
          <w:szCs w:val="28"/>
          <w:lang w:eastAsia="ru-RU"/>
        </w:rPr>
        <w:t xml:space="preserve"> у себя такие структуры. </w:t>
      </w:r>
    </w:p>
    <w:p w:rsidR="00251153" w:rsidRPr="00A8063B" w:rsidRDefault="00251153" w:rsidP="00413524">
      <w:pPr>
        <w:shd w:val="clear" w:color="auto" w:fill="FFFFFF"/>
        <w:tabs>
          <w:tab w:val="left" w:pos="993"/>
        </w:tabs>
        <w:spacing w:after="0" w:line="360" w:lineRule="auto"/>
        <w:ind w:firstLine="709"/>
        <w:jc w:val="both"/>
        <w:rPr>
          <w:rFonts w:ascii="Times New Roman" w:eastAsia="Calibri" w:hAnsi="Times New Roman" w:cs="Times New Roman"/>
          <w:sz w:val="28"/>
          <w:szCs w:val="28"/>
          <w:lang w:eastAsia="ru-RU"/>
        </w:rPr>
      </w:pPr>
      <w:r w:rsidRPr="008334A6">
        <w:rPr>
          <w:rFonts w:ascii="Times New Roman" w:eastAsia="Calibri" w:hAnsi="Times New Roman" w:cs="Times New Roman"/>
          <w:sz w:val="28"/>
          <w:szCs w:val="28"/>
          <w:lang w:eastAsia="ru-RU"/>
        </w:rPr>
        <w:t xml:space="preserve">Кроме </w:t>
      </w:r>
      <w:r w:rsidR="00157543" w:rsidRPr="008334A6">
        <w:rPr>
          <w:rFonts w:ascii="Times New Roman" w:eastAsia="Calibri" w:hAnsi="Times New Roman" w:cs="Times New Roman"/>
          <w:sz w:val="28"/>
          <w:szCs w:val="28"/>
          <w:lang w:eastAsia="ru-RU"/>
        </w:rPr>
        <w:t>основных функций определенных действующими нормативными документами [1</w:t>
      </w:r>
      <w:r w:rsidR="00C768ED" w:rsidRPr="008334A6">
        <w:rPr>
          <w:rFonts w:ascii="Times New Roman" w:eastAsia="Calibri" w:hAnsi="Times New Roman" w:cs="Times New Roman"/>
          <w:sz w:val="28"/>
          <w:szCs w:val="28"/>
          <w:lang w:eastAsia="ru-RU"/>
        </w:rPr>
        <w:t>6</w:t>
      </w:r>
      <w:r w:rsidR="00157543" w:rsidRPr="008334A6">
        <w:rPr>
          <w:rFonts w:ascii="Times New Roman" w:eastAsia="Calibri" w:hAnsi="Times New Roman" w:cs="Times New Roman"/>
          <w:sz w:val="28"/>
          <w:szCs w:val="28"/>
          <w:lang w:eastAsia="ru-RU"/>
        </w:rPr>
        <w:t>]</w:t>
      </w:r>
      <w:r w:rsidRPr="008334A6">
        <w:rPr>
          <w:rFonts w:ascii="Times New Roman" w:eastAsia="Calibri" w:hAnsi="Times New Roman" w:cs="Times New Roman"/>
          <w:sz w:val="28"/>
          <w:szCs w:val="28"/>
          <w:lang w:eastAsia="ru-RU"/>
        </w:rPr>
        <w:t>, технический заказчик выполняет ряд контрольных функций, направленных на такие сферы</w:t>
      </w:r>
      <w:r w:rsidR="00157543" w:rsidRPr="008334A6">
        <w:rPr>
          <w:rFonts w:ascii="Times New Roman" w:eastAsia="Calibri" w:hAnsi="Times New Roman" w:cs="Times New Roman"/>
          <w:sz w:val="28"/>
          <w:szCs w:val="28"/>
          <w:lang w:eastAsia="ru-RU"/>
        </w:rPr>
        <w:t>, как</w:t>
      </w:r>
      <w:r w:rsidRPr="008334A6">
        <w:rPr>
          <w:rFonts w:ascii="Times New Roman" w:eastAsia="Calibri" w:hAnsi="Times New Roman" w:cs="Times New Roman"/>
          <w:sz w:val="28"/>
          <w:szCs w:val="28"/>
          <w:lang w:eastAsia="ru-RU"/>
        </w:rPr>
        <w:t>:</w:t>
      </w:r>
      <w:r w:rsidRPr="00A8063B">
        <w:rPr>
          <w:rFonts w:ascii="Times New Roman" w:eastAsia="Calibri" w:hAnsi="Times New Roman" w:cs="Times New Roman"/>
          <w:sz w:val="28"/>
          <w:szCs w:val="28"/>
          <w:lang w:eastAsia="ru-RU"/>
        </w:rPr>
        <w:t xml:space="preserve"> </w:t>
      </w:r>
    </w:p>
    <w:p w:rsidR="00251153" w:rsidRPr="00A8063B" w:rsidRDefault="00251153" w:rsidP="00A8063B">
      <w:pPr>
        <w:shd w:val="clear" w:color="auto" w:fill="FFFFFF"/>
        <w:spacing w:after="0" w:line="360" w:lineRule="auto"/>
        <w:ind w:firstLine="709"/>
        <w:jc w:val="both"/>
        <w:rPr>
          <w:rFonts w:ascii="Times New Roman" w:eastAsia="Calibri" w:hAnsi="Times New Roman" w:cs="Times New Roman"/>
          <w:sz w:val="28"/>
          <w:szCs w:val="28"/>
          <w:lang w:eastAsia="ru-RU"/>
        </w:rPr>
      </w:pPr>
      <w:r w:rsidRPr="00A8063B">
        <w:rPr>
          <w:rFonts w:ascii="Times New Roman" w:eastAsia="Calibri" w:hAnsi="Times New Roman" w:cs="Times New Roman"/>
          <w:sz w:val="28"/>
          <w:szCs w:val="28"/>
          <w:lang w:eastAsia="ru-RU"/>
        </w:rPr>
        <w:t xml:space="preserve">- подготовка строительной площадки, обеспечение ее водоснабжением и энергоснабжением; </w:t>
      </w:r>
    </w:p>
    <w:p w:rsidR="00251153" w:rsidRPr="00A8063B" w:rsidRDefault="00251153" w:rsidP="00A8063B">
      <w:pPr>
        <w:shd w:val="clear" w:color="auto" w:fill="FFFFFF"/>
        <w:spacing w:after="0" w:line="360" w:lineRule="auto"/>
        <w:ind w:firstLine="709"/>
        <w:jc w:val="both"/>
        <w:rPr>
          <w:rFonts w:ascii="Times New Roman" w:eastAsia="Calibri" w:hAnsi="Times New Roman" w:cs="Times New Roman"/>
          <w:sz w:val="28"/>
          <w:szCs w:val="28"/>
          <w:lang w:eastAsia="ru-RU"/>
        </w:rPr>
      </w:pPr>
      <w:r w:rsidRPr="00A8063B">
        <w:rPr>
          <w:rFonts w:ascii="Times New Roman" w:eastAsia="Calibri" w:hAnsi="Times New Roman" w:cs="Times New Roman"/>
          <w:sz w:val="28"/>
          <w:szCs w:val="28"/>
          <w:lang w:eastAsia="ru-RU"/>
        </w:rPr>
        <w:t>- строительный контроль (технический надзор) за соблюдением установленных правил и норм во время проведения строительно-монтажных и проектных работ;</w:t>
      </w:r>
    </w:p>
    <w:p w:rsidR="00251153" w:rsidRPr="00A8063B" w:rsidRDefault="00251153" w:rsidP="00A8063B">
      <w:pPr>
        <w:shd w:val="clear" w:color="auto" w:fill="FFFFFF"/>
        <w:spacing w:after="0" w:line="360" w:lineRule="auto"/>
        <w:ind w:firstLine="709"/>
        <w:jc w:val="both"/>
        <w:rPr>
          <w:rFonts w:ascii="Times New Roman" w:eastAsia="Calibri" w:hAnsi="Times New Roman" w:cs="Times New Roman"/>
          <w:sz w:val="28"/>
          <w:szCs w:val="28"/>
          <w:lang w:eastAsia="ru-RU"/>
        </w:rPr>
      </w:pPr>
      <w:r w:rsidRPr="00A8063B">
        <w:rPr>
          <w:rFonts w:ascii="Times New Roman" w:eastAsia="Calibri" w:hAnsi="Times New Roman" w:cs="Times New Roman"/>
          <w:sz w:val="28"/>
          <w:szCs w:val="28"/>
          <w:lang w:eastAsia="ru-RU"/>
        </w:rPr>
        <w:t>- контроль сроков исполнения работ;</w:t>
      </w:r>
    </w:p>
    <w:p w:rsidR="00251153" w:rsidRPr="00A8063B" w:rsidRDefault="00251153" w:rsidP="00A8063B">
      <w:pPr>
        <w:shd w:val="clear" w:color="auto" w:fill="FFFFFF"/>
        <w:spacing w:after="0" w:line="360" w:lineRule="auto"/>
        <w:ind w:firstLine="709"/>
        <w:jc w:val="both"/>
        <w:rPr>
          <w:rFonts w:ascii="Times New Roman" w:eastAsia="Calibri" w:hAnsi="Times New Roman" w:cs="Times New Roman"/>
          <w:sz w:val="28"/>
          <w:szCs w:val="28"/>
          <w:lang w:eastAsia="ru-RU"/>
        </w:rPr>
      </w:pPr>
      <w:r w:rsidRPr="00A8063B">
        <w:rPr>
          <w:rFonts w:ascii="Times New Roman" w:eastAsia="Calibri" w:hAnsi="Times New Roman" w:cs="Times New Roman"/>
          <w:sz w:val="28"/>
          <w:szCs w:val="28"/>
          <w:lang w:eastAsia="ru-RU"/>
        </w:rPr>
        <w:t>-  своевременное подписание актов о выполнении скрытых работ, а также фиксация выполненных объемов работ;</w:t>
      </w:r>
    </w:p>
    <w:p w:rsidR="00251153" w:rsidRPr="00A8063B" w:rsidRDefault="00251153" w:rsidP="00A8063B">
      <w:pPr>
        <w:shd w:val="clear" w:color="auto" w:fill="FFFFFF"/>
        <w:spacing w:after="0" w:line="360" w:lineRule="auto"/>
        <w:ind w:firstLine="709"/>
        <w:jc w:val="both"/>
        <w:rPr>
          <w:rFonts w:ascii="Times New Roman" w:eastAsia="Calibri" w:hAnsi="Times New Roman" w:cs="Times New Roman"/>
          <w:sz w:val="28"/>
          <w:szCs w:val="28"/>
          <w:lang w:eastAsia="ru-RU"/>
        </w:rPr>
      </w:pPr>
      <w:r w:rsidRPr="00A8063B">
        <w:rPr>
          <w:rFonts w:ascii="Times New Roman" w:eastAsia="Calibri" w:hAnsi="Times New Roman" w:cs="Times New Roman"/>
          <w:sz w:val="28"/>
          <w:szCs w:val="28"/>
          <w:lang w:eastAsia="ru-RU"/>
        </w:rPr>
        <w:lastRenderedPageBreak/>
        <w:t>- контроль исполнения предписаний по результатам авторского надзора;</w:t>
      </w:r>
    </w:p>
    <w:p w:rsidR="00251153" w:rsidRPr="00A8063B" w:rsidRDefault="00251153" w:rsidP="00A8063B">
      <w:pPr>
        <w:shd w:val="clear" w:color="auto" w:fill="FFFFFF"/>
        <w:spacing w:after="0" w:line="360" w:lineRule="auto"/>
        <w:ind w:firstLine="709"/>
        <w:jc w:val="both"/>
        <w:rPr>
          <w:rFonts w:ascii="Times New Roman" w:eastAsia="Calibri" w:hAnsi="Times New Roman" w:cs="Times New Roman"/>
          <w:sz w:val="28"/>
          <w:szCs w:val="28"/>
          <w:lang w:eastAsia="ru-RU"/>
        </w:rPr>
      </w:pPr>
      <w:r w:rsidRPr="00A8063B">
        <w:rPr>
          <w:rFonts w:ascii="Times New Roman" w:eastAsia="Calibri" w:hAnsi="Times New Roman" w:cs="Times New Roman"/>
          <w:sz w:val="28"/>
          <w:szCs w:val="28"/>
          <w:lang w:eastAsia="ru-RU"/>
        </w:rPr>
        <w:t xml:space="preserve">- приемка завершенных работ и подготовка к передаче объекта в эксплуатацию; </w:t>
      </w:r>
    </w:p>
    <w:p w:rsidR="00251153" w:rsidRPr="00A8063B" w:rsidRDefault="00251153" w:rsidP="00A8063B">
      <w:pPr>
        <w:shd w:val="clear" w:color="auto" w:fill="FFFFFF"/>
        <w:spacing w:after="0" w:line="360" w:lineRule="auto"/>
        <w:ind w:firstLine="709"/>
        <w:jc w:val="both"/>
        <w:rPr>
          <w:rFonts w:ascii="Times New Roman" w:eastAsia="Calibri" w:hAnsi="Times New Roman" w:cs="Times New Roman"/>
          <w:sz w:val="28"/>
          <w:szCs w:val="28"/>
          <w:lang w:eastAsia="ru-RU"/>
        </w:rPr>
      </w:pPr>
      <w:r w:rsidRPr="00A8063B">
        <w:rPr>
          <w:rFonts w:ascii="Times New Roman" w:eastAsia="Calibri" w:hAnsi="Times New Roman" w:cs="Times New Roman"/>
          <w:sz w:val="28"/>
          <w:szCs w:val="28"/>
          <w:lang w:eastAsia="ru-RU"/>
        </w:rPr>
        <w:t xml:space="preserve">- управление стоимостью ИСП, что предполагает организацию управленческого учета и бюджетирования на стадиях проектирования и строительства; </w:t>
      </w:r>
    </w:p>
    <w:p w:rsidR="00251153" w:rsidRPr="00A8063B" w:rsidRDefault="00251153" w:rsidP="00A8063B">
      <w:pPr>
        <w:shd w:val="clear" w:color="auto" w:fill="FFFFFF"/>
        <w:spacing w:after="0" w:line="360" w:lineRule="auto"/>
        <w:ind w:firstLine="709"/>
        <w:jc w:val="both"/>
        <w:rPr>
          <w:rFonts w:ascii="Times New Roman" w:eastAsia="Calibri" w:hAnsi="Times New Roman" w:cs="Times New Roman"/>
          <w:sz w:val="28"/>
          <w:szCs w:val="28"/>
          <w:lang w:eastAsia="ru-RU"/>
        </w:rPr>
      </w:pPr>
      <w:r w:rsidRPr="00A8063B">
        <w:rPr>
          <w:rFonts w:ascii="Times New Roman" w:eastAsia="Calibri" w:hAnsi="Times New Roman" w:cs="Times New Roman"/>
          <w:sz w:val="28"/>
          <w:szCs w:val="28"/>
          <w:lang w:eastAsia="ru-RU"/>
        </w:rPr>
        <w:t xml:space="preserve">- осуществление своевременных расчётов с поставщиками и подрядчиками за поставленные материалы и выполненные работы; </w:t>
      </w:r>
    </w:p>
    <w:p w:rsidR="00251153" w:rsidRPr="00A8063B" w:rsidRDefault="00251153" w:rsidP="00A8063B">
      <w:pPr>
        <w:shd w:val="clear" w:color="auto" w:fill="FFFFFF"/>
        <w:spacing w:after="0" w:line="360" w:lineRule="auto"/>
        <w:ind w:firstLine="709"/>
        <w:jc w:val="both"/>
        <w:rPr>
          <w:rFonts w:ascii="Times New Roman" w:eastAsia="Calibri" w:hAnsi="Times New Roman" w:cs="Times New Roman"/>
          <w:sz w:val="28"/>
          <w:szCs w:val="28"/>
          <w:lang w:eastAsia="ru-RU"/>
        </w:rPr>
      </w:pPr>
      <w:r w:rsidRPr="00A8063B">
        <w:rPr>
          <w:rFonts w:ascii="Times New Roman" w:eastAsia="Calibri" w:hAnsi="Times New Roman" w:cs="Times New Roman"/>
          <w:sz w:val="28"/>
          <w:szCs w:val="28"/>
          <w:lang w:eastAsia="ru-RU"/>
        </w:rPr>
        <w:t xml:space="preserve">- организация итоговой проверки возведенного строения органами государственного строительного надзора; </w:t>
      </w:r>
    </w:p>
    <w:p w:rsidR="00251153" w:rsidRPr="00A8063B" w:rsidRDefault="00251153" w:rsidP="00A8063B">
      <w:pPr>
        <w:shd w:val="clear" w:color="auto" w:fill="FFFFFF"/>
        <w:spacing w:after="0" w:line="360" w:lineRule="auto"/>
        <w:ind w:firstLine="709"/>
        <w:jc w:val="both"/>
        <w:rPr>
          <w:rFonts w:ascii="Times New Roman" w:eastAsia="Calibri" w:hAnsi="Times New Roman" w:cs="Times New Roman"/>
          <w:sz w:val="28"/>
          <w:szCs w:val="28"/>
          <w:lang w:eastAsia="ru-RU"/>
        </w:rPr>
      </w:pPr>
      <w:r w:rsidRPr="00A8063B">
        <w:rPr>
          <w:rFonts w:ascii="Times New Roman" w:eastAsia="Calibri" w:hAnsi="Times New Roman" w:cs="Times New Roman"/>
          <w:sz w:val="28"/>
          <w:szCs w:val="28"/>
          <w:lang w:eastAsia="ru-RU"/>
        </w:rPr>
        <w:t xml:space="preserve">- ввод в эксплуатацию объекта после оформления соответствующего разрешения, подготовка и передача всех необходимых бумаг застройщику для процедуры оформления права собственности на объект. </w:t>
      </w:r>
    </w:p>
    <w:p w:rsidR="00251153" w:rsidRPr="00A8063B" w:rsidRDefault="00251153" w:rsidP="00A8063B">
      <w:pPr>
        <w:shd w:val="clear" w:color="auto" w:fill="FFFFFF"/>
        <w:spacing w:after="0" w:line="360" w:lineRule="auto"/>
        <w:ind w:firstLine="709"/>
        <w:jc w:val="both"/>
        <w:rPr>
          <w:rFonts w:ascii="Times New Roman" w:eastAsia="Calibri" w:hAnsi="Times New Roman" w:cs="Times New Roman"/>
          <w:sz w:val="28"/>
          <w:szCs w:val="28"/>
          <w:lang w:eastAsia="ru-RU"/>
        </w:rPr>
      </w:pPr>
      <w:r w:rsidRPr="00A8063B">
        <w:rPr>
          <w:rFonts w:ascii="Times New Roman" w:eastAsia="Calibri" w:hAnsi="Times New Roman" w:cs="Times New Roman"/>
          <w:sz w:val="28"/>
          <w:szCs w:val="28"/>
          <w:lang w:eastAsia="ru-RU"/>
        </w:rPr>
        <w:t xml:space="preserve">Практика свидетельствует о том, что подобные структуры следует создавать на самых ранних этапах </w:t>
      </w:r>
      <w:r w:rsidR="00157543">
        <w:rPr>
          <w:rFonts w:ascii="Times New Roman" w:eastAsia="Calibri" w:hAnsi="Times New Roman" w:cs="Times New Roman"/>
          <w:sz w:val="28"/>
          <w:szCs w:val="28"/>
          <w:lang w:eastAsia="ru-RU"/>
        </w:rPr>
        <w:t xml:space="preserve">управления </w:t>
      </w:r>
      <w:r w:rsidRPr="00A8063B">
        <w:rPr>
          <w:rFonts w:ascii="Times New Roman" w:eastAsia="Calibri" w:hAnsi="Times New Roman" w:cs="Times New Roman"/>
          <w:sz w:val="28"/>
          <w:szCs w:val="28"/>
          <w:lang w:eastAsia="ru-RU"/>
        </w:rPr>
        <w:t>ИСП, что позволит им глубже понять протекание всех процессов в сфере организации и управления проектированием и строительством, и не допустить ошибок и финансовых потерь, исправить которые в дальнейшем будет трудно. Централизация функций в одних руках обеспечит планомерную и стройную реализацию каждого</w:t>
      </w:r>
      <w:r w:rsidR="00157543">
        <w:rPr>
          <w:rFonts w:ascii="Times New Roman" w:eastAsia="Calibri" w:hAnsi="Times New Roman" w:cs="Times New Roman"/>
          <w:sz w:val="28"/>
          <w:szCs w:val="28"/>
          <w:lang w:eastAsia="ru-RU"/>
        </w:rPr>
        <w:t xml:space="preserve"> из этапов</w:t>
      </w:r>
      <w:r w:rsidRPr="00A8063B">
        <w:rPr>
          <w:rFonts w:ascii="Times New Roman" w:eastAsia="Calibri" w:hAnsi="Times New Roman" w:cs="Times New Roman"/>
          <w:sz w:val="28"/>
          <w:szCs w:val="28"/>
          <w:lang w:eastAsia="ru-RU"/>
        </w:rPr>
        <w:t>. При правильном построении взаимоотношений между застройщиком и техническим заказчиком он может быть в одном лице исполнителем, консультантом, переговорщиком, контролером и управленцем</w:t>
      </w:r>
      <w:r w:rsidR="000F67EB" w:rsidRPr="000F67EB">
        <w:rPr>
          <w:rFonts w:ascii="Times New Roman" w:eastAsia="Calibri" w:hAnsi="Times New Roman" w:cs="Times New Roman"/>
          <w:sz w:val="28"/>
          <w:szCs w:val="28"/>
          <w:lang w:eastAsia="ru-RU"/>
        </w:rPr>
        <w:t xml:space="preserve"> [</w:t>
      </w:r>
      <w:r w:rsidR="00C768ED">
        <w:rPr>
          <w:rFonts w:ascii="Times New Roman" w:eastAsia="Calibri" w:hAnsi="Times New Roman" w:cs="Times New Roman"/>
          <w:sz w:val="28"/>
          <w:szCs w:val="28"/>
          <w:lang w:eastAsia="ru-RU"/>
        </w:rPr>
        <w:t>20</w:t>
      </w:r>
      <w:r w:rsidR="000F67EB" w:rsidRPr="000F67EB">
        <w:rPr>
          <w:rFonts w:ascii="Times New Roman" w:eastAsia="Calibri" w:hAnsi="Times New Roman" w:cs="Times New Roman"/>
          <w:sz w:val="28"/>
          <w:szCs w:val="28"/>
          <w:lang w:eastAsia="ru-RU"/>
        </w:rPr>
        <w:t>]</w:t>
      </w:r>
      <w:r w:rsidRPr="00A8063B">
        <w:rPr>
          <w:rFonts w:ascii="Times New Roman" w:eastAsia="Calibri" w:hAnsi="Times New Roman" w:cs="Times New Roman"/>
          <w:sz w:val="28"/>
          <w:szCs w:val="28"/>
          <w:lang w:eastAsia="ru-RU"/>
        </w:rPr>
        <w:t>.</w:t>
      </w:r>
    </w:p>
    <w:p w:rsidR="00251153" w:rsidRPr="008334A6" w:rsidRDefault="00251153" w:rsidP="00A8063B">
      <w:pPr>
        <w:pStyle w:val="a3"/>
        <w:spacing w:before="0" w:beforeAutospacing="0" w:after="0" w:afterAutospacing="0" w:line="360" w:lineRule="auto"/>
        <w:ind w:firstLine="709"/>
        <w:jc w:val="both"/>
        <w:rPr>
          <w:sz w:val="28"/>
          <w:szCs w:val="28"/>
        </w:rPr>
      </w:pPr>
      <w:r w:rsidRPr="008334A6">
        <w:rPr>
          <w:sz w:val="28"/>
          <w:szCs w:val="28"/>
        </w:rPr>
        <w:t xml:space="preserve">4. Организационная форма управления реализацией </w:t>
      </w:r>
      <w:r w:rsidR="00157543" w:rsidRPr="008334A6">
        <w:rPr>
          <w:sz w:val="28"/>
          <w:szCs w:val="28"/>
        </w:rPr>
        <w:t>ИСП</w:t>
      </w:r>
      <w:r w:rsidRPr="008334A6">
        <w:rPr>
          <w:sz w:val="28"/>
          <w:szCs w:val="28"/>
        </w:rPr>
        <w:t xml:space="preserve"> </w:t>
      </w:r>
      <w:r w:rsidR="00157543" w:rsidRPr="008334A6">
        <w:rPr>
          <w:iCs/>
          <w:sz w:val="28"/>
          <w:szCs w:val="28"/>
        </w:rPr>
        <w:t>п</w:t>
      </w:r>
      <w:r w:rsidRPr="008334A6">
        <w:rPr>
          <w:iCs/>
          <w:sz w:val="28"/>
          <w:szCs w:val="28"/>
        </w:rPr>
        <w:t>ри строительстве объекта «под ключ»</w:t>
      </w:r>
      <w:r w:rsidRPr="008334A6">
        <w:rPr>
          <w:i/>
          <w:iCs/>
          <w:sz w:val="28"/>
          <w:szCs w:val="28"/>
        </w:rPr>
        <w:t> </w:t>
      </w:r>
      <w:r w:rsidR="00157543" w:rsidRPr="008334A6">
        <w:rPr>
          <w:iCs/>
          <w:sz w:val="28"/>
          <w:szCs w:val="28"/>
        </w:rPr>
        <w:t>предполагает, что</w:t>
      </w:r>
      <w:r w:rsidR="00157543" w:rsidRPr="008334A6">
        <w:rPr>
          <w:i/>
          <w:iCs/>
          <w:sz w:val="28"/>
          <w:szCs w:val="28"/>
        </w:rPr>
        <w:t xml:space="preserve"> </w:t>
      </w:r>
      <w:r w:rsidRPr="008334A6">
        <w:rPr>
          <w:sz w:val="28"/>
          <w:szCs w:val="28"/>
        </w:rPr>
        <w:t>уполномоченная</w:t>
      </w:r>
      <w:r w:rsidR="00157543" w:rsidRPr="008334A6">
        <w:rPr>
          <w:sz w:val="28"/>
          <w:szCs w:val="28"/>
        </w:rPr>
        <w:t xml:space="preserve"> заказчиком</w:t>
      </w:r>
      <w:r w:rsidRPr="008334A6">
        <w:rPr>
          <w:sz w:val="28"/>
          <w:szCs w:val="28"/>
        </w:rPr>
        <w:t xml:space="preserve"> организация от своего имени:</w:t>
      </w:r>
    </w:p>
    <w:p w:rsidR="00251153" w:rsidRPr="008334A6" w:rsidRDefault="00251153" w:rsidP="00A8063B">
      <w:pPr>
        <w:pStyle w:val="a3"/>
        <w:spacing w:before="0" w:beforeAutospacing="0" w:after="0" w:afterAutospacing="0" w:line="360" w:lineRule="auto"/>
        <w:ind w:firstLine="709"/>
        <w:jc w:val="both"/>
        <w:rPr>
          <w:sz w:val="28"/>
          <w:szCs w:val="28"/>
        </w:rPr>
      </w:pPr>
      <w:r w:rsidRPr="008334A6">
        <w:rPr>
          <w:sz w:val="28"/>
          <w:szCs w:val="28"/>
        </w:rPr>
        <w:t>- выполняет функции технического заказчика, в том числе технического надзора за строительством;</w:t>
      </w:r>
    </w:p>
    <w:p w:rsidR="00251153" w:rsidRPr="008334A6" w:rsidRDefault="00251153" w:rsidP="00A8063B">
      <w:pPr>
        <w:pStyle w:val="a3"/>
        <w:spacing w:before="0" w:beforeAutospacing="0" w:after="0" w:afterAutospacing="0" w:line="360" w:lineRule="auto"/>
        <w:ind w:firstLine="709"/>
        <w:jc w:val="both"/>
        <w:rPr>
          <w:sz w:val="28"/>
          <w:szCs w:val="28"/>
        </w:rPr>
      </w:pPr>
      <w:r w:rsidRPr="008334A6">
        <w:rPr>
          <w:sz w:val="28"/>
          <w:szCs w:val="28"/>
        </w:rPr>
        <w:t>- выполняет функции генерального проектировщика и генерального подрядчика;</w:t>
      </w:r>
    </w:p>
    <w:p w:rsidR="00251153" w:rsidRPr="008334A6" w:rsidRDefault="00251153" w:rsidP="00A8063B">
      <w:pPr>
        <w:pStyle w:val="a3"/>
        <w:spacing w:before="0" w:beforeAutospacing="0" w:after="0" w:afterAutospacing="0" w:line="360" w:lineRule="auto"/>
        <w:ind w:firstLine="709"/>
        <w:jc w:val="both"/>
        <w:rPr>
          <w:sz w:val="28"/>
          <w:szCs w:val="28"/>
        </w:rPr>
      </w:pPr>
      <w:r w:rsidRPr="008334A6">
        <w:rPr>
          <w:sz w:val="28"/>
          <w:szCs w:val="28"/>
        </w:rPr>
        <w:t>- осуществляет выбор и поставку технологического оборудования;</w:t>
      </w:r>
    </w:p>
    <w:p w:rsidR="00251153" w:rsidRPr="008334A6" w:rsidRDefault="00251153" w:rsidP="00A8063B">
      <w:pPr>
        <w:pStyle w:val="a3"/>
        <w:spacing w:before="0" w:beforeAutospacing="0" w:after="0" w:afterAutospacing="0" w:line="360" w:lineRule="auto"/>
        <w:ind w:firstLine="709"/>
        <w:jc w:val="both"/>
        <w:rPr>
          <w:sz w:val="28"/>
          <w:szCs w:val="28"/>
        </w:rPr>
      </w:pPr>
      <w:r w:rsidRPr="008334A6">
        <w:rPr>
          <w:sz w:val="28"/>
          <w:szCs w:val="28"/>
        </w:rPr>
        <w:lastRenderedPageBreak/>
        <w:t>- осуществляет привлечение средств инвесторов для реализации инвестиционного проекта.</w:t>
      </w:r>
    </w:p>
    <w:p w:rsidR="007C318F" w:rsidRPr="001131A1" w:rsidRDefault="001131A1" w:rsidP="001131A1">
      <w:pPr>
        <w:spacing w:after="0" w:line="360" w:lineRule="auto"/>
        <w:ind w:firstLine="709"/>
        <w:jc w:val="both"/>
        <w:rPr>
          <w:rFonts w:ascii="Times New Roman" w:hAnsi="Times New Roman" w:cs="Times New Roman"/>
          <w:sz w:val="28"/>
          <w:szCs w:val="28"/>
        </w:rPr>
      </w:pPr>
      <w:r w:rsidRPr="001131A1">
        <w:rPr>
          <w:rFonts w:ascii="Times New Roman" w:hAnsi="Times New Roman" w:cs="Times New Roman"/>
          <w:sz w:val="28"/>
          <w:szCs w:val="28"/>
        </w:rPr>
        <w:t>Если применяется данная схема, то в данном случаи со стороны инвестора предоставляется наибольшая свобода подрядчика, а с другой стороны большая часть рисков, которая возможна в процессе реализации проекта ложится на подрядчика. Проводя анализ внедрения данной схемы, следует отметить что</w:t>
      </w:r>
      <w:r w:rsidR="007C318F" w:rsidRPr="001131A1">
        <w:rPr>
          <w:rFonts w:ascii="Times New Roman" w:hAnsi="Times New Roman" w:cs="Times New Roman"/>
          <w:sz w:val="28"/>
          <w:szCs w:val="28"/>
        </w:rPr>
        <w:t xml:space="preserve"> д</w:t>
      </w:r>
      <w:r w:rsidR="00251153" w:rsidRPr="001131A1">
        <w:rPr>
          <w:rFonts w:ascii="Times New Roman" w:hAnsi="Times New Roman" w:cs="Times New Roman"/>
          <w:sz w:val="28"/>
          <w:szCs w:val="28"/>
        </w:rPr>
        <w:t xml:space="preserve">ля заказчика </w:t>
      </w:r>
      <w:r w:rsidR="007C318F" w:rsidRPr="001131A1">
        <w:rPr>
          <w:rFonts w:ascii="Times New Roman" w:hAnsi="Times New Roman" w:cs="Times New Roman"/>
          <w:sz w:val="28"/>
          <w:szCs w:val="28"/>
        </w:rPr>
        <w:t>строительство объекта</w:t>
      </w:r>
      <w:r w:rsidR="00251153" w:rsidRPr="001131A1">
        <w:rPr>
          <w:rFonts w:ascii="Times New Roman" w:hAnsi="Times New Roman" w:cs="Times New Roman"/>
          <w:sz w:val="28"/>
          <w:szCs w:val="28"/>
        </w:rPr>
        <w:t xml:space="preserve"> «под ключ» </w:t>
      </w:r>
      <w:r w:rsidR="007C318F" w:rsidRPr="001131A1">
        <w:rPr>
          <w:rFonts w:ascii="Times New Roman" w:hAnsi="Times New Roman" w:cs="Times New Roman"/>
          <w:sz w:val="28"/>
          <w:szCs w:val="28"/>
        </w:rPr>
        <w:t xml:space="preserve">может стоить </w:t>
      </w:r>
      <w:r w:rsidR="00251153" w:rsidRPr="001131A1">
        <w:rPr>
          <w:rFonts w:ascii="Times New Roman" w:hAnsi="Times New Roman" w:cs="Times New Roman"/>
          <w:sz w:val="28"/>
          <w:szCs w:val="28"/>
        </w:rPr>
        <w:t xml:space="preserve">дороже, </w:t>
      </w:r>
      <w:r w:rsidR="00FA0D2B">
        <w:rPr>
          <w:rFonts w:ascii="Times New Roman" w:hAnsi="Times New Roman" w:cs="Times New Roman"/>
          <w:sz w:val="28"/>
          <w:szCs w:val="28"/>
        </w:rPr>
        <w:t>по сравнению с затратами на</w:t>
      </w:r>
      <w:r w:rsidR="00251153" w:rsidRPr="001131A1">
        <w:rPr>
          <w:rFonts w:ascii="Times New Roman" w:hAnsi="Times New Roman" w:cs="Times New Roman"/>
          <w:sz w:val="28"/>
          <w:szCs w:val="28"/>
        </w:rPr>
        <w:t xml:space="preserve"> сооружение и оснащение этого объекта</w:t>
      </w:r>
      <w:r w:rsidR="007C318F" w:rsidRPr="001131A1">
        <w:rPr>
          <w:rFonts w:ascii="Times New Roman" w:hAnsi="Times New Roman" w:cs="Times New Roman"/>
          <w:sz w:val="28"/>
          <w:szCs w:val="28"/>
        </w:rPr>
        <w:t xml:space="preserve"> оборудованием </w:t>
      </w:r>
      <w:r w:rsidR="00FA0D2B">
        <w:rPr>
          <w:rFonts w:ascii="Times New Roman" w:hAnsi="Times New Roman" w:cs="Times New Roman"/>
          <w:sz w:val="28"/>
          <w:szCs w:val="28"/>
        </w:rPr>
        <w:t>при</w:t>
      </w:r>
      <w:r w:rsidR="007C318F" w:rsidRPr="001131A1">
        <w:rPr>
          <w:rFonts w:ascii="Times New Roman" w:hAnsi="Times New Roman" w:cs="Times New Roman"/>
          <w:sz w:val="28"/>
          <w:szCs w:val="28"/>
        </w:rPr>
        <w:t xml:space="preserve"> </w:t>
      </w:r>
      <w:r w:rsidR="00FA0D2B">
        <w:rPr>
          <w:rFonts w:ascii="Times New Roman" w:hAnsi="Times New Roman" w:cs="Times New Roman"/>
          <w:sz w:val="28"/>
          <w:szCs w:val="28"/>
        </w:rPr>
        <w:t xml:space="preserve">использовании </w:t>
      </w:r>
      <w:r w:rsidR="007C318F" w:rsidRPr="001131A1">
        <w:rPr>
          <w:rFonts w:ascii="Times New Roman" w:hAnsi="Times New Roman" w:cs="Times New Roman"/>
          <w:sz w:val="28"/>
          <w:szCs w:val="28"/>
        </w:rPr>
        <w:t>традиционной схем</w:t>
      </w:r>
      <w:r w:rsidR="00FA0D2B">
        <w:rPr>
          <w:rFonts w:ascii="Times New Roman" w:hAnsi="Times New Roman" w:cs="Times New Roman"/>
          <w:sz w:val="28"/>
          <w:szCs w:val="28"/>
        </w:rPr>
        <w:t>ы</w:t>
      </w:r>
      <w:r w:rsidR="007C318F" w:rsidRPr="001131A1">
        <w:rPr>
          <w:rFonts w:ascii="Times New Roman" w:hAnsi="Times New Roman" w:cs="Times New Roman"/>
          <w:sz w:val="28"/>
          <w:szCs w:val="28"/>
        </w:rPr>
        <w:t xml:space="preserve"> управления </w:t>
      </w:r>
      <w:r w:rsidR="00FA0D2B">
        <w:rPr>
          <w:rFonts w:ascii="Times New Roman" w:hAnsi="Times New Roman" w:cs="Times New Roman"/>
          <w:sz w:val="28"/>
          <w:szCs w:val="28"/>
        </w:rPr>
        <w:t>инвестиционно-строительными проектами</w:t>
      </w:r>
      <w:r w:rsidR="00251153" w:rsidRPr="001131A1">
        <w:rPr>
          <w:rFonts w:ascii="Times New Roman" w:hAnsi="Times New Roman" w:cs="Times New Roman"/>
          <w:sz w:val="28"/>
          <w:szCs w:val="28"/>
        </w:rPr>
        <w:t>.</w:t>
      </w:r>
      <w:r w:rsidR="00FA0D2B">
        <w:rPr>
          <w:rFonts w:ascii="Times New Roman" w:hAnsi="Times New Roman" w:cs="Times New Roman"/>
          <w:sz w:val="28"/>
          <w:szCs w:val="28"/>
        </w:rPr>
        <w:t xml:space="preserve"> </w:t>
      </w:r>
      <w:r w:rsidR="00251153" w:rsidRPr="001131A1">
        <w:rPr>
          <w:rFonts w:ascii="Times New Roman" w:hAnsi="Times New Roman" w:cs="Times New Roman"/>
          <w:sz w:val="28"/>
          <w:szCs w:val="28"/>
        </w:rPr>
        <w:t xml:space="preserve"> </w:t>
      </w:r>
    </w:p>
    <w:p w:rsidR="00251153" w:rsidRDefault="00FA0D2B" w:rsidP="00A8063B">
      <w:pPr>
        <w:spacing w:after="0" w:line="360" w:lineRule="auto"/>
        <w:ind w:firstLine="709"/>
        <w:jc w:val="both"/>
        <w:rPr>
          <w:rFonts w:ascii="Times New Roman" w:hAnsi="Times New Roman" w:cs="Times New Roman"/>
          <w:sz w:val="28"/>
          <w:szCs w:val="28"/>
        </w:rPr>
      </w:pPr>
      <w:r w:rsidRPr="00FA0D2B">
        <w:rPr>
          <w:rFonts w:ascii="Times New Roman" w:hAnsi="Times New Roman" w:cs="Times New Roman"/>
          <w:sz w:val="28"/>
          <w:szCs w:val="28"/>
        </w:rPr>
        <w:t xml:space="preserve">При использовании данной схемы заказчик уже точно знает сроки ввода объекта в эксплуатацию и его стоимость. На основе этих данных заказчик может достаточно точно рассчитать срок окупаемости объекта. </w:t>
      </w:r>
      <w:r w:rsidR="00251153" w:rsidRPr="00A8063B">
        <w:rPr>
          <w:rFonts w:ascii="Times New Roman" w:hAnsi="Times New Roman" w:cs="Times New Roman"/>
          <w:sz w:val="28"/>
          <w:szCs w:val="28"/>
        </w:rPr>
        <w:t xml:space="preserve">Подрядчик несет полную ответственность за качество выполненных работ и соответствие полученных характеристик объекта заявленным на стадии заключения контракта.  Как </w:t>
      </w:r>
      <w:proofErr w:type="gramStart"/>
      <w:r w:rsidR="00251153" w:rsidRPr="00A8063B">
        <w:rPr>
          <w:rFonts w:ascii="Times New Roman" w:hAnsi="Times New Roman" w:cs="Times New Roman"/>
          <w:sz w:val="28"/>
          <w:szCs w:val="28"/>
        </w:rPr>
        <w:t>правило</w:t>
      </w:r>
      <w:proofErr w:type="gramEnd"/>
      <w:r w:rsidR="00251153" w:rsidRPr="00A8063B">
        <w:rPr>
          <w:rFonts w:ascii="Times New Roman" w:hAnsi="Times New Roman" w:cs="Times New Roman"/>
          <w:sz w:val="28"/>
          <w:szCs w:val="28"/>
        </w:rPr>
        <w:t xml:space="preserve"> подрядчик дает гарантийные обязательства на значительно больший срок чем это регламентирует законодательство страны.</w:t>
      </w:r>
    </w:p>
    <w:p w:rsidR="00251153" w:rsidRPr="008334A6" w:rsidRDefault="00251153" w:rsidP="00A8063B">
      <w:pPr>
        <w:spacing w:after="0" w:line="360" w:lineRule="auto"/>
        <w:ind w:firstLine="709"/>
        <w:jc w:val="both"/>
        <w:rPr>
          <w:rFonts w:ascii="Times New Roman" w:hAnsi="Times New Roman" w:cs="Times New Roman"/>
          <w:sz w:val="28"/>
          <w:szCs w:val="28"/>
        </w:rPr>
      </w:pPr>
      <w:r w:rsidRPr="008334A6">
        <w:rPr>
          <w:rFonts w:ascii="Times New Roman" w:hAnsi="Times New Roman" w:cs="Times New Roman"/>
          <w:sz w:val="28"/>
          <w:szCs w:val="28"/>
        </w:rPr>
        <w:t>5. В основе концессионной схемы лежит государственно-частное партнерство (ГЧП), обеспечивающее привлечение бизнеса к реализации</w:t>
      </w:r>
      <w:r w:rsidR="006F7CDA" w:rsidRPr="008334A6">
        <w:rPr>
          <w:rFonts w:ascii="Times New Roman" w:hAnsi="Times New Roman" w:cs="Times New Roman"/>
          <w:sz w:val="28"/>
          <w:szCs w:val="28"/>
        </w:rPr>
        <w:t xml:space="preserve"> инфраструктурных объектов</w:t>
      </w:r>
      <w:r w:rsidRPr="008334A6">
        <w:rPr>
          <w:rFonts w:ascii="Times New Roman" w:hAnsi="Times New Roman" w:cs="Times New Roman"/>
          <w:sz w:val="28"/>
          <w:szCs w:val="28"/>
        </w:rPr>
        <w:t>, традиционно отно</w:t>
      </w:r>
      <w:r w:rsidR="006F7CDA" w:rsidRPr="008334A6">
        <w:rPr>
          <w:rFonts w:ascii="Times New Roman" w:hAnsi="Times New Roman" w:cs="Times New Roman"/>
          <w:sz w:val="28"/>
          <w:szCs w:val="28"/>
        </w:rPr>
        <w:t xml:space="preserve">сящихся к ведению государства: </w:t>
      </w:r>
      <w:r w:rsidRPr="008334A6">
        <w:rPr>
          <w:rFonts w:ascii="Times New Roman" w:hAnsi="Times New Roman" w:cs="Times New Roman"/>
          <w:sz w:val="28"/>
          <w:szCs w:val="28"/>
        </w:rPr>
        <w:t>строительство дорог, объектов энергетики, коммунальной инфраструктуры. Механизм концессии предусматривает, наряду со строительством, последующую эксплуатацию построенного объекта подрядчиком. Для успешной реализации концессии требуется создание партнерских отношений между государством и частным бизнесом. Содержание такого партнерства в общем случае состоит в следующем:</w:t>
      </w:r>
    </w:p>
    <w:p w:rsidR="00251153" w:rsidRPr="008334A6" w:rsidRDefault="006F7CDA" w:rsidP="00A8063B">
      <w:pPr>
        <w:spacing w:after="0" w:line="360" w:lineRule="auto"/>
        <w:ind w:firstLine="709"/>
        <w:jc w:val="both"/>
        <w:rPr>
          <w:rFonts w:ascii="Times New Roman" w:hAnsi="Times New Roman" w:cs="Times New Roman"/>
          <w:sz w:val="28"/>
          <w:szCs w:val="28"/>
        </w:rPr>
      </w:pPr>
      <w:r w:rsidRPr="008334A6">
        <w:rPr>
          <w:rFonts w:ascii="Times New Roman" w:hAnsi="Times New Roman" w:cs="Times New Roman"/>
          <w:sz w:val="28"/>
          <w:szCs w:val="28"/>
        </w:rPr>
        <w:t xml:space="preserve"> - ч</w:t>
      </w:r>
      <w:r w:rsidR="00251153" w:rsidRPr="008334A6">
        <w:rPr>
          <w:rFonts w:ascii="Times New Roman" w:hAnsi="Times New Roman" w:cs="Times New Roman"/>
          <w:sz w:val="28"/>
          <w:szCs w:val="28"/>
        </w:rPr>
        <w:t xml:space="preserve">астный инвестор берет на себя обязательство построить, оснастить и ввести в эксплуатацию объект за цену, указанную в контракте, а также эффективно эксплуатировать объект, или производить на нем определенный </w:t>
      </w:r>
      <w:r w:rsidR="00251153" w:rsidRPr="008334A6">
        <w:rPr>
          <w:rFonts w:ascii="Times New Roman" w:hAnsi="Times New Roman" w:cs="Times New Roman"/>
          <w:sz w:val="28"/>
          <w:szCs w:val="28"/>
        </w:rPr>
        <w:lastRenderedPageBreak/>
        <w:t>продукт, или обеспечивать предоставление определенных услуг в объеме и на условиях, также определенных в контракте;</w:t>
      </w:r>
    </w:p>
    <w:p w:rsidR="006F7CDA" w:rsidRPr="008334A6" w:rsidRDefault="006F7CDA" w:rsidP="006F7CDA">
      <w:pPr>
        <w:spacing w:after="0" w:line="360" w:lineRule="auto"/>
        <w:ind w:firstLine="709"/>
        <w:jc w:val="both"/>
        <w:rPr>
          <w:rFonts w:ascii="Times New Roman" w:hAnsi="Times New Roman" w:cs="Times New Roman"/>
          <w:sz w:val="28"/>
          <w:szCs w:val="28"/>
        </w:rPr>
      </w:pPr>
      <w:r w:rsidRPr="008334A6">
        <w:rPr>
          <w:rFonts w:ascii="Times New Roman" w:hAnsi="Times New Roman" w:cs="Times New Roman"/>
          <w:sz w:val="28"/>
          <w:szCs w:val="28"/>
        </w:rPr>
        <w:t xml:space="preserve"> - г</w:t>
      </w:r>
      <w:r w:rsidR="00251153" w:rsidRPr="008334A6">
        <w:rPr>
          <w:rFonts w:ascii="Times New Roman" w:hAnsi="Times New Roman" w:cs="Times New Roman"/>
          <w:sz w:val="28"/>
          <w:szCs w:val="28"/>
        </w:rPr>
        <w:t>осударство берет на себя обязательство в течение указанного в контракте срока закупать продукты (услуги), произведенные на объекте, построенном и эксплуатируемом частным инвестором, либо обеспечивать условия, при которых продажа производимых продуктов (услуг) позволяет осуществить возврат инвестиций и получение прибыли, либо иным образом минимизировать риски</w:t>
      </w:r>
      <w:r w:rsidRPr="008334A6">
        <w:rPr>
          <w:rFonts w:ascii="Times New Roman" w:hAnsi="Times New Roman" w:cs="Times New Roman"/>
          <w:sz w:val="28"/>
          <w:szCs w:val="28"/>
        </w:rPr>
        <w:t>.</w:t>
      </w:r>
      <w:r w:rsidR="00251153" w:rsidRPr="008334A6">
        <w:rPr>
          <w:rFonts w:ascii="Times New Roman" w:hAnsi="Times New Roman" w:cs="Times New Roman"/>
          <w:sz w:val="28"/>
          <w:szCs w:val="28"/>
        </w:rPr>
        <w:t xml:space="preserve"> </w:t>
      </w:r>
    </w:p>
    <w:p w:rsidR="00251153" w:rsidRPr="008334A6" w:rsidRDefault="00251153" w:rsidP="00A8063B">
      <w:pPr>
        <w:spacing w:after="0" w:line="360" w:lineRule="auto"/>
        <w:ind w:firstLine="709"/>
        <w:jc w:val="both"/>
        <w:rPr>
          <w:rFonts w:ascii="Times New Roman" w:hAnsi="Times New Roman" w:cs="Times New Roman"/>
          <w:sz w:val="28"/>
          <w:szCs w:val="28"/>
        </w:rPr>
      </w:pPr>
      <w:r w:rsidRPr="008334A6">
        <w:rPr>
          <w:rFonts w:ascii="Times New Roman" w:hAnsi="Times New Roman" w:cs="Times New Roman"/>
          <w:sz w:val="28"/>
          <w:szCs w:val="28"/>
        </w:rPr>
        <w:t>ГПЧ в форме концессий широко распространено в Великобритании, Франции, Канаде и активно развивается в современной России</w:t>
      </w:r>
      <w:r w:rsidR="00FB3406" w:rsidRPr="008334A6">
        <w:rPr>
          <w:rFonts w:ascii="Times New Roman" w:hAnsi="Times New Roman" w:cs="Times New Roman"/>
          <w:sz w:val="28"/>
          <w:szCs w:val="28"/>
        </w:rPr>
        <w:t xml:space="preserve"> [</w:t>
      </w:r>
      <w:r w:rsidR="00C768ED" w:rsidRPr="008334A6">
        <w:rPr>
          <w:rFonts w:ascii="Times New Roman" w:hAnsi="Times New Roman" w:cs="Times New Roman"/>
          <w:sz w:val="28"/>
          <w:szCs w:val="28"/>
        </w:rPr>
        <w:t>21</w:t>
      </w:r>
      <w:r w:rsidR="00FB3406" w:rsidRPr="008334A6">
        <w:rPr>
          <w:rFonts w:ascii="Times New Roman" w:hAnsi="Times New Roman" w:cs="Times New Roman"/>
          <w:sz w:val="28"/>
          <w:szCs w:val="28"/>
        </w:rPr>
        <w:t>]</w:t>
      </w:r>
      <w:r w:rsidRPr="008334A6">
        <w:rPr>
          <w:rFonts w:ascii="Times New Roman" w:hAnsi="Times New Roman" w:cs="Times New Roman"/>
          <w:sz w:val="28"/>
          <w:szCs w:val="28"/>
        </w:rPr>
        <w:t xml:space="preserve">. </w:t>
      </w:r>
    </w:p>
    <w:p w:rsidR="00251153" w:rsidRPr="008334A6" w:rsidRDefault="00251153" w:rsidP="00A8063B">
      <w:pPr>
        <w:spacing w:after="0" w:line="360" w:lineRule="auto"/>
        <w:ind w:firstLine="709"/>
        <w:jc w:val="both"/>
        <w:rPr>
          <w:rFonts w:ascii="Times New Roman" w:hAnsi="Times New Roman" w:cs="Times New Roman"/>
          <w:sz w:val="28"/>
          <w:szCs w:val="28"/>
        </w:rPr>
      </w:pPr>
      <w:r w:rsidRPr="008334A6">
        <w:rPr>
          <w:rFonts w:ascii="Times New Roman" w:hAnsi="Times New Roman" w:cs="Times New Roman"/>
          <w:sz w:val="28"/>
          <w:szCs w:val="28"/>
        </w:rPr>
        <w:t>Наиболее часто применяются два варианта концессионной схемы:</w:t>
      </w:r>
    </w:p>
    <w:p w:rsidR="00251153" w:rsidRPr="008334A6" w:rsidRDefault="00251153" w:rsidP="00A8063B">
      <w:pPr>
        <w:spacing w:after="0" w:line="360" w:lineRule="auto"/>
        <w:ind w:firstLine="709"/>
        <w:jc w:val="both"/>
        <w:rPr>
          <w:rFonts w:ascii="Times New Roman" w:hAnsi="Times New Roman" w:cs="Times New Roman"/>
          <w:sz w:val="28"/>
          <w:szCs w:val="28"/>
        </w:rPr>
      </w:pPr>
      <w:r w:rsidRPr="008334A6">
        <w:rPr>
          <w:rFonts w:ascii="Times New Roman" w:hAnsi="Times New Roman" w:cs="Times New Roman"/>
          <w:sz w:val="28"/>
          <w:szCs w:val="28"/>
        </w:rPr>
        <w:t xml:space="preserve"> - схема СЭП «строительство—эксплуатация—передача» (</w:t>
      </w:r>
      <w:proofErr w:type="spellStart"/>
      <w:r w:rsidRPr="008334A6">
        <w:rPr>
          <w:rFonts w:ascii="Times New Roman" w:hAnsi="Times New Roman" w:cs="Times New Roman"/>
          <w:sz w:val="28"/>
          <w:szCs w:val="28"/>
        </w:rPr>
        <w:t>Build</w:t>
      </w:r>
      <w:proofErr w:type="spellEnd"/>
      <w:r w:rsidRPr="008334A6">
        <w:rPr>
          <w:rFonts w:ascii="Times New Roman" w:hAnsi="Times New Roman" w:cs="Times New Roman"/>
          <w:sz w:val="28"/>
          <w:szCs w:val="28"/>
        </w:rPr>
        <w:t>—</w:t>
      </w:r>
      <w:proofErr w:type="spellStart"/>
      <w:r w:rsidRPr="008334A6">
        <w:rPr>
          <w:rFonts w:ascii="Times New Roman" w:hAnsi="Times New Roman" w:cs="Times New Roman"/>
          <w:sz w:val="28"/>
          <w:szCs w:val="28"/>
        </w:rPr>
        <w:t>Operate</w:t>
      </w:r>
      <w:proofErr w:type="spellEnd"/>
      <w:r w:rsidRPr="008334A6">
        <w:rPr>
          <w:rFonts w:ascii="Times New Roman" w:hAnsi="Times New Roman" w:cs="Times New Roman"/>
          <w:sz w:val="28"/>
          <w:szCs w:val="28"/>
        </w:rPr>
        <w:t xml:space="preserve"> </w:t>
      </w:r>
      <w:proofErr w:type="spellStart"/>
      <w:r w:rsidRPr="008334A6">
        <w:rPr>
          <w:rFonts w:ascii="Times New Roman" w:hAnsi="Times New Roman" w:cs="Times New Roman"/>
          <w:sz w:val="28"/>
          <w:szCs w:val="28"/>
        </w:rPr>
        <w:t>Transfer</w:t>
      </w:r>
      <w:proofErr w:type="spellEnd"/>
      <w:r w:rsidRPr="008334A6">
        <w:rPr>
          <w:rFonts w:ascii="Times New Roman" w:hAnsi="Times New Roman" w:cs="Times New Roman"/>
          <w:sz w:val="28"/>
          <w:szCs w:val="28"/>
        </w:rPr>
        <w:t xml:space="preserve"> — ВОТ) - в соответствии с контрактом объект строится и эксплуатируется подрядчиком и в установленный в контракте срок переходит в собственность заказчика; </w:t>
      </w:r>
    </w:p>
    <w:p w:rsidR="00251153" w:rsidRPr="00A8063B" w:rsidRDefault="00251153" w:rsidP="00A8063B">
      <w:pPr>
        <w:spacing w:after="0" w:line="360" w:lineRule="auto"/>
        <w:ind w:firstLine="709"/>
        <w:jc w:val="both"/>
        <w:rPr>
          <w:rFonts w:ascii="Times New Roman" w:hAnsi="Times New Roman" w:cs="Times New Roman"/>
          <w:sz w:val="28"/>
          <w:szCs w:val="28"/>
        </w:rPr>
      </w:pPr>
      <w:r w:rsidRPr="008334A6">
        <w:rPr>
          <w:rFonts w:ascii="Times New Roman" w:hAnsi="Times New Roman" w:cs="Times New Roman"/>
          <w:sz w:val="28"/>
          <w:szCs w:val="28"/>
        </w:rPr>
        <w:t>- схема СПЭ «строительство — передача — эксплуатация» (</w:t>
      </w:r>
      <w:proofErr w:type="spellStart"/>
      <w:r w:rsidRPr="008334A6">
        <w:rPr>
          <w:rFonts w:ascii="Times New Roman" w:hAnsi="Times New Roman" w:cs="Times New Roman"/>
          <w:sz w:val="28"/>
          <w:szCs w:val="28"/>
        </w:rPr>
        <w:t>Build</w:t>
      </w:r>
      <w:proofErr w:type="spellEnd"/>
      <w:r w:rsidRPr="008334A6">
        <w:rPr>
          <w:rFonts w:ascii="Times New Roman" w:hAnsi="Times New Roman" w:cs="Times New Roman"/>
          <w:sz w:val="28"/>
          <w:szCs w:val="28"/>
        </w:rPr>
        <w:t xml:space="preserve">— </w:t>
      </w:r>
      <w:proofErr w:type="spellStart"/>
      <w:r w:rsidRPr="008334A6">
        <w:rPr>
          <w:rFonts w:ascii="Times New Roman" w:hAnsi="Times New Roman" w:cs="Times New Roman"/>
          <w:sz w:val="28"/>
          <w:szCs w:val="28"/>
        </w:rPr>
        <w:t>Transfer</w:t>
      </w:r>
      <w:proofErr w:type="spellEnd"/>
      <w:r w:rsidRPr="008334A6">
        <w:rPr>
          <w:rFonts w:ascii="Times New Roman" w:hAnsi="Times New Roman" w:cs="Times New Roman"/>
          <w:sz w:val="28"/>
          <w:szCs w:val="28"/>
        </w:rPr>
        <w:t xml:space="preserve"> — </w:t>
      </w:r>
      <w:proofErr w:type="spellStart"/>
      <w:r w:rsidRPr="008334A6">
        <w:rPr>
          <w:rFonts w:ascii="Times New Roman" w:hAnsi="Times New Roman" w:cs="Times New Roman"/>
          <w:sz w:val="28"/>
          <w:szCs w:val="28"/>
        </w:rPr>
        <w:t>Operate</w:t>
      </w:r>
      <w:proofErr w:type="spellEnd"/>
      <w:r w:rsidRPr="008334A6">
        <w:rPr>
          <w:rFonts w:ascii="Times New Roman" w:hAnsi="Times New Roman" w:cs="Times New Roman"/>
          <w:sz w:val="28"/>
          <w:szCs w:val="28"/>
        </w:rPr>
        <w:t xml:space="preserve"> — ВТО) — в соответствии с контрактом объект строится и эксплуатируется подрядчиком, при этом он принимается заказчиком в собственность по завершении строительства и передается подрядчику на праве долгосрочной аренды или с использованием иных механизмов. Оба варианта концессионной схемы соответствуют данному закону и могут в полной мере применяться на территории РФ.</w:t>
      </w:r>
      <w:r w:rsidRPr="00A8063B">
        <w:rPr>
          <w:rFonts w:ascii="Times New Roman" w:hAnsi="Times New Roman" w:cs="Times New Roman"/>
          <w:sz w:val="28"/>
          <w:szCs w:val="28"/>
        </w:rPr>
        <w:t xml:space="preserve"> </w:t>
      </w:r>
    </w:p>
    <w:p w:rsidR="00251153" w:rsidRDefault="00251153" w:rsidP="00A8063B">
      <w:pPr>
        <w:spacing w:after="0" w:line="360" w:lineRule="auto"/>
        <w:ind w:firstLine="709"/>
        <w:jc w:val="both"/>
        <w:rPr>
          <w:rFonts w:ascii="Times New Roman" w:eastAsia="Calibri" w:hAnsi="Times New Roman" w:cs="Times New Roman"/>
          <w:sz w:val="28"/>
          <w:szCs w:val="28"/>
          <w:lang w:eastAsia="ru-RU"/>
        </w:rPr>
      </w:pPr>
      <w:r w:rsidRPr="00A8063B">
        <w:rPr>
          <w:rFonts w:ascii="Times New Roman" w:eastAsia="Calibri" w:hAnsi="Times New Roman" w:cs="Times New Roman"/>
          <w:sz w:val="28"/>
          <w:szCs w:val="28"/>
          <w:lang w:eastAsia="ru-RU"/>
        </w:rPr>
        <w:t>В настоящее время уже имеется опыт, когда одна компания берет на себя функции по проектированию зданий и сооружений и одновременно функции технического заказчика по управлению проектом практически на всем его жизненном цикле. К таким компаниям следует отнести, например,</w:t>
      </w:r>
      <w:r w:rsidRPr="00A8063B">
        <w:rPr>
          <w:rFonts w:ascii="Times New Roman" w:eastAsia="Times New Roman" w:hAnsi="Times New Roman" w:cs="Times New Roman"/>
          <w:sz w:val="28"/>
          <w:szCs w:val="28"/>
          <w:lang w:eastAsia="ru-RU"/>
        </w:rPr>
        <w:t xml:space="preserve"> </w:t>
      </w:r>
      <w:proofErr w:type="spellStart"/>
      <w:r w:rsidRPr="00A8063B">
        <w:rPr>
          <w:rFonts w:ascii="Times New Roman" w:eastAsia="Calibri" w:hAnsi="Times New Roman" w:cs="Times New Roman"/>
          <w:sz w:val="28"/>
          <w:szCs w:val="28"/>
          <w:lang w:eastAsia="ru-RU"/>
        </w:rPr>
        <w:t>Bilfinger</w:t>
      </w:r>
      <w:proofErr w:type="spellEnd"/>
      <w:r w:rsidRPr="00A8063B">
        <w:rPr>
          <w:rFonts w:ascii="Times New Roman" w:eastAsia="Calibri" w:hAnsi="Times New Roman" w:cs="Times New Roman"/>
          <w:sz w:val="28"/>
          <w:szCs w:val="28"/>
          <w:lang w:eastAsia="ru-RU"/>
        </w:rPr>
        <w:t xml:space="preserve"> </w:t>
      </w:r>
      <w:proofErr w:type="spellStart"/>
      <w:r w:rsidRPr="00A8063B">
        <w:rPr>
          <w:rFonts w:ascii="Times New Roman" w:eastAsia="Calibri" w:hAnsi="Times New Roman" w:cs="Times New Roman"/>
          <w:sz w:val="28"/>
          <w:szCs w:val="28"/>
          <w:lang w:eastAsia="ru-RU"/>
        </w:rPr>
        <w:t>Tebodin</w:t>
      </w:r>
      <w:proofErr w:type="spellEnd"/>
      <w:r w:rsidRPr="00A8063B">
        <w:rPr>
          <w:rFonts w:ascii="Times New Roman" w:eastAsia="Calibri" w:hAnsi="Times New Roman" w:cs="Times New Roman"/>
          <w:sz w:val="28"/>
          <w:szCs w:val="28"/>
          <w:lang w:eastAsia="ru-RU"/>
        </w:rPr>
        <w:t xml:space="preserve">, которая успешно работает в России с 1994 года. В России </w:t>
      </w:r>
      <w:proofErr w:type="spellStart"/>
      <w:r w:rsidRPr="00A8063B">
        <w:rPr>
          <w:rFonts w:ascii="Times New Roman" w:eastAsia="Calibri" w:hAnsi="Times New Roman" w:cs="Times New Roman"/>
          <w:sz w:val="28"/>
          <w:szCs w:val="28"/>
          <w:lang w:eastAsia="ru-RU"/>
        </w:rPr>
        <w:t>Bilfinger</w:t>
      </w:r>
      <w:proofErr w:type="spellEnd"/>
      <w:r w:rsidRPr="00A8063B">
        <w:rPr>
          <w:rFonts w:ascii="Times New Roman" w:eastAsia="Calibri" w:hAnsi="Times New Roman" w:cs="Times New Roman"/>
          <w:sz w:val="28"/>
          <w:szCs w:val="28"/>
          <w:lang w:eastAsia="ru-RU"/>
        </w:rPr>
        <w:t xml:space="preserve"> </w:t>
      </w:r>
      <w:proofErr w:type="spellStart"/>
      <w:r w:rsidRPr="00A8063B">
        <w:rPr>
          <w:rFonts w:ascii="Times New Roman" w:eastAsia="Calibri" w:hAnsi="Times New Roman" w:cs="Times New Roman"/>
          <w:sz w:val="28"/>
          <w:szCs w:val="28"/>
          <w:lang w:eastAsia="ru-RU"/>
        </w:rPr>
        <w:t>Tebodin</w:t>
      </w:r>
      <w:proofErr w:type="spellEnd"/>
      <w:r w:rsidRPr="00A8063B">
        <w:rPr>
          <w:rFonts w:ascii="Times New Roman" w:eastAsia="Calibri" w:hAnsi="Times New Roman" w:cs="Times New Roman"/>
          <w:sz w:val="28"/>
          <w:szCs w:val="28"/>
          <w:lang w:eastAsia="ru-RU"/>
        </w:rPr>
        <w:t xml:space="preserve"> имеет обширный опыт в реализации крупномасштабных проектов, оказывает весь спектр услуг, включающий в себя консалтинговые и инжиниринговые услуги, услуги по получению разрешений и проведению тендеров, услуги по управлению проектами и управлению строительством, в том </w:t>
      </w:r>
      <w:r w:rsidRPr="00A8063B">
        <w:rPr>
          <w:rFonts w:ascii="Times New Roman" w:eastAsia="Calibri" w:hAnsi="Times New Roman" w:cs="Times New Roman"/>
          <w:sz w:val="28"/>
          <w:szCs w:val="28"/>
          <w:lang w:eastAsia="ru-RU"/>
        </w:rPr>
        <w:lastRenderedPageBreak/>
        <w:t xml:space="preserve">числе  строительный контроль и ввод объекта в эксплуатацию. Компания  </w:t>
      </w:r>
      <w:proofErr w:type="spellStart"/>
      <w:r w:rsidRPr="00A8063B">
        <w:rPr>
          <w:rFonts w:ascii="Times New Roman" w:eastAsia="Calibri" w:hAnsi="Times New Roman" w:cs="Times New Roman"/>
          <w:sz w:val="28"/>
          <w:szCs w:val="28"/>
          <w:lang w:eastAsia="ru-RU"/>
        </w:rPr>
        <w:t>Тебодин</w:t>
      </w:r>
      <w:proofErr w:type="spellEnd"/>
      <w:r w:rsidRPr="00A8063B">
        <w:rPr>
          <w:rFonts w:ascii="Times New Roman" w:eastAsia="Calibri" w:hAnsi="Times New Roman" w:cs="Times New Roman"/>
          <w:sz w:val="28"/>
          <w:szCs w:val="28"/>
          <w:lang w:eastAsia="ru-RU"/>
        </w:rPr>
        <w:t xml:space="preserve"> </w:t>
      </w:r>
      <w:r w:rsidR="00413524">
        <w:rPr>
          <w:rFonts w:ascii="Times New Roman" w:eastAsia="Calibri" w:hAnsi="Times New Roman" w:cs="Times New Roman"/>
          <w:sz w:val="28"/>
          <w:szCs w:val="28"/>
          <w:lang w:eastAsia="ru-RU"/>
        </w:rPr>
        <w:t>(</w:t>
      </w:r>
      <w:proofErr w:type="spellStart"/>
      <w:r w:rsidRPr="00413524">
        <w:rPr>
          <w:rFonts w:ascii="Times New Roman" w:eastAsia="Calibri" w:hAnsi="Times New Roman" w:cs="Times New Roman"/>
          <w:sz w:val="28"/>
          <w:szCs w:val="28"/>
          <w:lang w:eastAsia="ru-RU"/>
        </w:rPr>
        <w:t>Bilfinger</w:t>
      </w:r>
      <w:proofErr w:type="spellEnd"/>
      <w:r w:rsidRPr="00413524">
        <w:rPr>
          <w:rFonts w:ascii="Times New Roman" w:eastAsia="Calibri" w:hAnsi="Times New Roman" w:cs="Times New Roman"/>
          <w:sz w:val="28"/>
          <w:szCs w:val="28"/>
          <w:lang w:eastAsia="ru-RU"/>
        </w:rPr>
        <w:t xml:space="preserve"> </w:t>
      </w:r>
      <w:proofErr w:type="spellStart"/>
      <w:r w:rsidRPr="00413524">
        <w:rPr>
          <w:rFonts w:ascii="Times New Roman" w:eastAsia="Calibri" w:hAnsi="Times New Roman" w:cs="Times New Roman"/>
          <w:sz w:val="28"/>
          <w:szCs w:val="28"/>
          <w:lang w:eastAsia="ru-RU"/>
        </w:rPr>
        <w:t>Tebodin</w:t>
      </w:r>
      <w:proofErr w:type="spellEnd"/>
      <w:r w:rsidRPr="00413524">
        <w:rPr>
          <w:rFonts w:ascii="Times New Roman" w:eastAsia="Calibri" w:hAnsi="Times New Roman" w:cs="Times New Roman"/>
          <w:sz w:val="28"/>
          <w:szCs w:val="28"/>
          <w:lang w:eastAsia="ru-RU"/>
        </w:rPr>
        <w:t>)</w:t>
      </w:r>
      <w:r w:rsidRPr="00A8063B">
        <w:rPr>
          <w:rFonts w:ascii="Times New Roman" w:eastAsia="Calibri" w:hAnsi="Times New Roman" w:cs="Times New Roman"/>
          <w:sz w:val="28"/>
          <w:szCs w:val="28"/>
          <w:lang w:eastAsia="ru-RU"/>
        </w:rPr>
        <w:t xml:space="preserve"> отличается высоким качеством выполняемых работ, что подтверждается тем, что  она сертифицирована </w:t>
      </w:r>
      <w:proofErr w:type="spellStart"/>
      <w:r w:rsidRPr="00A8063B">
        <w:rPr>
          <w:rFonts w:ascii="Times New Roman" w:eastAsia="Calibri" w:hAnsi="Times New Roman" w:cs="Times New Roman"/>
          <w:sz w:val="28"/>
          <w:szCs w:val="28"/>
          <w:lang w:eastAsia="ru-RU"/>
        </w:rPr>
        <w:t>Lloyd</w:t>
      </w:r>
      <w:proofErr w:type="spellEnd"/>
      <w:r w:rsidRPr="00A8063B">
        <w:rPr>
          <w:rFonts w:ascii="Times New Roman" w:eastAsia="Calibri" w:hAnsi="Times New Roman" w:cs="Times New Roman"/>
          <w:sz w:val="28"/>
          <w:szCs w:val="28"/>
          <w:lang w:eastAsia="ru-RU"/>
        </w:rPr>
        <w:t xml:space="preserve"> в соответствии с ISO 9001:2008, ISO 14001, OHSAS 180</w:t>
      </w:r>
      <w:r w:rsidR="00413524">
        <w:rPr>
          <w:rFonts w:ascii="Times New Roman" w:eastAsia="Calibri" w:hAnsi="Times New Roman" w:cs="Times New Roman"/>
          <w:sz w:val="28"/>
          <w:szCs w:val="28"/>
          <w:lang w:eastAsia="ru-RU"/>
        </w:rPr>
        <w:t>01</w:t>
      </w:r>
      <w:r w:rsidR="00FB3406" w:rsidRPr="00FB3406">
        <w:rPr>
          <w:rFonts w:ascii="Times New Roman" w:eastAsia="Calibri" w:hAnsi="Times New Roman" w:cs="Times New Roman"/>
          <w:sz w:val="28"/>
          <w:szCs w:val="28"/>
          <w:lang w:eastAsia="ru-RU"/>
        </w:rPr>
        <w:t xml:space="preserve"> [</w:t>
      </w:r>
      <w:r w:rsidR="00C768ED">
        <w:rPr>
          <w:rFonts w:ascii="Times New Roman" w:eastAsia="Calibri" w:hAnsi="Times New Roman" w:cs="Times New Roman"/>
          <w:sz w:val="28"/>
          <w:szCs w:val="28"/>
          <w:lang w:eastAsia="ru-RU"/>
        </w:rPr>
        <w:t>21</w:t>
      </w:r>
      <w:r w:rsidR="00FB3406" w:rsidRPr="00FB3406">
        <w:rPr>
          <w:rFonts w:ascii="Times New Roman" w:eastAsia="Calibri" w:hAnsi="Times New Roman" w:cs="Times New Roman"/>
          <w:sz w:val="28"/>
          <w:szCs w:val="28"/>
          <w:lang w:eastAsia="ru-RU"/>
        </w:rPr>
        <w:t>]</w:t>
      </w:r>
      <w:r w:rsidR="00413524">
        <w:rPr>
          <w:rFonts w:ascii="Times New Roman" w:eastAsia="Calibri" w:hAnsi="Times New Roman" w:cs="Times New Roman"/>
          <w:sz w:val="28"/>
          <w:szCs w:val="28"/>
          <w:lang w:eastAsia="ru-RU"/>
        </w:rPr>
        <w:t>.</w:t>
      </w:r>
    </w:p>
    <w:p w:rsidR="00413524" w:rsidRPr="00A8063B" w:rsidRDefault="00413524" w:rsidP="00A8063B">
      <w:pPr>
        <w:spacing w:after="0" w:line="360" w:lineRule="auto"/>
        <w:ind w:firstLine="709"/>
        <w:jc w:val="both"/>
        <w:rPr>
          <w:rStyle w:val="ab"/>
          <w:rFonts w:ascii="Times New Roman" w:hAnsi="Times New Roman" w:cs="Times New Roman"/>
          <w:color w:val="auto"/>
          <w:sz w:val="28"/>
          <w:szCs w:val="28"/>
        </w:rPr>
      </w:pPr>
    </w:p>
    <w:p w:rsidR="002A5C3C" w:rsidRDefault="002A5C3C" w:rsidP="005A1FD2">
      <w:pPr>
        <w:pStyle w:val="a3"/>
        <w:shd w:val="clear" w:color="auto" w:fill="FFFFFF"/>
        <w:spacing w:before="0" w:beforeAutospacing="0" w:after="0" w:afterAutospacing="0" w:line="360" w:lineRule="auto"/>
        <w:ind w:firstLine="709"/>
        <w:jc w:val="both"/>
        <w:rPr>
          <w:sz w:val="28"/>
          <w:szCs w:val="28"/>
          <w:shd w:val="clear" w:color="auto" w:fill="FFFFFF"/>
        </w:rPr>
      </w:pPr>
      <w:bookmarkStart w:id="0" w:name="_GoBack"/>
      <w:bookmarkEnd w:id="0"/>
    </w:p>
    <w:p w:rsidR="00D73E72" w:rsidRDefault="002A5C3C" w:rsidP="002A5C3C">
      <w:pPr>
        <w:rPr>
          <w:rFonts w:ascii="Times New Roman" w:hAnsi="Times New Roman" w:cs="Times New Roman"/>
          <w:b/>
          <w:sz w:val="28"/>
          <w:szCs w:val="28"/>
        </w:rPr>
      </w:pPr>
      <w:r>
        <w:rPr>
          <w:rFonts w:ascii="Times New Roman" w:hAnsi="Times New Roman" w:cs="Times New Roman"/>
          <w:b/>
          <w:sz w:val="28"/>
          <w:szCs w:val="28"/>
        </w:rPr>
        <w:t xml:space="preserve">Лекция </w:t>
      </w:r>
      <w:r w:rsidRPr="00EC1212">
        <w:rPr>
          <w:rFonts w:ascii="Times New Roman" w:hAnsi="Times New Roman" w:cs="Times New Roman"/>
          <w:b/>
          <w:sz w:val="28"/>
          <w:szCs w:val="28"/>
        </w:rPr>
        <w:t xml:space="preserve">3 </w:t>
      </w:r>
      <w:r>
        <w:rPr>
          <w:rFonts w:ascii="Times New Roman" w:hAnsi="Times New Roman" w:cs="Times New Roman"/>
          <w:b/>
          <w:sz w:val="28"/>
          <w:szCs w:val="28"/>
        </w:rPr>
        <w:t>Методика создания ИСУ «Проектирован</w:t>
      </w:r>
      <w:r w:rsidR="00D73E72">
        <w:rPr>
          <w:rFonts w:ascii="Times New Roman" w:hAnsi="Times New Roman" w:cs="Times New Roman"/>
          <w:b/>
          <w:sz w:val="28"/>
          <w:szCs w:val="28"/>
        </w:rPr>
        <w:t>ие»</w:t>
      </w:r>
    </w:p>
    <w:p w:rsidR="001006F7" w:rsidRPr="00EC1212" w:rsidRDefault="001006F7" w:rsidP="001006F7">
      <w:pPr>
        <w:spacing w:after="0" w:line="360" w:lineRule="auto"/>
        <w:jc w:val="center"/>
        <w:rPr>
          <w:rFonts w:ascii="Times New Roman" w:hAnsi="Times New Roman" w:cs="Times New Roman"/>
          <w:sz w:val="28"/>
          <w:szCs w:val="28"/>
        </w:rPr>
      </w:pPr>
    </w:p>
    <w:p w:rsidR="0023049A" w:rsidRDefault="00EA762E" w:rsidP="001006F7">
      <w:pPr>
        <w:pStyle w:val="a5"/>
        <w:spacing w:after="0" w:line="360" w:lineRule="auto"/>
        <w:contextualSpacing/>
        <w:jc w:val="center"/>
        <w:rPr>
          <w:b/>
        </w:rPr>
      </w:pPr>
      <w:r w:rsidRPr="00EC1212">
        <w:rPr>
          <w:b/>
          <w:bCs/>
        </w:rPr>
        <w:t xml:space="preserve">3.1 Принципы разработки </w:t>
      </w:r>
      <w:r w:rsidR="00E9127F">
        <w:rPr>
          <w:b/>
        </w:rPr>
        <w:t>ИСУ «Проектирование»</w:t>
      </w:r>
    </w:p>
    <w:p w:rsidR="000B3536" w:rsidRPr="000B3536" w:rsidRDefault="000B3536" w:rsidP="000B3536">
      <w:pPr>
        <w:spacing w:after="0" w:line="360" w:lineRule="auto"/>
        <w:jc w:val="center"/>
        <w:rPr>
          <w:rFonts w:ascii="Times New Roman" w:hAnsi="Times New Roman" w:cs="Times New Roman"/>
          <w:b/>
          <w:sz w:val="28"/>
          <w:szCs w:val="28"/>
        </w:rPr>
      </w:pPr>
    </w:p>
    <w:p w:rsidR="000B3536" w:rsidRPr="0023049A" w:rsidRDefault="000B3536" w:rsidP="00792BE3">
      <w:pPr>
        <w:pStyle w:val="a5"/>
        <w:spacing w:after="0" w:line="360" w:lineRule="auto"/>
        <w:ind w:firstLine="709"/>
        <w:contextualSpacing/>
        <w:jc w:val="center"/>
        <w:rPr>
          <w:b/>
          <w:bCs/>
        </w:rPr>
      </w:pPr>
    </w:p>
    <w:p w:rsidR="00EA762E" w:rsidRPr="00EC1212" w:rsidRDefault="00792BE3" w:rsidP="00EC1212">
      <w:pPr>
        <w:pStyle w:val="a5"/>
        <w:spacing w:after="0" w:line="360" w:lineRule="auto"/>
        <w:ind w:firstLine="709"/>
        <w:contextualSpacing/>
        <w:jc w:val="both"/>
      </w:pPr>
      <w:r>
        <w:t xml:space="preserve">В </w:t>
      </w:r>
      <w:r w:rsidR="00EA762E" w:rsidRPr="00EC1212">
        <w:t xml:space="preserve">Донском государственном </w:t>
      </w:r>
      <w:r>
        <w:t>техническом университете (ДГТУ)</w:t>
      </w:r>
      <w:r w:rsidR="00EA762E" w:rsidRPr="00EC1212">
        <w:t xml:space="preserve"> ведется работа по созданию интеллектуальной системы управления </w:t>
      </w:r>
      <w:proofErr w:type="spellStart"/>
      <w:r w:rsidR="00EA762E" w:rsidRPr="00EC1212">
        <w:t>инвестиционно</w:t>
      </w:r>
      <w:proofErr w:type="spellEnd"/>
      <w:r w:rsidR="00EA762E" w:rsidRPr="00EC1212">
        <w:t xml:space="preserve"> - строительными проектами (ИСУ </w:t>
      </w:r>
      <w:proofErr w:type="gramStart"/>
      <w:r w:rsidR="00EA762E" w:rsidRPr="00EC1212">
        <w:t>ИСП</w:t>
      </w:r>
      <w:proofErr w:type="gramEnd"/>
      <w:r w:rsidR="00EA762E" w:rsidRPr="00EC1212">
        <w:t xml:space="preserve">) </w:t>
      </w:r>
      <w:r w:rsidR="00EA762E" w:rsidRPr="00792BE3">
        <w:t>(рис</w:t>
      </w:r>
      <w:r w:rsidRPr="00792BE3">
        <w:t>унок 3</w:t>
      </w:r>
      <w:r w:rsidR="00EA762E" w:rsidRPr="00792BE3">
        <w:t>.</w:t>
      </w:r>
      <w:r w:rsidRPr="00792BE3">
        <w:t>1</w:t>
      </w:r>
      <w:r w:rsidR="00EA762E" w:rsidRPr="00EC1212">
        <w:t>), включающей в свой состав   интеллектуальные системы управления: проектированием (ИСУ «Проектирование»), строительством (ИСУ «Строительство»), эксплуатацией (ИСУ «Эксплуатация»), а так же информационную систему использующуюся в контуре управления заказчик-застройщик-подрядчик (ИС «Заказчик-застройщик»)</w:t>
      </w:r>
      <w:r w:rsidR="009325D3">
        <w:t xml:space="preserve"> [</w:t>
      </w:r>
      <w:r w:rsidR="0076476A">
        <w:t>62</w:t>
      </w:r>
      <w:r w:rsidR="00001FEE" w:rsidRPr="00001FEE">
        <w:t>]</w:t>
      </w:r>
      <w:r w:rsidR="00EA762E" w:rsidRPr="00EC1212">
        <w:t xml:space="preserve">. </w:t>
      </w:r>
    </w:p>
    <w:p w:rsidR="00EA762E" w:rsidRPr="00EC1212" w:rsidRDefault="00EA762E" w:rsidP="00792BE3">
      <w:pPr>
        <w:pStyle w:val="a5"/>
        <w:spacing w:after="0" w:line="360" w:lineRule="auto"/>
        <w:contextualSpacing/>
        <w:jc w:val="center"/>
      </w:pPr>
      <w:r w:rsidRPr="00EC1212">
        <w:rPr>
          <w:noProof/>
          <w:lang w:eastAsia="ru-RU"/>
        </w:rPr>
        <w:drawing>
          <wp:inline distT="0" distB="0" distL="0" distR="0" wp14:anchorId="760D1EE2" wp14:editId="7066BC5C">
            <wp:extent cx="4785756" cy="2491442"/>
            <wp:effectExtent l="0" t="0" r="0" b="444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94532" cy="2496011"/>
                    </a:xfrm>
                    <a:prstGeom prst="rect">
                      <a:avLst/>
                    </a:prstGeom>
                    <a:noFill/>
                  </pic:spPr>
                </pic:pic>
              </a:graphicData>
            </a:graphic>
          </wp:inline>
        </w:drawing>
      </w:r>
    </w:p>
    <w:p w:rsidR="00EA762E" w:rsidRPr="00EC1212" w:rsidRDefault="00EA762E" w:rsidP="00792BE3">
      <w:pPr>
        <w:pStyle w:val="a5"/>
        <w:spacing w:after="0" w:line="360" w:lineRule="auto"/>
        <w:jc w:val="center"/>
      </w:pPr>
      <w:r w:rsidRPr="00EC1212">
        <w:t xml:space="preserve">Рисунок </w:t>
      </w:r>
      <w:r w:rsidR="00792BE3">
        <w:t>3.1 -</w:t>
      </w:r>
      <w:r w:rsidRPr="00EC1212">
        <w:t xml:space="preserve"> Принципиальная схема информационного взаимодействия информационных технологий входящих в ИСУ «ИСП»</w:t>
      </w:r>
    </w:p>
    <w:p w:rsidR="00EA762E" w:rsidRPr="00EC1212" w:rsidRDefault="00EA762E" w:rsidP="00EC1212">
      <w:pPr>
        <w:pStyle w:val="a5"/>
        <w:spacing w:after="0" w:line="360" w:lineRule="auto"/>
        <w:ind w:firstLine="709"/>
        <w:jc w:val="both"/>
      </w:pPr>
      <w:r w:rsidRPr="00EC1212">
        <w:lastRenderedPageBreak/>
        <w:t>Основной задачей создания интегрированной иерархически организованной информационной технологией, является обеспечение на каждом последующем уровне управления ИСП использование детальной информации, возникшей на предыдущем уровне и учитывающей особенности нормативно</w:t>
      </w:r>
      <w:r w:rsidR="009771E2">
        <w:t xml:space="preserve">го регулирования строительства </w:t>
      </w:r>
      <w:r w:rsidRPr="00EC1212">
        <w:t xml:space="preserve">нашей страны. Интеграция всех перечисленных систем осуществляется за счет создания на стадии проектирования в процессе </w:t>
      </w:r>
      <w:r w:rsidRPr="00EC1212">
        <w:rPr>
          <w:lang w:val="en-US"/>
        </w:rPr>
        <w:t>BIM</w:t>
      </w:r>
      <w:r w:rsidRPr="00EC1212">
        <w:t xml:space="preserve"> моделирования информационной базы, позволяющей решать все множество организационно-технологических задач, как на стадиях ПОС, ППР, так и оперативного управления процессами возведения объектов строительства</w:t>
      </w:r>
      <w:r w:rsidR="009325D3">
        <w:t xml:space="preserve"> [</w:t>
      </w:r>
      <w:r w:rsidR="0076476A">
        <w:t>62</w:t>
      </w:r>
      <w:r w:rsidR="00001FEE" w:rsidRPr="00001FEE">
        <w:t>]</w:t>
      </w:r>
      <w:r w:rsidRPr="00EC1212">
        <w:t>.</w:t>
      </w:r>
    </w:p>
    <w:p w:rsidR="00EA762E" w:rsidRPr="00EC1212" w:rsidRDefault="00EA762E" w:rsidP="00EC1212">
      <w:pPr>
        <w:shd w:val="clear" w:color="auto" w:fill="FFFFFF"/>
        <w:autoSpaceDE w:val="0"/>
        <w:autoSpaceDN w:val="0"/>
        <w:adjustRightInd w:val="0"/>
        <w:spacing w:after="0" w:line="360" w:lineRule="auto"/>
        <w:ind w:firstLine="709"/>
        <w:contextualSpacing/>
        <w:jc w:val="both"/>
        <w:rPr>
          <w:rFonts w:ascii="Times New Roman" w:hAnsi="Times New Roman" w:cs="Times New Roman"/>
          <w:bCs/>
          <w:sz w:val="28"/>
          <w:szCs w:val="28"/>
        </w:rPr>
      </w:pPr>
      <w:r w:rsidRPr="00EC1212">
        <w:rPr>
          <w:rFonts w:ascii="Times New Roman" w:hAnsi="Times New Roman" w:cs="Times New Roman"/>
          <w:sz w:val="28"/>
          <w:szCs w:val="28"/>
        </w:rPr>
        <w:t>Разработка ИСУ «Проектирование»</w:t>
      </w:r>
      <w:r w:rsidRPr="00EC1212">
        <w:rPr>
          <w:rFonts w:ascii="Times New Roman" w:hAnsi="Times New Roman" w:cs="Times New Roman"/>
          <w:bCs/>
          <w:sz w:val="28"/>
          <w:szCs w:val="28"/>
        </w:rPr>
        <w:t xml:space="preserve"> осуществляется на основе следующих принципов: </w:t>
      </w:r>
    </w:p>
    <w:p w:rsidR="00EA762E" w:rsidRPr="00EC1212" w:rsidRDefault="00EA762E" w:rsidP="00EC1212">
      <w:pPr>
        <w:shd w:val="clear" w:color="auto" w:fill="FFFFFF"/>
        <w:autoSpaceDE w:val="0"/>
        <w:autoSpaceDN w:val="0"/>
        <w:adjustRightInd w:val="0"/>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sz w:val="28"/>
          <w:szCs w:val="28"/>
        </w:rPr>
        <w:t>- системного подхода, который предусматривает управление временными параметрами и качеством проекта объекта строительства на всех уровнях и стадиях его жизненного цикла с охватом всех функций управления;</w:t>
      </w:r>
    </w:p>
    <w:p w:rsidR="00EA762E" w:rsidRPr="00EC1212" w:rsidRDefault="00EA762E" w:rsidP="00EC1212">
      <w:pPr>
        <w:shd w:val="clear" w:color="auto" w:fill="FFFFFF"/>
        <w:autoSpaceDE w:val="0"/>
        <w:autoSpaceDN w:val="0"/>
        <w:adjustRightInd w:val="0"/>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bCs/>
          <w:sz w:val="28"/>
          <w:szCs w:val="28"/>
        </w:rPr>
        <w:t xml:space="preserve">- </w:t>
      </w:r>
      <w:r w:rsidRPr="00EC1212">
        <w:rPr>
          <w:rFonts w:ascii="Times New Roman" w:hAnsi="Times New Roman" w:cs="Times New Roman"/>
          <w:sz w:val="28"/>
          <w:szCs w:val="28"/>
        </w:rPr>
        <w:t>стандартизации - все основные требования к качеству ПСД и функции СМК регламенти</w:t>
      </w:r>
      <w:r w:rsidRPr="00EC1212">
        <w:rPr>
          <w:rFonts w:ascii="Times New Roman" w:hAnsi="Times New Roman" w:cs="Times New Roman"/>
          <w:sz w:val="28"/>
          <w:szCs w:val="28"/>
        </w:rPr>
        <w:softHyphen/>
        <w:t>руются или обеспечиваются стандартами и нормативно-технической документацией;</w:t>
      </w:r>
    </w:p>
    <w:p w:rsidR="00EA762E" w:rsidRPr="00EC1212" w:rsidRDefault="00EA762E" w:rsidP="00EC1212">
      <w:pPr>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bCs/>
          <w:sz w:val="28"/>
          <w:szCs w:val="28"/>
        </w:rPr>
        <w:t xml:space="preserve">- </w:t>
      </w:r>
      <w:r w:rsidRPr="00EC1212">
        <w:rPr>
          <w:rFonts w:ascii="Times New Roman" w:hAnsi="Times New Roman" w:cs="Times New Roman"/>
          <w:sz w:val="28"/>
          <w:szCs w:val="28"/>
        </w:rPr>
        <w:t>комплексного подхода – ориентации системы проектирования  на конечные цели строительства, с выделением задач по управлению качеством на стадии проектирования и  выпуске конечной продукции;</w:t>
      </w:r>
    </w:p>
    <w:p w:rsidR="00EA762E" w:rsidRPr="00EC1212" w:rsidRDefault="00EA762E" w:rsidP="00EC1212">
      <w:pPr>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sz w:val="28"/>
          <w:szCs w:val="28"/>
        </w:rPr>
        <w:t xml:space="preserve">- </w:t>
      </w:r>
      <w:r w:rsidRPr="00EC1212">
        <w:rPr>
          <w:rFonts w:ascii="Times New Roman" w:hAnsi="Times New Roman" w:cs="Times New Roman"/>
          <w:bCs/>
          <w:sz w:val="28"/>
          <w:szCs w:val="28"/>
        </w:rPr>
        <w:t>рационального ограничения, которое предполагает</w:t>
      </w:r>
      <w:r w:rsidRPr="00EC1212">
        <w:rPr>
          <w:rFonts w:ascii="Times New Roman" w:hAnsi="Times New Roman" w:cs="Times New Roman"/>
          <w:sz w:val="28"/>
          <w:szCs w:val="28"/>
        </w:rPr>
        <w:t xml:space="preserve"> постоянную реализацию эффекта фильтрации информации для рассмотрения из всей совокупности лишь тех явлений и факторов, которые в наибольшей степени влияют на сроки выпуска и качество ПСД</w:t>
      </w:r>
      <w:r w:rsidR="009325D3">
        <w:rPr>
          <w:rFonts w:ascii="Times New Roman" w:hAnsi="Times New Roman" w:cs="Times New Roman"/>
          <w:sz w:val="28"/>
          <w:szCs w:val="28"/>
        </w:rPr>
        <w:t xml:space="preserve"> [</w:t>
      </w:r>
      <w:r w:rsidR="0076476A">
        <w:rPr>
          <w:rFonts w:ascii="Times New Roman" w:hAnsi="Times New Roman" w:cs="Times New Roman"/>
          <w:sz w:val="28"/>
          <w:szCs w:val="28"/>
        </w:rPr>
        <w:t>75</w:t>
      </w:r>
      <w:r w:rsidR="00001FEE" w:rsidRPr="00001FEE">
        <w:rPr>
          <w:rFonts w:ascii="Times New Roman" w:hAnsi="Times New Roman" w:cs="Times New Roman"/>
          <w:sz w:val="28"/>
          <w:szCs w:val="28"/>
        </w:rPr>
        <w:t>]</w:t>
      </w:r>
      <w:r w:rsidRPr="00EC1212">
        <w:rPr>
          <w:rFonts w:ascii="Times New Roman" w:hAnsi="Times New Roman" w:cs="Times New Roman"/>
          <w:sz w:val="28"/>
          <w:szCs w:val="28"/>
        </w:rPr>
        <w:t>;</w:t>
      </w:r>
    </w:p>
    <w:p w:rsidR="00EA762E" w:rsidRPr="00EC1212" w:rsidRDefault="00EA762E" w:rsidP="00EC1212">
      <w:pPr>
        <w:shd w:val="clear" w:color="auto" w:fill="FFFFFF"/>
        <w:autoSpaceDE w:val="0"/>
        <w:autoSpaceDN w:val="0"/>
        <w:adjustRightInd w:val="0"/>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sz w:val="28"/>
          <w:szCs w:val="28"/>
        </w:rPr>
        <w:t xml:space="preserve">- прямой и обратной связи - ориентирует на постоянное взаимодействие субъекта и объекта управления  на основе цифровых технологий; </w:t>
      </w:r>
    </w:p>
    <w:p w:rsidR="00EA762E" w:rsidRPr="00EC1212" w:rsidRDefault="00EA762E" w:rsidP="00EC1212">
      <w:pPr>
        <w:shd w:val="clear" w:color="auto" w:fill="FFFFFF"/>
        <w:autoSpaceDE w:val="0"/>
        <w:autoSpaceDN w:val="0"/>
        <w:adjustRightInd w:val="0"/>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bCs/>
          <w:sz w:val="28"/>
          <w:szCs w:val="28"/>
        </w:rPr>
        <w:t xml:space="preserve">- динамичности </w:t>
      </w:r>
      <w:r w:rsidRPr="00EC1212">
        <w:rPr>
          <w:rFonts w:ascii="Times New Roman" w:hAnsi="Times New Roman" w:cs="Times New Roman"/>
          <w:sz w:val="28"/>
          <w:szCs w:val="28"/>
        </w:rPr>
        <w:t>обеспечивающей непрерывный процесс совершенствования системы управления проектированием в процессе ее функционирования с учетом научно-технического прогресса, изменений требований нормативно-технической документации и накопленного опыта</w:t>
      </w:r>
      <w:r w:rsidR="009325D3">
        <w:rPr>
          <w:rFonts w:ascii="Times New Roman" w:hAnsi="Times New Roman" w:cs="Times New Roman"/>
          <w:sz w:val="28"/>
          <w:szCs w:val="28"/>
        </w:rPr>
        <w:t xml:space="preserve"> [</w:t>
      </w:r>
      <w:r w:rsidR="0076476A">
        <w:rPr>
          <w:rFonts w:ascii="Times New Roman" w:hAnsi="Times New Roman" w:cs="Times New Roman"/>
          <w:sz w:val="28"/>
          <w:szCs w:val="28"/>
        </w:rPr>
        <w:t>75</w:t>
      </w:r>
      <w:r w:rsidR="00001FEE" w:rsidRPr="00001FEE">
        <w:rPr>
          <w:rFonts w:ascii="Times New Roman" w:hAnsi="Times New Roman" w:cs="Times New Roman"/>
          <w:sz w:val="28"/>
          <w:szCs w:val="28"/>
        </w:rPr>
        <w:t>]</w:t>
      </w:r>
      <w:r w:rsidRPr="00EC1212">
        <w:rPr>
          <w:rFonts w:ascii="Times New Roman" w:hAnsi="Times New Roman" w:cs="Times New Roman"/>
          <w:sz w:val="28"/>
          <w:szCs w:val="28"/>
        </w:rPr>
        <w:t xml:space="preserve">; </w:t>
      </w:r>
    </w:p>
    <w:p w:rsidR="00EA762E" w:rsidRPr="00EC1212" w:rsidRDefault="00EA762E" w:rsidP="00EC1212">
      <w:pPr>
        <w:shd w:val="clear" w:color="auto" w:fill="FFFFFF"/>
        <w:autoSpaceDE w:val="0"/>
        <w:autoSpaceDN w:val="0"/>
        <w:adjustRightInd w:val="0"/>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bCs/>
          <w:sz w:val="28"/>
          <w:szCs w:val="28"/>
        </w:rPr>
        <w:lastRenderedPageBreak/>
        <w:t xml:space="preserve">- оптимальности </w:t>
      </w:r>
      <w:r w:rsidRPr="00EC1212">
        <w:rPr>
          <w:rFonts w:ascii="Times New Roman" w:hAnsi="Times New Roman" w:cs="Times New Roman"/>
          <w:sz w:val="28"/>
          <w:szCs w:val="28"/>
        </w:rPr>
        <w:t>- решение задач управления проектированием на основе выбора наилучшего варианта по заданному критерию, обеспечивающему минимальные затраты на разработку ПСД;</w:t>
      </w:r>
    </w:p>
    <w:p w:rsidR="00EA762E" w:rsidRPr="00EC1212" w:rsidRDefault="00EA762E" w:rsidP="00EC1212">
      <w:pPr>
        <w:shd w:val="clear" w:color="auto" w:fill="FFFFFF"/>
        <w:autoSpaceDE w:val="0"/>
        <w:autoSpaceDN w:val="0"/>
        <w:adjustRightInd w:val="0"/>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sz w:val="28"/>
          <w:szCs w:val="28"/>
        </w:rPr>
        <w:t xml:space="preserve">- автоматизации - ориентации на применение современных систем сбора и обработки информации и создания меж стадийной системы электронного документооборота, создающей единое информационное поле по обмену информацией между участниками инвестиционно-строительного проекта. </w:t>
      </w:r>
    </w:p>
    <w:p w:rsidR="00EA762E" w:rsidRPr="00EC1212" w:rsidRDefault="00EA762E" w:rsidP="00EC1212">
      <w:pPr>
        <w:spacing w:after="0" w:line="360" w:lineRule="auto"/>
        <w:ind w:firstLine="709"/>
        <w:mirrorIndents/>
        <w:jc w:val="both"/>
        <w:rPr>
          <w:rFonts w:ascii="Times New Roman" w:eastAsia="Times New Roman" w:hAnsi="Times New Roman" w:cs="Times New Roman"/>
          <w:sz w:val="28"/>
          <w:szCs w:val="28"/>
        </w:rPr>
      </w:pPr>
      <w:r w:rsidRPr="00EC1212">
        <w:rPr>
          <w:rFonts w:ascii="Times New Roman" w:eastAsia="Times New Roman" w:hAnsi="Times New Roman" w:cs="Times New Roman"/>
          <w:sz w:val="28"/>
          <w:szCs w:val="28"/>
        </w:rPr>
        <w:t>ИСУ «Проектирование» разрабатывается в составе подсистем, позволяющих моделировать управленческие  процессы следующих функциональных областей:</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календарное планирование проектных работ;</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планирование стоимости работ и  разработка бюджета проекта;</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оперативное управление процессами проектирования;</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управление качеством разработки ПСД;</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управленческий учет;</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архивирование проектной и рабочей документации.</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В ИСУ «Проектирование» предусмотрен информационный интерфейс с </w:t>
      </w:r>
      <w:r w:rsidRPr="00EC1212">
        <w:rPr>
          <w:rFonts w:ascii="Times New Roman" w:eastAsia="Times New Roman" w:hAnsi="Times New Roman" w:cs="Times New Roman"/>
          <w:sz w:val="28"/>
          <w:szCs w:val="28"/>
          <w:lang w:eastAsia="ru-RU"/>
        </w:rPr>
        <w:t xml:space="preserve">MS </w:t>
      </w:r>
      <w:proofErr w:type="spellStart"/>
      <w:r w:rsidRPr="00EC1212">
        <w:rPr>
          <w:rFonts w:ascii="Times New Roman" w:eastAsia="Times New Roman" w:hAnsi="Times New Roman" w:cs="Times New Roman"/>
          <w:sz w:val="28"/>
          <w:szCs w:val="28"/>
          <w:lang w:eastAsia="ru-RU"/>
        </w:rPr>
        <w:t>Project</w:t>
      </w:r>
      <w:proofErr w:type="spellEnd"/>
      <w:r w:rsidRPr="00EC1212">
        <w:rPr>
          <w:rFonts w:ascii="Times New Roman" w:eastAsia="Times New Roman" w:hAnsi="Times New Roman" w:cs="Times New Roman"/>
          <w:sz w:val="28"/>
          <w:szCs w:val="28"/>
          <w:lang w:eastAsia="ru-RU"/>
        </w:rPr>
        <w:t xml:space="preserve"> и  </w:t>
      </w:r>
      <w:r w:rsidRPr="00EC1212">
        <w:rPr>
          <w:rFonts w:ascii="Times New Roman" w:hAnsi="Times New Roman" w:cs="Times New Roman"/>
          <w:sz w:val="28"/>
          <w:szCs w:val="28"/>
        </w:rPr>
        <w:t>программами по автоматизированному расчету смет.</w:t>
      </w:r>
    </w:p>
    <w:p w:rsidR="00EA762E" w:rsidRPr="00EC1212" w:rsidRDefault="00E01451" w:rsidP="00E0145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Учитывая проблемы, которые возникают при внедрении </w:t>
      </w:r>
      <w:r w:rsidRPr="00EC1212">
        <w:rPr>
          <w:rFonts w:ascii="Times New Roman" w:hAnsi="Times New Roman" w:cs="Times New Roman"/>
          <w:sz w:val="28"/>
          <w:szCs w:val="28"/>
        </w:rPr>
        <w:t>BIM технологией</w:t>
      </w:r>
      <w:r>
        <w:rPr>
          <w:rFonts w:ascii="Times New Roman" w:hAnsi="Times New Roman" w:cs="Times New Roman"/>
          <w:sz w:val="28"/>
          <w:szCs w:val="28"/>
        </w:rPr>
        <w:t xml:space="preserve"> у проектировщиков</w:t>
      </w:r>
      <w:r w:rsidR="00EA762E" w:rsidRPr="00EC1212">
        <w:rPr>
          <w:rFonts w:ascii="Times New Roman" w:hAnsi="Times New Roman" w:cs="Times New Roman"/>
          <w:sz w:val="28"/>
          <w:szCs w:val="28"/>
        </w:rPr>
        <w:t>, в ИСУ «Проектирование» предусмотрен вариант информационной интеграции с системой 3</w:t>
      </w:r>
      <w:r w:rsidR="00EA762E" w:rsidRPr="00EC1212">
        <w:rPr>
          <w:rFonts w:ascii="Times New Roman" w:hAnsi="Times New Roman" w:cs="Times New Roman"/>
          <w:sz w:val="28"/>
          <w:szCs w:val="28"/>
          <w:lang w:val="en-US"/>
        </w:rPr>
        <w:t>D</w:t>
      </w:r>
      <w:r w:rsidR="00EA762E" w:rsidRPr="00EC1212">
        <w:rPr>
          <w:rFonts w:ascii="Times New Roman" w:hAnsi="Times New Roman" w:cs="Times New Roman"/>
          <w:sz w:val="28"/>
          <w:szCs w:val="28"/>
        </w:rPr>
        <w:t xml:space="preserve">  моделирования, а разработку сметной документации и календарного плана проекта, обеспечивающих управление стоимостью и временем проекта осуществлять непосредственно в информационной среде  системы. Информационная интеграция  предполагает организацию импорта-экспорта информации из БД  системы 3</w:t>
      </w:r>
      <w:r w:rsidR="00EA762E" w:rsidRPr="00EC1212">
        <w:rPr>
          <w:rFonts w:ascii="Times New Roman" w:hAnsi="Times New Roman" w:cs="Times New Roman"/>
          <w:sz w:val="28"/>
          <w:szCs w:val="28"/>
          <w:lang w:val="en-US"/>
        </w:rPr>
        <w:t>D</w:t>
      </w:r>
      <w:r w:rsidR="00EA762E" w:rsidRPr="00EC1212">
        <w:rPr>
          <w:rFonts w:ascii="Times New Roman" w:hAnsi="Times New Roman" w:cs="Times New Roman"/>
          <w:sz w:val="28"/>
          <w:szCs w:val="28"/>
        </w:rPr>
        <w:t xml:space="preserve">  моделирования в БД ИСУ «Проектирование»</w:t>
      </w:r>
      <w:r w:rsidR="009325D3">
        <w:rPr>
          <w:rFonts w:ascii="Times New Roman" w:hAnsi="Times New Roman" w:cs="Times New Roman"/>
          <w:sz w:val="28"/>
          <w:szCs w:val="28"/>
        </w:rPr>
        <w:t xml:space="preserve"> [3</w:t>
      </w:r>
      <w:r w:rsidR="00C907B0">
        <w:rPr>
          <w:rFonts w:ascii="Times New Roman" w:hAnsi="Times New Roman" w:cs="Times New Roman"/>
          <w:sz w:val="28"/>
          <w:szCs w:val="28"/>
        </w:rPr>
        <w:t>9</w:t>
      </w:r>
      <w:r w:rsidR="00001FEE" w:rsidRPr="00001FEE">
        <w:rPr>
          <w:rFonts w:ascii="Times New Roman" w:hAnsi="Times New Roman" w:cs="Times New Roman"/>
          <w:sz w:val="28"/>
          <w:szCs w:val="28"/>
        </w:rPr>
        <w:t>]</w:t>
      </w:r>
      <w:r w:rsidR="00EA762E" w:rsidRPr="00EC1212">
        <w:rPr>
          <w:rFonts w:ascii="Times New Roman" w:hAnsi="Times New Roman" w:cs="Times New Roman"/>
          <w:sz w:val="28"/>
          <w:szCs w:val="28"/>
        </w:rPr>
        <w:t>.</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Решение этой проблемы возможно только в том  случае, если обе системы (3</w:t>
      </w:r>
      <w:r w:rsidRPr="00EC1212">
        <w:rPr>
          <w:rFonts w:ascii="Times New Roman" w:hAnsi="Times New Roman" w:cs="Times New Roman"/>
          <w:sz w:val="28"/>
          <w:szCs w:val="28"/>
          <w:lang w:val="en-US"/>
        </w:rPr>
        <w:t>D</w:t>
      </w:r>
      <w:r w:rsidRPr="00EC1212">
        <w:rPr>
          <w:rFonts w:ascii="Times New Roman" w:hAnsi="Times New Roman" w:cs="Times New Roman"/>
          <w:sz w:val="28"/>
          <w:szCs w:val="28"/>
        </w:rPr>
        <w:t xml:space="preserve">  моделирования и  ИСУ «Проектирование») будут использовать единую систему классификации конструктивных элементов и материальных ресурсов. С этой целью при разработке ИСУ «Проектирование» предусмотрена выгрузка по </w:t>
      </w:r>
      <w:r w:rsidRPr="00EC1212">
        <w:rPr>
          <w:rFonts w:ascii="Times New Roman" w:hAnsi="Times New Roman" w:cs="Times New Roman"/>
          <w:sz w:val="28"/>
          <w:szCs w:val="28"/>
        </w:rPr>
        <w:lastRenderedPageBreak/>
        <w:t>конкретному проекту  в информационную среду 3</w:t>
      </w:r>
      <w:r w:rsidRPr="00EC1212">
        <w:rPr>
          <w:rFonts w:ascii="Times New Roman" w:hAnsi="Times New Roman" w:cs="Times New Roman"/>
          <w:sz w:val="28"/>
          <w:szCs w:val="28"/>
          <w:lang w:val="en-US"/>
        </w:rPr>
        <w:t>D</w:t>
      </w:r>
      <w:r w:rsidRPr="00EC1212">
        <w:rPr>
          <w:rFonts w:ascii="Times New Roman" w:hAnsi="Times New Roman" w:cs="Times New Roman"/>
          <w:sz w:val="28"/>
          <w:szCs w:val="28"/>
        </w:rPr>
        <w:t xml:space="preserve">  моделирования  элементной -детальной базы конструктивных элементов и классификатора материальных ресурсов. После окончания цикла 3</w:t>
      </w:r>
      <w:r w:rsidRPr="00EC1212">
        <w:rPr>
          <w:rFonts w:ascii="Times New Roman" w:hAnsi="Times New Roman" w:cs="Times New Roman"/>
          <w:sz w:val="28"/>
          <w:szCs w:val="28"/>
          <w:lang w:val="en-US"/>
        </w:rPr>
        <w:t>D</w:t>
      </w:r>
      <w:r w:rsidRPr="00EC1212">
        <w:rPr>
          <w:rFonts w:ascii="Times New Roman" w:hAnsi="Times New Roman" w:cs="Times New Roman"/>
          <w:sz w:val="28"/>
          <w:szCs w:val="28"/>
        </w:rPr>
        <w:t xml:space="preserve"> моделирования осуществляется передача в ИСУ «Проектирование» проектной и рабочей документации в виде информационных блоков «прикрепленных» к конструктивным элементом с указанием конкретных исполнителей - проектировщиков, что позволит автоматически занести эту информация в БД ИСУ «Проектирование». При этом все изменения в проекте возникшие на стадии его согласования, проведения экспертизы и в ходе строительства осуществляются в 3</w:t>
      </w:r>
      <w:r w:rsidRPr="00EC1212">
        <w:rPr>
          <w:rFonts w:ascii="Times New Roman" w:hAnsi="Times New Roman" w:cs="Times New Roman"/>
          <w:sz w:val="28"/>
          <w:szCs w:val="28"/>
          <w:lang w:val="en-US"/>
        </w:rPr>
        <w:t>D</w:t>
      </w:r>
      <w:r w:rsidRPr="00EC1212">
        <w:rPr>
          <w:rFonts w:ascii="Times New Roman" w:hAnsi="Times New Roman" w:cs="Times New Roman"/>
          <w:sz w:val="28"/>
          <w:szCs w:val="28"/>
        </w:rPr>
        <w:t xml:space="preserve"> модели с последующим экспортом результирующей информации в БД ИСУ «Проектирование».</w:t>
      </w:r>
    </w:p>
    <w:p w:rsidR="00EA762E" w:rsidRPr="007B172F" w:rsidRDefault="007B172F" w:rsidP="007B172F">
      <w:pPr>
        <w:spacing w:after="0" w:line="360" w:lineRule="auto"/>
        <w:ind w:firstLine="709"/>
        <w:jc w:val="both"/>
        <w:rPr>
          <w:rFonts w:ascii="Times New Roman" w:hAnsi="Times New Roman" w:cs="Times New Roman"/>
          <w:sz w:val="28"/>
          <w:szCs w:val="28"/>
          <w:highlight w:val="yellow"/>
        </w:rPr>
      </w:pPr>
      <w:r w:rsidRPr="007B172F">
        <w:rPr>
          <w:rFonts w:ascii="Times New Roman" w:hAnsi="Times New Roman" w:cs="Times New Roman"/>
          <w:sz w:val="28"/>
          <w:szCs w:val="28"/>
        </w:rPr>
        <w:t xml:space="preserve">Проектная деятельность обладает определенными особенностями к которым можно отнести: уникальность проектов и их высокая трудоемкость. В свою очередь трудоемкость зависит от человеческого фактора, такого как добросовестность, квалификация и слаженность в работе персонала, а самое главное работе рядовых проектировщиков. На сегодняшний день проектная деятельность характеризуется: </w:t>
      </w:r>
      <w:r w:rsidR="00EA762E" w:rsidRPr="007B172F">
        <w:rPr>
          <w:rFonts w:ascii="Times New Roman" w:hAnsi="Times New Roman" w:cs="Times New Roman"/>
          <w:sz w:val="28"/>
          <w:szCs w:val="28"/>
        </w:rPr>
        <w:t xml:space="preserve"> сжатыми сроками разработки и возросшими требованиями к качеству ПСД; недостаточной полнотой и несвоевременностью предоставления исходных данных со стороны заказчика-застройщика. </w:t>
      </w:r>
      <w:r w:rsidRPr="007B172F">
        <w:rPr>
          <w:rFonts w:ascii="Times New Roman" w:hAnsi="Times New Roman" w:cs="Times New Roman"/>
          <w:sz w:val="28"/>
          <w:szCs w:val="28"/>
        </w:rPr>
        <w:t xml:space="preserve">Таким образом достаточно важным требованием, которое должно быть учтено при </w:t>
      </w:r>
      <w:r w:rsidR="00EA762E" w:rsidRPr="007B172F">
        <w:rPr>
          <w:rFonts w:ascii="Times New Roman" w:eastAsia="Times New Roman" w:hAnsi="Times New Roman" w:cs="Times New Roman"/>
          <w:sz w:val="28"/>
          <w:szCs w:val="28"/>
        </w:rPr>
        <w:t>разработке информационных технологий в сфере проектирования является обеспечение адаптивности системы управления инвестиционно-строительной деятельностью.</w:t>
      </w:r>
      <w:r w:rsidR="00EA762E" w:rsidRPr="00EC1212">
        <w:rPr>
          <w:rFonts w:ascii="Times New Roman" w:eastAsia="Times New Roman" w:hAnsi="Times New Roman" w:cs="Times New Roman"/>
          <w:sz w:val="28"/>
          <w:szCs w:val="28"/>
        </w:rPr>
        <w:t xml:space="preserve"> «Адаптивность – свойство системы приспосабливаться к изменяющимся условиям среды (помехам, возмущениям), которое нацелено на оптимизацию ее функционирования и, в конечном счете – на сохранение системы как упорядоченной совокупности взаимодействующих элементов»</w:t>
      </w:r>
      <w:r w:rsidR="009325D3">
        <w:rPr>
          <w:rFonts w:ascii="Times New Roman" w:hAnsi="Times New Roman" w:cs="Times New Roman"/>
          <w:sz w:val="28"/>
          <w:szCs w:val="28"/>
        </w:rPr>
        <w:t xml:space="preserve"> [7</w:t>
      </w:r>
      <w:r w:rsidR="00C907B0">
        <w:rPr>
          <w:rFonts w:ascii="Times New Roman" w:hAnsi="Times New Roman" w:cs="Times New Roman"/>
          <w:sz w:val="28"/>
          <w:szCs w:val="28"/>
        </w:rPr>
        <w:t>6</w:t>
      </w:r>
      <w:r w:rsidR="00001FEE" w:rsidRPr="00001FEE">
        <w:rPr>
          <w:rFonts w:ascii="Times New Roman" w:hAnsi="Times New Roman" w:cs="Times New Roman"/>
          <w:sz w:val="28"/>
          <w:szCs w:val="28"/>
        </w:rPr>
        <w:t>]</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Нами адаптивность рассматривается как некоторое свойство системы, направленное на восстановление равновесия, нарушенного изменением внешних либо внутренних факторов среды, т.е. на сохранение системы</w:t>
      </w:r>
      <w:r w:rsidR="009325D3">
        <w:rPr>
          <w:rFonts w:ascii="Times New Roman" w:hAnsi="Times New Roman" w:cs="Times New Roman"/>
          <w:sz w:val="28"/>
          <w:szCs w:val="28"/>
        </w:rPr>
        <w:t xml:space="preserve"> [7</w:t>
      </w:r>
      <w:r w:rsidR="00C907B0">
        <w:rPr>
          <w:rFonts w:ascii="Times New Roman" w:hAnsi="Times New Roman" w:cs="Times New Roman"/>
          <w:sz w:val="28"/>
          <w:szCs w:val="28"/>
        </w:rPr>
        <w:t>7</w:t>
      </w:r>
      <w:r w:rsidR="00001FEE" w:rsidRPr="00001FEE">
        <w:rPr>
          <w:rFonts w:ascii="Times New Roman" w:hAnsi="Times New Roman" w:cs="Times New Roman"/>
          <w:sz w:val="28"/>
          <w:szCs w:val="28"/>
        </w:rPr>
        <w:t>]</w:t>
      </w:r>
      <w:r w:rsidRPr="00EC1212">
        <w:rPr>
          <w:rFonts w:ascii="Times New Roman" w:hAnsi="Times New Roman" w:cs="Times New Roman"/>
          <w:sz w:val="28"/>
          <w:szCs w:val="28"/>
        </w:rPr>
        <w:t xml:space="preserve">. В связи с тем, что адаптивность рассматривается как свойство организационных систем, </w:t>
      </w:r>
      <w:r w:rsidRPr="00EC1212">
        <w:rPr>
          <w:rFonts w:ascii="Times New Roman" w:hAnsi="Times New Roman" w:cs="Times New Roman"/>
          <w:sz w:val="28"/>
          <w:szCs w:val="28"/>
        </w:rPr>
        <w:lastRenderedPageBreak/>
        <w:t>использование методов моделирования в проектной деятельности представляется еще более обоснованным</w:t>
      </w:r>
      <w:r w:rsidR="009325D3">
        <w:rPr>
          <w:rFonts w:ascii="Times New Roman" w:hAnsi="Times New Roman" w:cs="Times New Roman"/>
          <w:sz w:val="28"/>
          <w:szCs w:val="28"/>
        </w:rPr>
        <w:t xml:space="preserve"> [7</w:t>
      </w:r>
      <w:r w:rsidR="00C907B0">
        <w:rPr>
          <w:rFonts w:ascii="Times New Roman" w:hAnsi="Times New Roman" w:cs="Times New Roman"/>
          <w:sz w:val="28"/>
          <w:szCs w:val="28"/>
        </w:rPr>
        <w:t>6</w:t>
      </w:r>
      <w:r w:rsidR="00001FEE" w:rsidRPr="00001FEE">
        <w:rPr>
          <w:rFonts w:ascii="Times New Roman" w:hAnsi="Times New Roman" w:cs="Times New Roman"/>
          <w:sz w:val="28"/>
          <w:szCs w:val="28"/>
        </w:rPr>
        <w:t>]</w:t>
      </w:r>
      <w:r w:rsidRPr="00EC1212">
        <w:rPr>
          <w:rFonts w:ascii="Times New Roman" w:hAnsi="Times New Roman" w:cs="Times New Roman"/>
          <w:sz w:val="28"/>
          <w:szCs w:val="28"/>
        </w:rPr>
        <w:t>.</w:t>
      </w:r>
    </w:p>
    <w:p w:rsidR="00EA762E" w:rsidRPr="00EC1212" w:rsidRDefault="000B4913" w:rsidP="00FF6E44">
      <w:pPr>
        <w:pStyle w:val="a3"/>
        <w:spacing w:before="0" w:beforeAutospacing="0" w:after="0" w:afterAutospacing="0" w:line="360" w:lineRule="auto"/>
        <w:ind w:firstLine="709"/>
        <w:jc w:val="both"/>
        <w:textAlignment w:val="top"/>
        <w:rPr>
          <w:sz w:val="28"/>
          <w:szCs w:val="28"/>
        </w:rPr>
      </w:pPr>
      <w:r w:rsidRPr="00FF6E44">
        <w:rPr>
          <w:sz w:val="28"/>
          <w:szCs w:val="28"/>
        </w:rPr>
        <w:t xml:space="preserve">В процессе составления </w:t>
      </w:r>
      <w:r w:rsidR="00EA762E" w:rsidRPr="00FF6E44">
        <w:rPr>
          <w:sz w:val="28"/>
          <w:szCs w:val="28"/>
        </w:rPr>
        <w:t xml:space="preserve">проектно-сметной документации </w:t>
      </w:r>
      <w:r w:rsidRPr="00FF6E44">
        <w:rPr>
          <w:sz w:val="28"/>
          <w:szCs w:val="28"/>
        </w:rPr>
        <w:t xml:space="preserve">сталкиваются с необходимостью внесения корректировок в планируемые темпы работ. Это связано с тем, что необходимо адаптировать систему управления к изменениям, которые появляются в ходе проектирования, в процессе воздействия внутренних и (или) внешних факторов. </w:t>
      </w:r>
      <w:r w:rsidR="0081133F" w:rsidRPr="00FF6E44">
        <w:rPr>
          <w:sz w:val="28"/>
          <w:szCs w:val="28"/>
        </w:rPr>
        <w:t xml:space="preserve">Таким образом это оказывает влияние на темпы выполнения той или иной работы, она может быть ускорена или замедлена, соответственно это влечет к изменению сроков работ следующих за ней, а так же к корректировке сроков разработки проектов. </w:t>
      </w:r>
      <w:r w:rsidR="00FF6E44" w:rsidRPr="00FF6E44">
        <w:rPr>
          <w:sz w:val="28"/>
          <w:szCs w:val="28"/>
        </w:rPr>
        <w:t xml:space="preserve">Следовательно практически постоянно приходится вносить корректировки в процесс проектирования. Для того чтобы повысить эффективность процессов проектирования в сложившихся условиях необходимо внедрение адаптивной системы управления, в которой используются цифровые технологии, </w:t>
      </w:r>
      <w:r w:rsidR="00EA762E" w:rsidRPr="00FF6E44">
        <w:rPr>
          <w:sz w:val="28"/>
          <w:szCs w:val="28"/>
        </w:rPr>
        <w:t>в основу которых положены элементы искусственного интеллекта. На макроуровне систему управления проектированием можно представить в виде адаптивной кибернетической модели (</w:t>
      </w:r>
      <w:r w:rsidR="009771E2" w:rsidRPr="00FF6E44">
        <w:rPr>
          <w:sz w:val="28"/>
          <w:szCs w:val="28"/>
        </w:rPr>
        <w:t>р</w:t>
      </w:r>
      <w:r w:rsidR="00EA762E" w:rsidRPr="00FF6E44">
        <w:rPr>
          <w:sz w:val="28"/>
          <w:szCs w:val="28"/>
        </w:rPr>
        <w:t xml:space="preserve">исунок </w:t>
      </w:r>
      <w:r w:rsidR="009771E2" w:rsidRPr="00FF6E44">
        <w:rPr>
          <w:sz w:val="28"/>
          <w:szCs w:val="28"/>
        </w:rPr>
        <w:t>3.</w:t>
      </w:r>
      <w:r w:rsidR="009771E2">
        <w:rPr>
          <w:sz w:val="28"/>
          <w:szCs w:val="28"/>
        </w:rPr>
        <w:t>2</w:t>
      </w:r>
      <w:r w:rsidR="00EA762E" w:rsidRPr="00EC1212">
        <w:rPr>
          <w:sz w:val="28"/>
          <w:szCs w:val="28"/>
        </w:rPr>
        <w:t>)</w:t>
      </w:r>
      <w:r w:rsidR="00810CE4">
        <w:rPr>
          <w:sz w:val="28"/>
          <w:szCs w:val="28"/>
        </w:rPr>
        <w:t xml:space="preserve"> [7</w:t>
      </w:r>
      <w:r w:rsidR="00C907B0">
        <w:rPr>
          <w:sz w:val="28"/>
          <w:szCs w:val="28"/>
        </w:rPr>
        <w:t>6,77</w:t>
      </w:r>
      <w:r w:rsidR="00001FEE" w:rsidRPr="00001FEE">
        <w:rPr>
          <w:sz w:val="28"/>
          <w:szCs w:val="28"/>
        </w:rPr>
        <w:t>]</w:t>
      </w:r>
      <w:r w:rsidR="00EA762E" w:rsidRPr="00EC1212">
        <w:rPr>
          <w:sz w:val="28"/>
          <w:szCs w:val="28"/>
        </w:rPr>
        <w:t>.</w:t>
      </w:r>
    </w:p>
    <w:p w:rsidR="00EA762E" w:rsidRPr="00EC1212" w:rsidRDefault="00EA762E" w:rsidP="001006F7">
      <w:pPr>
        <w:spacing w:after="0" w:line="360" w:lineRule="auto"/>
        <w:jc w:val="center"/>
        <w:rPr>
          <w:rFonts w:ascii="Times New Roman" w:hAnsi="Times New Roman" w:cs="Times New Roman"/>
          <w:sz w:val="28"/>
          <w:szCs w:val="28"/>
          <w:highlight w:val="yellow"/>
        </w:rPr>
      </w:pPr>
      <w:r w:rsidRPr="009771E2">
        <w:rPr>
          <w:rFonts w:ascii="Times New Roman" w:hAnsi="Times New Roman" w:cs="Times New Roman"/>
          <w:noProof/>
          <w:sz w:val="28"/>
          <w:szCs w:val="28"/>
          <w:lang w:eastAsia="ru-RU"/>
        </w:rPr>
        <w:drawing>
          <wp:inline distT="0" distB="0" distL="0" distR="0" wp14:anchorId="305503CB" wp14:editId="487F4BA7">
            <wp:extent cx="5940425" cy="3253839"/>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4040" cy="3255819"/>
                    </a:xfrm>
                    <a:prstGeom prst="rect">
                      <a:avLst/>
                    </a:prstGeom>
                    <a:noFill/>
                    <a:ln>
                      <a:noFill/>
                    </a:ln>
                  </pic:spPr>
                </pic:pic>
              </a:graphicData>
            </a:graphic>
          </wp:inline>
        </w:drawing>
      </w:r>
    </w:p>
    <w:p w:rsidR="00EA762E" w:rsidRPr="00EC1212" w:rsidRDefault="00EA762E" w:rsidP="009771E2">
      <w:pPr>
        <w:spacing w:after="0" w:line="360" w:lineRule="auto"/>
        <w:jc w:val="center"/>
        <w:rPr>
          <w:rFonts w:ascii="Times New Roman" w:hAnsi="Times New Roman" w:cs="Times New Roman"/>
          <w:sz w:val="28"/>
          <w:szCs w:val="28"/>
        </w:rPr>
      </w:pPr>
      <w:r w:rsidRPr="00EC1212">
        <w:rPr>
          <w:rFonts w:ascii="Times New Roman" w:hAnsi="Times New Roman" w:cs="Times New Roman"/>
          <w:sz w:val="28"/>
          <w:szCs w:val="28"/>
        </w:rPr>
        <w:t xml:space="preserve">Рисунок </w:t>
      </w:r>
      <w:r w:rsidR="009771E2">
        <w:rPr>
          <w:rFonts w:ascii="Times New Roman" w:hAnsi="Times New Roman" w:cs="Times New Roman"/>
          <w:sz w:val="28"/>
          <w:szCs w:val="28"/>
        </w:rPr>
        <w:t>3.2</w:t>
      </w:r>
      <w:r w:rsidRPr="00EC1212">
        <w:rPr>
          <w:rFonts w:ascii="Times New Roman" w:hAnsi="Times New Roman" w:cs="Times New Roman"/>
          <w:sz w:val="28"/>
          <w:szCs w:val="28"/>
        </w:rPr>
        <w:t xml:space="preserve"> – Адаптивная кибернетическая модель управления процессами проектирования</w:t>
      </w:r>
    </w:p>
    <w:p w:rsidR="00EA762E" w:rsidRPr="00810040" w:rsidRDefault="00EA762E" w:rsidP="00EC1212">
      <w:pPr>
        <w:spacing w:after="0" w:line="360" w:lineRule="auto"/>
        <w:ind w:firstLine="709"/>
        <w:jc w:val="both"/>
        <w:rPr>
          <w:rFonts w:ascii="Times New Roman" w:hAnsi="Times New Roman" w:cs="Times New Roman"/>
          <w:sz w:val="28"/>
          <w:szCs w:val="28"/>
        </w:rPr>
      </w:pPr>
      <w:r w:rsidRPr="00810040">
        <w:rPr>
          <w:rFonts w:ascii="Times New Roman" w:hAnsi="Times New Roman" w:cs="Times New Roman"/>
          <w:sz w:val="28"/>
          <w:szCs w:val="28"/>
        </w:rPr>
        <w:lastRenderedPageBreak/>
        <w:t>Модель включает следующие элементы:</w:t>
      </w:r>
    </w:p>
    <w:p w:rsidR="00EA762E" w:rsidRPr="00810040" w:rsidRDefault="00EA762E" w:rsidP="000F6596">
      <w:pPr>
        <w:pStyle w:val="a7"/>
        <w:numPr>
          <w:ilvl w:val="0"/>
          <w:numId w:val="18"/>
        </w:numPr>
        <w:tabs>
          <w:tab w:val="left" w:pos="1134"/>
        </w:tabs>
        <w:spacing w:line="360" w:lineRule="auto"/>
        <w:ind w:left="0" w:firstLine="709"/>
        <w:jc w:val="both"/>
      </w:pPr>
      <w:r w:rsidRPr="00810040">
        <w:t>объект управления – процесс проектирования, представляющий собой комплекс работ, выполняемых на определенном временном интервале с целью разработки проектной документации здания или сооружения;</w:t>
      </w:r>
    </w:p>
    <w:p w:rsidR="00EA762E" w:rsidRPr="00810040" w:rsidRDefault="00EA762E" w:rsidP="000F6596">
      <w:pPr>
        <w:pStyle w:val="a7"/>
        <w:numPr>
          <w:ilvl w:val="0"/>
          <w:numId w:val="18"/>
        </w:numPr>
        <w:tabs>
          <w:tab w:val="left" w:pos="1134"/>
        </w:tabs>
        <w:spacing w:line="360" w:lineRule="auto"/>
        <w:ind w:left="0" w:firstLine="709"/>
        <w:jc w:val="both"/>
      </w:pPr>
      <w:r w:rsidRPr="00810040">
        <w:t xml:space="preserve">управляющая система – система управления проектированием в лице </w:t>
      </w:r>
      <w:proofErr w:type="spellStart"/>
      <w:r w:rsidRPr="00810040">
        <w:t>генпроектировщика</w:t>
      </w:r>
      <w:proofErr w:type="spellEnd"/>
      <w:r w:rsidRPr="00810040">
        <w:t xml:space="preserve"> и </w:t>
      </w:r>
      <w:proofErr w:type="spellStart"/>
      <w:r w:rsidRPr="00810040">
        <w:t>субпроектировщиков</w:t>
      </w:r>
      <w:proofErr w:type="spellEnd"/>
      <w:r w:rsidRPr="00810040">
        <w:t>;</w:t>
      </w:r>
    </w:p>
    <w:p w:rsidR="00EA762E" w:rsidRPr="00810040" w:rsidRDefault="00EA762E" w:rsidP="000F6596">
      <w:pPr>
        <w:pStyle w:val="a7"/>
        <w:numPr>
          <w:ilvl w:val="0"/>
          <w:numId w:val="18"/>
        </w:numPr>
        <w:tabs>
          <w:tab w:val="left" w:pos="1134"/>
        </w:tabs>
        <w:spacing w:line="360" w:lineRule="auto"/>
        <w:ind w:left="0" w:firstLine="709"/>
        <w:jc w:val="both"/>
      </w:pPr>
      <w:r w:rsidRPr="00810040">
        <w:t>внешняя среда – система управления инвестиционно-строительной деятельностью в лице заказчика -застройщика;</w:t>
      </w:r>
    </w:p>
    <w:p w:rsidR="00EA762E" w:rsidRPr="00810040" w:rsidRDefault="00EA762E" w:rsidP="000F6596">
      <w:pPr>
        <w:pStyle w:val="a7"/>
        <w:numPr>
          <w:ilvl w:val="0"/>
          <w:numId w:val="18"/>
        </w:numPr>
        <w:tabs>
          <w:tab w:val="left" w:pos="1134"/>
        </w:tabs>
        <w:spacing w:line="360" w:lineRule="auto"/>
        <w:ind w:left="0" w:firstLine="709"/>
        <w:jc w:val="both"/>
      </w:pPr>
      <w:r w:rsidRPr="00810040">
        <w:t>прямая связь – командные воздействия, вырабатываемые управляющей системой;</w:t>
      </w:r>
    </w:p>
    <w:p w:rsidR="00EA762E" w:rsidRPr="00810040" w:rsidRDefault="00EA762E" w:rsidP="000F6596">
      <w:pPr>
        <w:pStyle w:val="a7"/>
        <w:numPr>
          <w:ilvl w:val="0"/>
          <w:numId w:val="18"/>
        </w:numPr>
        <w:tabs>
          <w:tab w:val="left" w:pos="1134"/>
        </w:tabs>
        <w:spacing w:line="360" w:lineRule="auto"/>
        <w:ind w:left="0" w:firstLine="709"/>
        <w:jc w:val="both"/>
      </w:pPr>
      <w:r w:rsidRPr="00810040">
        <w:t>обратная связь – это поток информации, характеризующий эффективность протекания процессов проектирования и использования ресурсов</w:t>
      </w:r>
      <w:r w:rsidR="00810CE4" w:rsidRPr="00810040">
        <w:t xml:space="preserve"> [7</w:t>
      </w:r>
      <w:r w:rsidR="00C907B0" w:rsidRPr="00810040">
        <w:t>8</w:t>
      </w:r>
      <w:r w:rsidR="00810CE4" w:rsidRPr="00810040">
        <w:t>]</w:t>
      </w:r>
      <w:r w:rsidRPr="00810040">
        <w:t>.</w:t>
      </w:r>
    </w:p>
    <w:p w:rsidR="00EA762E" w:rsidRPr="00810040" w:rsidRDefault="00EA762E" w:rsidP="00EC1212">
      <w:pPr>
        <w:spacing w:after="0" w:line="360" w:lineRule="auto"/>
        <w:ind w:firstLine="709"/>
        <w:jc w:val="both"/>
        <w:rPr>
          <w:rFonts w:ascii="Times New Roman" w:hAnsi="Times New Roman" w:cs="Times New Roman"/>
          <w:sz w:val="28"/>
          <w:szCs w:val="28"/>
        </w:rPr>
      </w:pPr>
      <w:r w:rsidRPr="00810040">
        <w:rPr>
          <w:rFonts w:ascii="Times New Roman" w:hAnsi="Times New Roman" w:cs="Times New Roman"/>
          <w:sz w:val="28"/>
          <w:szCs w:val="28"/>
        </w:rPr>
        <w:t xml:space="preserve">Управляющая система включает два контура: К-1 – контур управления проектной организацией и К-2 – контур управления непосредственно процессом проектирования. </w:t>
      </w:r>
    </w:p>
    <w:p w:rsidR="00EA762E" w:rsidRPr="00810040" w:rsidRDefault="00EA762E" w:rsidP="00EC1212">
      <w:pPr>
        <w:spacing w:after="0" w:line="360" w:lineRule="auto"/>
        <w:ind w:firstLine="709"/>
        <w:jc w:val="both"/>
        <w:rPr>
          <w:rFonts w:ascii="Times New Roman" w:hAnsi="Times New Roman" w:cs="Times New Roman"/>
          <w:sz w:val="28"/>
          <w:szCs w:val="28"/>
        </w:rPr>
      </w:pPr>
      <w:r w:rsidRPr="00810040">
        <w:rPr>
          <w:rFonts w:ascii="Times New Roman" w:hAnsi="Times New Roman" w:cs="Times New Roman"/>
          <w:sz w:val="28"/>
          <w:szCs w:val="28"/>
        </w:rPr>
        <w:t>К1 – представляет собой аппарат управления генподрядной проектной организацией (</w:t>
      </w:r>
      <w:proofErr w:type="spellStart"/>
      <w:r w:rsidRPr="00810040">
        <w:rPr>
          <w:rFonts w:ascii="Times New Roman" w:hAnsi="Times New Roman" w:cs="Times New Roman"/>
          <w:sz w:val="28"/>
          <w:szCs w:val="28"/>
        </w:rPr>
        <w:t>генпроектировщик</w:t>
      </w:r>
      <w:proofErr w:type="spellEnd"/>
      <w:r w:rsidRPr="00810040">
        <w:rPr>
          <w:rFonts w:ascii="Times New Roman" w:hAnsi="Times New Roman" w:cs="Times New Roman"/>
          <w:sz w:val="28"/>
          <w:szCs w:val="28"/>
        </w:rPr>
        <w:t>) и(или) субподрядной проектной организацией, а К-2 — это проектная команда, возглавляемая главным инженером проекта включающая специалистов, конструкторов, проектировщиков, осуществляющих непосредственно процессы проектирования элементов здания или сооружения.</w:t>
      </w:r>
    </w:p>
    <w:p w:rsidR="00EA762E" w:rsidRPr="00810040" w:rsidRDefault="00EA762E" w:rsidP="00EC1212">
      <w:pPr>
        <w:spacing w:after="0" w:line="360" w:lineRule="auto"/>
        <w:ind w:firstLine="709"/>
        <w:jc w:val="both"/>
        <w:rPr>
          <w:rFonts w:ascii="Times New Roman" w:hAnsi="Times New Roman" w:cs="Times New Roman"/>
          <w:sz w:val="28"/>
          <w:szCs w:val="28"/>
        </w:rPr>
      </w:pPr>
      <w:r w:rsidRPr="00810040">
        <w:rPr>
          <w:rFonts w:ascii="Times New Roman" w:hAnsi="Times New Roman" w:cs="Times New Roman"/>
          <w:sz w:val="28"/>
          <w:szCs w:val="28"/>
        </w:rPr>
        <w:t xml:space="preserve">Проектная команда в свою очередь может состоять из бригад (временных коллективов), разрабатывающих проектные решения по определенному разделу проекта. Каждый контур управления реализует определенные функции и решает соответствующие им задачи. </w:t>
      </w:r>
    </w:p>
    <w:p w:rsidR="00EA762E" w:rsidRPr="00810040" w:rsidRDefault="00EA762E" w:rsidP="00EC1212">
      <w:pPr>
        <w:spacing w:after="0" w:line="360" w:lineRule="auto"/>
        <w:ind w:firstLine="709"/>
        <w:jc w:val="both"/>
        <w:rPr>
          <w:rFonts w:ascii="Times New Roman" w:hAnsi="Times New Roman" w:cs="Times New Roman"/>
          <w:sz w:val="28"/>
          <w:szCs w:val="28"/>
        </w:rPr>
      </w:pPr>
      <w:r w:rsidRPr="00810040">
        <w:rPr>
          <w:rFonts w:ascii="Times New Roman" w:hAnsi="Times New Roman" w:cs="Times New Roman"/>
          <w:sz w:val="28"/>
          <w:szCs w:val="28"/>
        </w:rPr>
        <w:t xml:space="preserve">Так, в контуре К-1 осуществляется решение задач подготовки к проектированию объекта и непосредственно управление процессами проектирования.  Конечной целью решения задач в К-1 является разработка календарного плана процесса проектирования с обеспечение его всеми необходимыми ресурсами, осуществление процессов бюджетирования, </w:t>
      </w:r>
      <w:r w:rsidRPr="00810040">
        <w:rPr>
          <w:rFonts w:ascii="Times New Roman" w:hAnsi="Times New Roman" w:cs="Times New Roman"/>
          <w:sz w:val="28"/>
          <w:szCs w:val="28"/>
        </w:rPr>
        <w:lastRenderedPageBreak/>
        <w:t xml:space="preserve">оперативного управления, управленческого учета, контроля качества проектной документации.  Важным условием выработки и принятия оптимальных управленческих решений в контуре К-1 является получение из контура К-2 по возможности более полной и точной информации о ходе работ над проектом. </w:t>
      </w:r>
    </w:p>
    <w:p w:rsidR="00EA762E" w:rsidRPr="00810040" w:rsidRDefault="00EA762E" w:rsidP="00EC1212">
      <w:pPr>
        <w:spacing w:after="0" w:line="360" w:lineRule="auto"/>
        <w:ind w:firstLine="709"/>
        <w:jc w:val="both"/>
        <w:rPr>
          <w:rFonts w:ascii="Times New Roman" w:hAnsi="Times New Roman" w:cs="Times New Roman"/>
          <w:sz w:val="28"/>
          <w:szCs w:val="28"/>
        </w:rPr>
      </w:pPr>
      <w:r w:rsidRPr="00810040">
        <w:rPr>
          <w:rFonts w:ascii="Times New Roman" w:hAnsi="Times New Roman" w:cs="Times New Roman"/>
          <w:sz w:val="28"/>
          <w:szCs w:val="28"/>
        </w:rPr>
        <w:t>Контур К-2 ориентирован на исполнение запланированных объемов работ (проектных решений) определенных в соответствии с календарным графиком и детализированных в виде наряд-заданий, фиксации и передачи информации о состоянии выполнения отдельных проектных решений.</w:t>
      </w:r>
    </w:p>
    <w:p w:rsidR="00EA762E" w:rsidRPr="00810040" w:rsidRDefault="00EA762E" w:rsidP="00EC1212">
      <w:pPr>
        <w:spacing w:after="0" w:line="360" w:lineRule="auto"/>
        <w:ind w:firstLine="709"/>
        <w:jc w:val="both"/>
        <w:rPr>
          <w:rFonts w:ascii="Times New Roman" w:hAnsi="Times New Roman" w:cs="Times New Roman"/>
          <w:sz w:val="28"/>
          <w:szCs w:val="28"/>
          <w:lang w:eastAsia="ru-RU"/>
        </w:rPr>
      </w:pPr>
      <w:r w:rsidRPr="00810040">
        <w:rPr>
          <w:rFonts w:ascii="Times New Roman" w:hAnsi="Times New Roman" w:cs="Times New Roman"/>
          <w:sz w:val="28"/>
          <w:szCs w:val="28"/>
          <w:lang w:eastAsia="ru-RU"/>
        </w:rPr>
        <w:t>Входы в контур К-2, представлены в виде вектора характеристик проектных решений  </w:t>
      </w:r>
      <m:oMath>
        <m:acc>
          <m:accPr>
            <m:chr m:val="̅"/>
            <m:ctrlPr>
              <w:rPr>
                <w:rFonts w:ascii="Cambria Math" w:hAnsi="Cambria Math" w:cs="Times New Roman"/>
                <w:i/>
                <w:sz w:val="28"/>
                <w:szCs w:val="28"/>
                <w:lang w:eastAsia="ru-RU"/>
              </w:rPr>
            </m:ctrlPr>
          </m:accPr>
          <m:e>
            <m:r>
              <w:rPr>
                <w:rFonts w:ascii="Cambria Math" w:hAnsi="Cambria Math" w:cs="Times New Roman"/>
                <w:sz w:val="28"/>
                <w:szCs w:val="28"/>
                <w:lang w:val="en-US" w:eastAsia="ru-RU"/>
              </w:rPr>
              <m:t>x</m:t>
            </m:r>
          </m:e>
        </m:acc>
        <m:d>
          <m:dPr>
            <m:ctrlPr>
              <w:rPr>
                <w:rFonts w:ascii="Cambria Math" w:hAnsi="Cambria Math" w:cs="Times New Roman"/>
                <w:i/>
                <w:sz w:val="28"/>
                <w:szCs w:val="28"/>
                <w:lang w:eastAsia="ru-RU"/>
              </w:rPr>
            </m:ctrlPr>
          </m:dPr>
          <m:e>
            <m:r>
              <w:rPr>
                <w:rFonts w:ascii="Cambria Math" w:hAnsi="Cambria Math" w:cs="Times New Roman"/>
                <w:sz w:val="28"/>
                <w:szCs w:val="28"/>
                <w:lang w:eastAsia="ru-RU"/>
              </w:rPr>
              <m:t>t</m:t>
            </m:r>
          </m:e>
        </m:d>
      </m:oMath>
      <w:r w:rsidRPr="00810040">
        <w:rPr>
          <w:rFonts w:ascii="Times New Roman" w:hAnsi="Times New Roman" w:cs="Times New Roman"/>
          <w:sz w:val="28"/>
          <w:szCs w:val="28"/>
          <w:lang w:eastAsia="ru-RU"/>
        </w:rPr>
        <w:t xml:space="preserve"> определенных в К-1 на заданном интервале планирования (</w:t>
      </w:r>
      <w:r w:rsidRPr="00810040">
        <w:rPr>
          <w:rFonts w:ascii="Times New Roman" w:hAnsi="Times New Roman" w:cs="Times New Roman"/>
          <w:sz w:val="28"/>
          <w:szCs w:val="28"/>
          <w:lang w:val="en-US" w:eastAsia="ru-RU"/>
        </w:rPr>
        <w:t>t</w:t>
      </w:r>
      <w:r w:rsidRPr="00810040">
        <w:rPr>
          <w:rFonts w:ascii="Times New Roman" w:hAnsi="Times New Roman" w:cs="Times New Roman"/>
          <w:sz w:val="28"/>
          <w:szCs w:val="28"/>
          <w:lang w:eastAsia="ru-RU"/>
        </w:rPr>
        <w:t xml:space="preserve">) (месяц; неделя. сутки). в процессе решения задач календарного планирования: </w:t>
      </w:r>
    </w:p>
    <w:p w:rsidR="00EA762E" w:rsidRPr="00810040" w:rsidRDefault="00EA762E" w:rsidP="00EC1212">
      <w:pPr>
        <w:spacing w:after="0" w:line="360" w:lineRule="auto"/>
        <w:ind w:firstLine="709"/>
        <w:jc w:val="both"/>
        <w:rPr>
          <w:rFonts w:ascii="Times New Roman" w:hAnsi="Times New Roman" w:cs="Times New Roman"/>
          <w:sz w:val="28"/>
          <w:szCs w:val="28"/>
          <w:lang w:eastAsia="ru-RU"/>
        </w:rPr>
      </w:pPr>
      <w:r w:rsidRPr="00810040">
        <w:rPr>
          <w:rFonts w:ascii="Times New Roman" w:hAnsi="Times New Roman" w:cs="Times New Roman"/>
          <w:sz w:val="28"/>
          <w:szCs w:val="28"/>
          <w:lang w:eastAsia="ru-RU"/>
        </w:rPr>
        <w:t>К характеристикам проектных решений относятся: календарные сроки выполнения (начало, окончание), численность исполнителей, темп работ.</w:t>
      </w:r>
    </w:p>
    <w:p w:rsidR="00EA762E" w:rsidRPr="00810040" w:rsidRDefault="00EA762E" w:rsidP="00EC1212">
      <w:pPr>
        <w:spacing w:after="0" w:line="360" w:lineRule="auto"/>
        <w:ind w:firstLine="709"/>
        <w:jc w:val="both"/>
        <w:rPr>
          <w:rFonts w:ascii="Times New Roman" w:hAnsi="Times New Roman" w:cs="Times New Roman"/>
          <w:sz w:val="28"/>
          <w:szCs w:val="28"/>
          <w:lang w:eastAsia="ru-RU"/>
        </w:rPr>
      </w:pPr>
      <w:r w:rsidRPr="00810040">
        <w:rPr>
          <w:rFonts w:ascii="Times New Roman" w:hAnsi="Times New Roman" w:cs="Times New Roman"/>
          <w:sz w:val="28"/>
          <w:szCs w:val="28"/>
          <w:lang w:eastAsia="ru-RU"/>
        </w:rPr>
        <w:t xml:space="preserve">Выходные данные контура К-2 представлены в виде вектора параметров обратной связи </w:t>
      </w:r>
      <m:oMath>
        <m:acc>
          <m:accPr>
            <m:chr m:val="̅"/>
            <m:ctrlPr>
              <w:rPr>
                <w:rFonts w:ascii="Cambria Math" w:hAnsi="Cambria Math" w:cs="Times New Roman"/>
                <w:sz w:val="28"/>
                <w:szCs w:val="28"/>
                <w:lang w:val="en-US" w:eastAsia="ru-RU"/>
              </w:rPr>
            </m:ctrlPr>
          </m:accPr>
          <m:e>
            <m:r>
              <w:rPr>
                <w:rFonts w:ascii="Cambria Math" w:hAnsi="Cambria Math" w:cs="Times New Roman"/>
                <w:sz w:val="28"/>
                <w:szCs w:val="28"/>
                <w:lang w:val="en-US" w:eastAsia="ru-RU"/>
              </w:rPr>
              <m:t>w</m:t>
            </m:r>
          </m:e>
        </m:acc>
        <m:d>
          <m:dPr>
            <m:ctrlPr>
              <w:rPr>
                <w:rFonts w:ascii="Cambria Math" w:hAnsi="Cambria Math" w:cs="Times New Roman"/>
                <w:sz w:val="28"/>
                <w:szCs w:val="28"/>
                <w:lang w:val="en-US" w:eastAsia="ru-RU"/>
              </w:rPr>
            </m:ctrlPr>
          </m:dPr>
          <m:e>
            <m:r>
              <w:rPr>
                <w:rFonts w:ascii="Cambria Math" w:hAnsi="Cambria Math" w:cs="Times New Roman"/>
                <w:sz w:val="28"/>
                <w:szCs w:val="28"/>
                <w:lang w:val="en-US" w:eastAsia="ru-RU"/>
              </w:rPr>
              <m:t>t</m:t>
            </m:r>
          </m:e>
        </m:d>
      </m:oMath>
      <w:r w:rsidRPr="00810040">
        <w:rPr>
          <w:rFonts w:ascii="Times New Roman" w:hAnsi="Times New Roman" w:cs="Times New Roman"/>
          <w:sz w:val="28"/>
          <w:szCs w:val="28"/>
          <w:lang w:eastAsia="ru-RU"/>
        </w:rPr>
        <w:t xml:space="preserve">, представляющих собой отчеты проектировщиков о состоянии выполнения запланированных проектных решений.  </w:t>
      </w:r>
    </w:p>
    <w:p w:rsidR="00EA762E" w:rsidRPr="00810040" w:rsidRDefault="00EA762E" w:rsidP="00EC1212">
      <w:pPr>
        <w:spacing w:after="0" w:line="360" w:lineRule="auto"/>
        <w:ind w:firstLine="709"/>
        <w:jc w:val="both"/>
        <w:rPr>
          <w:rFonts w:ascii="Times New Roman" w:hAnsi="Times New Roman" w:cs="Times New Roman"/>
          <w:sz w:val="28"/>
          <w:szCs w:val="28"/>
          <w:lang w:eastAsia="ru-RU"/>
        </w:rPr>
      </w:pPr>
      <w:r w:rsidRPr="00810040">
        <w:rPr>
          <w:rFonts w:ascii="Times New Roman" w:hAnsi="Times New Roman" w:cs="Times New Roman"/>
          <w:sz w:val="28"/>
          <w:szCs w:val="28"/>
          <w:lang w:eastAsia="ru-RU"/>
        </w:rPr>
        <w:t>На основании информации отчетов, поступающих из контура К-2, в контур К-1 осуществляется: разработка оперативных управляющих воздействий, которые описываются вектором </w:t>
      </w:r>
      <m:oMath>
        <m:acc>
          <m:accPr>
            <m:chr m:val="̅"/>
            <m:ctrlPr>
              <w:rPr>
                <w:rFonts w:ascii="Cambria Math" w:hAnsi="Cambria Math" w:cs="Times New Roman"/>
                <w:sz w:val="28"/>
                <w:szCs w:val="28"/>
                <w:lang w:val="en-US" w:eastAsia="ru-RU"/>
              </w:rPr>
            </m:ctrlPr>
          </m:accPr>
          <m:e>
            <m:r>
              <w:rPr>
                <w:rFonts w:ascii="Cambria Math" w:hAnsi="Cambria Math" w:cs="Times New Roman"/>
                <w:sz w:val="28"/>
                <w:szCs w:val="28"/>
                <w:lang w:val="en-US" w:eastAsia="ru-RU"/>
              </w:rPr>
              <m:t>z</m:t>
            </m:r>
          </m:e>
        </m:acc>
        <m:d>
          <m:dPr>
            <m:ctrlPr>
              <w:rPr>
                <w:rFonts w:ascii="Cambria Math" w:hAnsi="Cambria Math" w:cs="Times New Roman"/>
                <w:sz w:val="28"/>
                <w:szCs w:val="28"/>
                <w:lang w:val="en-US" w:eastAsia="ru-RU"/>
              </w:rPr>
            </m:ctrlPr>
          </m:dPr>
          <m:e>
            <m:r>
              <w:rPr>
                <w:rFonts w:ascii="Cambria Math" w:hAnsi="Cambria Math" w:cs="Times New Roman"/>
                <w:sz w:val="28"/>
                <w:szCs w:val="28"/>
                <w:lang w:val="en-US" w:eastAsia="ru-RU"/>
              </w:rPr>
              <m:t>t</m:t>
            </m:r>
          </m:e>
        </m:d>
      </m:oMath>
      <w:r w:rsidRPr="00810040">
        <w:rPr>
          <w:rFonts w:ascii="Times New Roman" w:hAnsi="Times New Roman" w:cs="Times New Roman"/>
          <w:sz w:val="28"/>
          <w:szCs w:val="28"/>
          <w:lang w:eastAsia="ru-RU"/>
        </w:rPr>
        <w:t>.</w:t>
      </w:r>
    </w:p>
    <w:p w:rsidR="00EA762E" w:rsidRPr="00810040" w:rsidRDefault="00EA762E" w:rsidP="00EC1212">
      <w:pPr>
        <w:spacing w:after="0" w:line="360" w:lineRule="auto"/>
        <w:ind w:firstLine="709"/>
        <w:jc w:val="both"/>
        <w:rPr>
          <w:rFonts w:ascii="Times New Roman" w:hAnsi="Times New Roman" w:cs="Times New Roman"/>
          <w:sz w:val="28"/>
          <w:szCs w:val="28"/>
          <w:lang w:eastAsia="ru-RU"/>
        </w:rPr>
      </w:pPr>
      <w:r w:rsidRPr="00810040">
        <w:rPr>
          <w:rFonts w:ascii="Times New Roman" w:hAnsi="Times New Roman" w:cs="Times New Roman"/>
          <w:sz w:val="28"/>
          <w:szCs w:val="28"/>
          <w:lang w:eastAsia="ru-RU"/>
        </w:rPr>
        <w:t>К таким управляющим воздействия можно отнести изменение темпа и сроков выполнения тех или проектных решений.</w:t>
      </w:r>
    </w:p>
    <w:p w:rsidR="00EA762E" w:rsidRPr="00EC1212" w:rsidRDefault="00EA762E" w:rsidP="00EC1212">
      <w:pPr>
        <w:spacing w:after="0" w:line="360" w:lineRule="auto"/>
        <w:ind w:firstLine="709"/>
        <w:jc w:val="both"/>
        <w:rPr>
          <w:rFonts w:ascii="Times New Roman" w:hAnsi="Times New Roman" w:cs="Times New Roman"/>
          <w:sz w:val="28"/>
          <w:szCs w:val="28"/>
          <w:lang w:eastAsia="ru-RU"/>
        </w:rPr>
      </w:pPr>
      <w:r w:rsidRPr="00810040">
        <w:rPr>
          <w:rFonts w:ascii="Times New Roman" w:hAnsi="Times New Roman" w:cs="Times New Roman"/>
          <w:sz w:val="28"/>
          <w:szCs w:val="28"/>
          <w:lang w:eastAsia="ru-RU"/>
        </w:rPr>
        <w:t>В результате формируется вектор фактических параметров </w:t>
      </w:r>
      <m:oMath>
        <m:acc>
          <m:accPr>
            <m:chr m:val="̅"/>
            <m:ctrlPr>
              <w:rPr>
                <w:rFonts w:ascii="Cambria Math" w:hAnsi="Cambria Math" w:cs="Times New Roman"/>
                <w:i/>
                <w:sz w:val="28"/>
                <w:szCs w:val="28"/>
                <w:lang w:eastAsia="ru-RU"/>
              </w:rPr>
            </m:ctrlPr>
          </m:accPr>
          <m:e>
            <m:r>
              <w:rPr>
                <w:rFonts w:ascii="Cambria Math" w:hAnsi="Cambria Math" w:cs="Times New Roman"/>
                <w:sz w:val="28"/>
                <w:szCs w:val="28"/>
                <w:lang w:val="en-US" w:eastAsia="ru-RU"/>
              </w:rPr>
              <m:t>y</m:t>
            </m:r>
          </m:e>
        </m:acc>
        <m:d>
          <m:dPr>
            <m:ctrlPr>
              <w:rPr>
                <w:rFonts w:ascii="Cambria Math" w:hAnsi="Cambria Math" w:cs="Times New Roman"/>
                <w:i/>
                <w:sz w:val="28"/>
                <w:szCs w:val="28"/>
                <w:lang w:eastAsia="ru-RU"/>
              </w:rPr>
            </m:ctrlPr>
          </m:dPr>
          <m:e>
            <m:r>
              <w:rPr>
                <w:rFonts w:ascii="Cambria Math" w:hAnsi="Cambria Math" w:cs="Times New Roman"/>
                <w:sz w:val="28"/>
                <w:szCs w:val="28"/>
                <w:lang w:eastAsia="ru-RU"/>
              </w:rPr>
              <m:t>t</m:t>
            </m:r>
          </m:e>
        </m:d>
      </m:oMath>
      <w:r w:rsidRPr="00810040">
        <w:rPr>
          <w:rFonts w:ascii="Times New Roman" w:hAnsi="Times New Roman" w:cs="Times New Roman"/>
          <w:sz w:val="28"/>
          <w:szCs w:val="28"/>
          <w:lang w:eastAsia="ru-RU"/>
        </w:rPr>
        <w:t xml:space="preserve"> проектных решений, представляющий собой поток информации о состоянии выполнения проектных работ и возникающих в процессе проектирования несоответствий, влияющих на сроки и темп выполнения работ</w:t>
      </w:r>
      <w:r w:rsidR="00001FEE" w:rsidRPr="00810040">
        <w:rPr>
          <w:rFonts w:ascii="Times New Roman" w:hAnsi="Times New Roman" w:cs="Times New Roman"/>
          <w:sz w:val="28"/>
          <w:szCs w:val="28"/>
          <w:lang w:eastAsia="ru-RU"/>
        </w:rPr>
        <w:t xml:space="preserve"> [4</w:t>
      </w:r>
      <w:r w:rsidR="00C907B0" w:rsidRPr="00810040">
        <w:rPr>
          <w:rFonts w:ascii="Times New Roman" w:hAnsi="Times New Roman" w:cs="Times New Roman"/>
          <w:sz w:val="28"/>
          <w:szCs w:val="28"/>
          <w:lang w:eastAsia="ru-RU"/>
        </w:rPr>
        <w:t>8</w:t>
      </w:r>
      <w:r w:rsidR="00001FEE" w:rsidRPr="00810040">
        <w:rPr>
          <w:rFonts w:ascii="Times New Roman" w:hAnsi="Times New Roman" w:cs="Times New Roman"/>
          <w:sz w:val="28"/>
          <w:szCs w:val="28"/>
          <w:lang w:eastAsia="ru-RU"/>
        </w:rPr>
        <w:t>]</w:t>
      </w:r>
      <w:r w:rsidRPr="00810040">
        <w:rPr>
          <w:rFonts w:ascii="Times New Roman" w:hAnsi="Times New Roman" w:cs="Times New Roman"/>
          <w:sz w:val="28"/>
          <w:szCs w:val="28"/>
          <w:lang w:eastAsia="ru-RU"/>
        </w:rPr>
        <w:t>.</w:t>
      </w:r>
    </w:p>
    <w:p w:rsidR="00EA762E" w:rsidRPr="00EC1212" w:rsidRDefault="00EA762E" w:rsidP="00EC1212">
      <w:pPr>
        <w:spacing w:after="0" w:line="360" w:lineRule="auto"/>
        <w:ind w:firstLine="709"/>
        <w:mirrorIndents/>
        <w:jc w:val="both"/>
        <w:rPr>
          <w:rFonts w:ascii="Times New Roman" w:hAnsi="Times New Roman" w:cs="Times New Roman"/>
          <w:sz w:val="28"/>
          <w:szCs w:val="28"/>
        </w:rPr>
      </w:pPr>
    </w:p>
    <w:p w:rsidR="009771E2" w:rsidRDefault="00EA762E" w:rsidP="001006F7">
      <w:pPr>
        <w:pStyle w:val="a5"/>
        <w:spacing w:after="0" w:line="360" w:lineRule="auto"/>
        <w:jc w:val="center"/>
        <w:rPr>
          <w:b/>
          <w:bCs/>
          <w:noProof/>
        </w:rPr>
      </w:pPr>
      <w:r w:rsidRPr="009771E2">
        <w:rPr>
          <w:b/>
          <w:bCs/>
          <w:noProof/>
        </w:rPr>
        <w:t xml:space="preserve">3.2 Информационая база </w:t>
      </w:r>
      <w:r w:rsidRPr="009771E2">
        <w:rPr>
          <w:b/>
        </w:rPr>
        <w:t>ИСУ «Проектирование»</w:t>
      </w:r>
    </w:p>
    <w:p w:rsidR="002F664C" w:rsidRPr="002F664C" w:rsidRDefault="002F664C" w:rsidP="009771E2">
      <w:pPr>
        <w:pStyle w:val="a5"/>
        <w:spacing w:after="0" w:line="360" w:lineRule="auto"/>
        <w:ind w:firstLine="709"/>
        <w:jc w:val="center"/>
        <w:rPr>
          <w:b/>
          <w:bCs/>
          <w:noProof/>
        </w:rPr>
      </w:pPr>
    </w:p>
    <w:p w:rsidR="00EA762E" w:rsidRDefault="00EA762E" w:rsidP="009771E2">
      <w:pPr>
        <w:pStyle w:val="a5"/>
        <w:spacing w:after="0" w:line="360" w:lineRule="auto"/>
        <w:ind w:firstLine="709"/>
        <w:jc w:val="both"/>
      </w:pPr>
      <w:r w:rsidRPr="00EC1212">
        <w:lastRenderedPageBreak/>
        <w:t xml:space="preserve">В информационной базы </w:t>
      </w:r>
      <w:r w:rsidR="000B3536" w:rsidRPr="00EC1212">
        <w:t xml:space="preserve">основу создания </w:t>
      </w:r>
      <w:r w:rsidRPr="00EC1212">
        <w:t xml:space="preserve">ИСУ «Проектирование» положен метод декомпозиции – </w:t>
      </w:r>
      <w:proofErr w:type="spellStart"/>
      <w:r w:rsidRPr="00EC1212">
        <w:t>разузлования</w:t>
      </w:r>
      <w:proofErr w:type="spellEnd"/>
      <w:r w:rsidRPr="00EC1212">
        <w:t xml:space="preserve"> объекта строительства на отдельные элементы на стадии  проектирования  (рис</w:t>
      </w:r>
      <w:r w:rsidR="009771E2">
        <w:t>унок 3.3</w:t>
      </w:r>
      <w:r w:rsidRPr="00EC1212">
        <w:t>)</w:t>
      </w:r>
      <w:r w:rsidR="009771E2">
        <w:t>.</w:t>
      </w:r>
    </w:p>
    <w:p w:rsidR="00ED7F96" w:rsidRPr="00EC1212" w:rsidRDefault="00ED7F96" w:rsidP="00ED7F96">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Иерархическая схема </w:t>
      </w:r>
      <w:proofErr w:type="spellStart"/>
      <w:r w:rsidRPr="00EC1212">
        <w:rPr>
          <w:rFonts w:ascii="Times New Roman" w:hAnsi="Times New Roman" w:cs="Times New Roman"/>
          <w:sz w:val="28"/>
          <w:szCs w:val="28"/>
        </w:rPr>
        <w:t>разузлования</w:t>
      </w:r>
      <w:proofErr w:type="spellEnd"/>
      <w:r w:rsidRPr="00EC1212">
        <w:rPr>
          <w:rFonts w:ascii="Times New Roman" w:hAnsi="Times New Roman" w:cs="Times New Roman"/>
          <w:sz w:val="28"/>
          <w:szCs w:val="28"/>
        </w:rPr>
        <w:t xml:space="preserve"> проекта представляет собой своеобразный «скелет» проектируемой базы данных на логическом уровне. В схеме </w:t>
      </w:r>
      <w:proofErr w:type="spellStart"/>
      <w:r w:rsidRPr="00EC1212">
        <w:rPr>
          <w:rFonts w:ascii="Times New Roman" w:hAnsi="Times New Roman" w:cs="Times New Roman"/>
          <w:sz w:val="28"/>
          <w:szCs w:val="28"/>
        </w:rPr>
        <w:t>разузлования</w:t>
      </w:r>
      <w:proofErr w:type="spellEnd"/>
      <w:r w:rsidRPr="00EC1212">
        <w:rPr>
          <w:rFonts w:ascii="Times New Roman" w:hAnsi="Times New Roman" w:cs="Times New Roman"/>
          <w:sz w:val="28"/>
          <w:szCs w:val="28"/>
        </w:rPr>
        <w:t xml:space="preserve"> выделяется некоторое множество уровней подчиненности, по которым осуществляется группировка информации, возникающей в процессе жизненного цикла проекта:</w:t>
      </w:r>
    </w:p>
    <w:p w:rsidR="00ED7F96" w:rsidRPr="00EC1212" w:rsidRDefault="00ED7F96" w:rsidP="00ED7F96">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bCs/>
          <w:sz w:val="28"/>
          <w:szCs w:val="28"/>
        </w:rPr>
        <w:t>- проект на здание или комплекс зданий и сооружений;</w:t>
      </w:r>
    </w:p>
    <w:p w:rsidR="00ED7F96" w:rsidRPr="009771E2" w:rsidRDefault="00ED7F96" w:rsidP="009771E2">
      <w:pPr>
        <w:pStyle w:val="a5"/>
        <w:spacing w:after="0" w:line="360" w:lineRule="auto"/>
        <w:ind w:firstLine="709"/>
        <w:jc w:val="both"/>
        <w:rPr>
          <w:b/>
          <w:bCs/>
          <w:noProof/>
        </w:rPr>
      </w:pPr>
    </w:p>
    <w:p w:rsidR="009771E2" w:rsidRDefault="00EA762E" w:rsidP="009771E2">
      <w:pPr>
        <w:spacing w:after="0" w:line="360" w:lineRule="auto"/>
        <w:jc w:val="center"/>
        <w:rPr>
          <w:rFonts w:ascii="Times New Roman" w:hAnsi="Times New Roman" w:cs="Times New Roman"/>
          <w:bCs/>
          <w:sz w:val="28"/>
          <w:szCs w:val="28"/>
        </w:rPr>
      </w:pPr>
      <w:r w:rsidRPr="00EC1212">
        <w:rPr>
          <w:rFonts w:ascii="Times New Roman" w:hAnsi="Times New Roman" w:cs="Times New Roman"/>
          <w:noProof/>
          <w:sz w:val="28"/>
          <w:szCs w:val="28"/>
          <w:lang w:eastAsia="ru-RU"/>
        </w:rPr>
        <w:drawing>
          <wp:inline distT="0" distB="0" distL="0" distR="0" wp14:anchorId="56861564" wp14:editId="70EF815B">
            <wp:extent cx="4476307" cy="2785542"/>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10334" cy="2806716"/>
                    </a:xfrm>
                    <a:prstGeom prst="rect">
                      <a:avLst/>
                    </a:prstGeom>
                    <a:noFill/>
                  </pic:spPr>
                </pic:pic>
              </a:graphicData>
            </a:graphic>
          </wp:inline>
        </w:drawing>
      </w:r>
    </w:p>
    <w:p w:rsidR="00EA762E" w:rsidRPr="00EC1212" w:rsidRDefault="00EA762E" w:rsidP="009771E2">
      <w:pPr>
        <w:spacing w:after="0" w:line="360" w:lineRule="auto"/>
        <w:ind w:firstLine="709"/>
        <w:jc w:val="center"/>
        <w:rPr>
          <w:rFonts w:ascii="Times New Roman" w:hAnsi="Times New Roman" w:cs="Times New Roman"/>
          <w:bCs/>
          <w:sz w:val="28"/>
          <w:szCs w:val="28"/>
        </w:rPr>
      </w:pPr>
      <w:r w:rsidRPr="00EC1212">
        <w:rPr>
          <w:rFonts w:ascii="Times New Roman" w:hAnsi="Times New Roman" w:cs="Times New Roman"/>
          <w:bCs/>
          <w:sz w:val="28"/>
          <w:szCs w:val="28"/>
        </w:rPr>
        <w:t xml:space="preserve">Рисунок </w:t>
      </w:r>
      <w:r w:rsidR="009771E2">
        <w:rPr>
          <w:rFonts w:ascii="Times New Roman" w:hAnsi="Times New Roman" w:cs="Times New Roman"/>
          <w:bCs/>
          <w:sz w:val="28"/>
          <w:szCs w:val="28"/>
        </w:rPr>
        <w:t>3.3 -</w:t>
      </w:r>
      <w:r w:rsidRPr="00EC1212">
        <w:rPr>
          <w:rFonts w:ascii="Times New Roman" w:hAnsi="Times New Roman" w:cs="Times New Roman"/>
          <w:bCs/>
          <w:sz w:val="28"/>
          <w:szCs w:val="28"/>
        </w:rPr>
        <w:t xml:space="preserve"> Структура информационной модели управления процессами проектирования</w:t>
      </w:r>
    </w:p>
    <w:p w:rsidR="00EA762E" w:rsidRPr="00EC1212" w:rsidRDefault="00EA762E" w:rsidP="00EC1212">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bCs/>
          <w:sz w:val="28"/>
          <w:szCs w:val="28"/>
        </w:rPr>
        <w:t xml:space="preserve">- </w:t>
      </w:r>
      <w:proofErr w:type="spellStart"/>
      <w:r w:rsidRPr="00EC1212">
        <w:rPr>
          <w:rFonts w:ascii="Times New Roman" w:hAnsi="Times New Roman" w:cs="Times New Roman"/>
          <w:bCs/>
          <w:sz w:val="28"/>
          <w:szCs w:val="28"/>
        </w:rPr>
        <w:t>подпроект</w:t>
      </w:r>
      <w:proofErr w:type="spellEnd"/>
      <w:r w:rsidRPr="00EC1212">
        <w:rPr>
          <w:rFonts w:ascii="Times New Roman" w:hAnsi="Times New Roman" w:cs="Times New Roman"/>
          <w:bCs/>
          <w:sz w:val="28"/>
          <w:szCs w:val="28"/>
        </w:rPr>
        <w:t xml:space="preserve"> (объект) на отдельное здание или сооружение в составе комплекса;</w:t>
      </w:r>
    </w:p>
    <w:p w:rsidR="00EA762E" w:rsidRPr="00EC1212" w:rsidRDefault="00EA762E" w:rsidP="00EC1212">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bCs/>
          <w:sz w:val="28"/>
          <w:szCs w:val="28"/>
        </w:rPr>
        <w:t xml:space="preserve">- </w:t>
      </w:r>
      <w:r w:rsidRPr="00EC1212">
        <w:rPr>
          <w:rFonts w:ascii="Times New Roman" w:hAnsi="Times New Roman" w:cs="Times New Roman"/>
          <w:sz w:val="28"/>
          <w:szCs w:val="28"/>
        </w:rPr>
        <w:t>конструктивный элемент (КЭ) — это элементная часть здания, например, колонна, плита, балка и т.п. по которой на стадии проектирования осуществляется разработка рабочих чертежей и спецификаций;</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 проектное решение (ПР) является результатом проектирования части здания состоящей из одного или нескольких конструктивных элементов: чертежи, спецификации, расчеты, описания и т.п. ; </w:t>
      </w:r>
    </w:p>
    <w:p w:rsidR="00EA762E" w:rsidRPr="00EC1212" w:rsidRDefault="00EA762E" w:rsidP="00EC1212">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bCs/>
          <w:sz w:val="28"/>
          <w:szCs w:val="28"/>
        </w:rPr>
        <w:lastRenderedPageBreak/>
        <w:t>- технология – технологическая карта, разрабатываемая на ПР и включающая: состав проектных работ их примерную трудоемкость и последовательность выполнения при разработке проектной документации, потребность в специалистах определенной квалификации, требования к качеству выпускаемой документации, техническому и программному обеспечению.</w:t>
      </w:r>
    </w:p>
    <w:p w:rsidR="00EA762E" w:rsidRPr="00EC1212" w:rsidRDefault="00EA762E" w:rsidP="00EC1212">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bCs/>
          <w:sz w:val="28"/>
          <w:szCs w:val="28"/>
        </w:rPr>
        <w:t>- ресурсы — это временные трудовые коллективы проектировщиков (проектные бригады) формируемые из сотрудников генподрядной проектной организации и внешних специалистов, приглашенных со стороны для выполнения конкретного проекта. К ресурсам относятся и имеющиеся в проектной организации специализированные программные продукты, вычислительная техника и т.п.</w:t>
      </w:r>
      <w:r w:rsidR="00810CE4" w:rsidRPr="00810CE4">
        <w:rPr>
          <w:rFonts w:ascii="Times New Roman" w:hAnsi="Times New Roman" w:cs="Times New Roman"/>
          <w:bCs/>
          <w:sz w:val="28"/>
          <w:szCs w:val="28"/>
        </w:rPr>
        <w:t xml:space="preserve"> [7</w:t>
      </w:r>
      <w:r w:rsidR="00C907B0">
        <w:rPr>
          <w:rFonts w:ascii="Times New Roman" w:hAnsi="Times New Roman" w:cs="Times New Roman"/>
          <w:bCs/>
          <w:sz w:val="28"/>
          <w:szCs w:val="28"/>
        </w:rPr>
        <w:t>9</w:t>
      </w:r>
      <w:r w:rsidR="00810CE4" w:rsidRPr="00810CE4">
        <w:rPr>
          <w:rFonts w:ascii="Times New Roman" w:hAnsi="Times New Roman" w:cs="Times New Roman"/>
          <w:bCs/>
          <w:sz w:val="28"/>
          <w:szCs w:val="28"/>
        </w:rPr>
        <w:t>]</w:t>
      </w:r>
      <w:r w:rsidRPr="00EC1212">
        <w:rPr>
          <w:rFonts w:ascii="Times New Roman" w:hAnsi="Times New Roman" w:cs="Times New Roman"/>
          <w:bCs/>
          <w:sz w:val="28"/>
          <w:szCs w:val="28"/>
        </w:rPr>
        <w:t>.</w:t>
      </w:r>
    </w:p>
    <w:p w:rsidR="00EA762E" w:rsidRPr="00EC1212" w:rsidRDefault="00EA762E" w:rsidP="00EC1212">
      <w:pPr>
        <w:pStyle w:val="a7"/>
        <w:spacing w:line="360" w:lineRule="auto"/>
        <w:ind w:left="0" w:firstLine="709"/>
        <w:contextualSpacing w:val="0"/>
        <w:jc w:val="both"/>
      </w:pPr>
      <w:r w:rsidRPr="00EC1212">
        <w:t xml:space="preserve">На уровне «проект» аккумулируется общая информация, относящаяся к проекту в целом или </w:t>
      </w:r>
      <w:proofErr w:type="spellStart"/>
      <w:r w:rsidRPr="00EC1212">
        <w:t>подпроектам</w:t>
      </w:r>
      <w:proofErr w:type="spellEnd"/>
      <w:r w:rsidRPr="00EC1212">
        <w:t>, входящим в его состав. К общей информации можно отнести:</w:t>
      </w:r>
    </w:p>
    <w:p w:rsidR="00EA762E" w:rsidRPr="00EC1212" w:rsidRDefault="00EA762E" w:rsidP="00EC1212">
      <w:pPr>
        <w:pStyle w:val="a7"/>
        <w:spacing w:line="360" w:lineRule="auto"/>
        <w:ind w:left="0" w:firstLine="709"/>
        <w:contextualSpacing w:val="0"/>
        <w:jc w:val="both"/>
      </w:pPr>
      <w:r w:rsidRPr="00EC1212">
        <w:t>- задание на проектирование;</w:t>
      </w:r>
    </w:p>
    <w:p w:rsidR="00EA762E" w:rsidRPr="00EC1212" w:rsidRDefault="00EA762E" w:rsidP="00EC1212">
      <w:pPr>
        <w:pStyle w:val="a7"/>
        <w:spacing w:line="360" w:lineRule="auto"/>
        <w:ind w:left="0" w:firstLine="709"/>
        <w:contextualSpacing w:val="0"/>
        <w:jc w:val="both"/>
      </w:pPr>
      <w:r w:rsidRPr="00EC1212">
        <w:t>- разрешительные документы на проектирование и строительство;</w:t>
      </w:r>
    </w:p>
    <w:p w:rsidR="00EA762E" w:rsidRPr="00EC1212" w:rsidRDefault="00EA762E" w:rsidP="00EC1212">
      <w:pPr>
        <w:pStyle w:val="a7"/>
        <w:spacing w:line="360" w:lineRule="auto"/>
        <w:ind w:left="0" w:firstLine="709"/>
        <w:contextualSpacing w:val="0"/>
        <w:jc w:val="both"/>
      </w:pPr>
      <w:r w:rsidRPr="00EC1212">
        <w:t>- результирующие документы по выполненным проектно-изыскательским работам (ПИР);</w:t>
      </w:r>
    </w:p>
    <w:p w:rsidR="00EA762E" w:rsidRPr="00EC1212" w:rsidRDefault="00EA762E" w:rsidP="00EC1212">
      <w:pPr>
        <w:pStyle w:val="a7"/>
        <w:spacing w:line="360" w:lineRule="auto"/>
        <w:ind w:left="0" w:firstLine="709"/>
        <w:contextualSpacing w:val="0"/>
        <w:jc w:val="both"/>
      </w:pPr>
      <w:r w:rsidRPr="00EC1212">
        <w:t>- документы по отводу территории для строительства;</w:t>
      </w:r>
    </w:p>
    <w:p w:rsidR="00EA762E" w:rsidRPr="00EC1212" w:rsidRDefault="00EA762E" w:rsidP="00EC1212">
      <w:pPr>
        <w:pStyle w:val="a7"/>
        <w:spacing w:line="360" w:lineRule="auto"/>
        <w:ind w:left="0" w:firstLine="709"/>
        <w:contextualSpacing w:val="0"/>
        <w:jc w:val="both"/>
      </w:pPr>
      <w:r w:rsidRPr="00EC1212">
        <w:t xml:space="preserve">- разрешительные документы по подключению к источникам энергетических ресурсов и т.п. </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Проектная документация – оцифрованная и сгруппированная по конструктивным элементам является теми «кирпичиками» из которых строится вся информационная база системы управления ИСП. При необходимости получения более крупных агрегатов: частей здания, захваток и т.п. необходимых при разработки сметной документации и организационно-технологических моделей, использующихся в ПОС или ППР осуществляется объединение однородных КЭ в заданном трехмерном пространстве здания. Так, например, для получения объемов монолитных железобетонных конструкций на уровне заданного этажа здания предусмотрена автоматическая агрегация объемов работ и </w:t>
      </w:r>
      <w:r w:rsidRPr="00EC1212">
        <w:rPr>
          <w:rFonts w:ascii="Times New Roman" w:hAnsi="Times New Roman" w:cs="Times New Roman"/>
          <w:sz w:val="28"/>
          <w:szCs w:val="28"/>
        </w:rPr>
        <w:lastRenderedPageBreak/>
        <w:t>потребности в материальных ресурсах соответствующих КЭ: диафрагм жесткости, плит перекрытий, колонн. При этом детальная информация по КЭ сохраняется в БД - объемов работ и ресурсов, а между полученным «агрегатом» - этажом и КЭ входящими в него устанавливается реляционная связь, обеспечивающая возможность автоматической корректировки объемов «агрегата» - этажа при изменении временных, стоимостных или объемных параметров КЭ его образующих. Такая связь очень важна для отслеживания хода работ на календарном графике на стадии оперативного управления производства строительно-монтажных работ, где состояние выполнения работ фиксируется на уровне КЭ. Аналогичным путем могут быть получены любые другие «агрегаты», например, образующих законченные части здания или сооружения, используемые в системе управленческого учета и бюджетирования, в том числе и для расчета с заказчиком</w:t>
      </w:r>
      <w:r w:rsidR="00810CE4">
        <w:rPr>
          <w:rFonts w:ascii="Times New Roman" w:hAnsi="Times New Roman" w:cs="Times New Roman"/>
          <w:sz w:val="28"/>
          <w:szCs w:val="28"/>
        </w:rPr>
        <w:t xml:space="preserve"> [</w:t>
      </w:r>
      <w:r w:rsidR="00C907B0">
        <w:rPr>
          <w:rFonts w:ascii="Times New Roman" w:hAnsi="Times New Roman" w:cs="Times New Roman"/>
          <w:sz w:val="28"/>
          <w:szCs w:val="28"/>
        </w:rPr>
        <w:t>80</w:t>
      </w:r>
      <w:r w:rsidR="00E50951" w:rsidRPr="00E50951">
        <w:rPr>
          <w:rFonts w:ascii="Times New Roman" w:hAnsi="Times New Roman" w:cs="Times New Roman"/>
          <w:sz w:val="28"/>
          <w:szCs w:val="28"/>
        </w:rPr>
        <w:t>]</w:t>
      </w:r>
      <w:r w:rsidRPr="00EC1212">
        <w:rPr>
          <w:rFonts w:ascii="Times New Roman" w:hAnsi="Times New Roman" w:cs="Times New Roman"/>
          <w:sz w:val="28"/>
          <w:szCs w:val="28"/>
        </w:rPr>
        <w:t>.</w:t>
      </w:r>
    </w:p>
    <w:p w:rsidR="00EA762E" w:rsidRDefault="00EA762E" w:rsidP="009771E2">
      <w:pPr>
        <w:shd w:val="clear" w:color="auto" w:fill="FFFFFF"/>
        <w:spacing w:after="0" w:line="360" w:lineRule="auto"/>
        <w:ind w:firstLine="709"/>
        <w:jc w:val="both"/>
        <w:rPr>
          <w:rFonts w:ascii="Times New Roman" w:hAnsi="Times New Roman" w:cs="Times New Roman"/>
          <w:sz w:val="28"/>
          <w:szCs w:val="28"/>
        </w:rPr>
      </w:pPr>
      <w:r w:rsidRPr="00EC1212">
        <w:rPr>
          <w:rFonts w:ascii="Times New Roman" w:eastAsia="Times New Roman" w:hAnsi="Times New Roman" w:cs="Times New Roman"/>
          <w:sz w:val="28"/>
          <w:szCs w:val="28"/>
          <w:lang w:eastAsia="ru-RU"/>
        </w:rPr>
        <w:t xml:space="preserve">Организационно-технологическая модель, используемая при разработке </w:t>
      </w:r>
      <w:proofErr w:type="gramStart"/>
      <w:r w:rsidRPr="00EC1212">
        <w:rPr>
          <w:rFonts w:ascii="Times New Roman" w:eastAsia="Times New Roman" w:hAnsi="Times New Roman" w:cs="Times New Roman"/>
          <w:sz w:val="28"/>
          <w:szCs w:val="28"/>
          <w:lang w:eastAsia="ru-RU"/>
        </w:rPr>
        <w:t>ПОС</w:t>
      </w:r>
      <w:proofErr w:type="gramEnd"/>
      <w:r w:rsidRPr="00EC1212">
        <w:rPr>
          <w:rFonts w:ascii="Times New Roman" w:eastAsia="Times New Roman" w:hAnsi="Times New Roman" w:cs="Times New Roman"/>
          <w:sz w:val="28"/>
          <w:szCs w:val="28"/>
          <w:lang w:eastAsia="ru-RU"/>
        </w:rPr>
        <w:t xml:space="preserve">, может быть представлена как совокупность детальных моделей пространственно-технологической структуры строительства объекта в виде так называемых проектно-технологических модулей (ПТМ), содержащих </w:t>
      </w:r>
      <w:r w:rsidRPr="00EC1212">
        <w:rPr>
          <w:rFonts w:ascii="Times New Roman" w:hAnsi="Times New Roman" w:cs="Times New Roman"/>
          <w:sz w:val="28"/>
          <w:szCs w:val="28"/>
        </w:rPr>
        <w:t>информацию об объемах р</w:t>
      </w:r>
      <w:r w:rsidR="00F625B0">
        <w:rPr>
          <w:rFonts w:ascii="Times New Roman" w:hAnsi="Times New Roman" w:cs="Times New Roman"/>
          <w:sz w:val="28"/>
          <w:szCs w:val="28"/>
        </w:rPr>
        <w:t>абот  их стоимости, потребност</w:t>
      </w:r>
      <w:r w:rsidR="00F625B0" w:rsidRPr="000B3536">
        <w:rPr>
          <w:rFonts w:ascii="Times New Roman" w:hAnsi="Times New Roman" w:cs="Times New Roman"/>
          <w:sz w:val="28"/>
          <w:szCs w:val="28"/>
        </w:rPr>
        <w:t>ей</w:t>
      </w:r>
      <w:r w:rsidRPr="00EC1212">
        <w:rPr>
          <w:rFonts w:ascii="Times New Roman" w:hAnsi="Times New Roman" w:cs="Times New Roman"/>
          <w:sz w:val="28"/>
          <w:szCs w:val="28"/>
        </w:rPr>
        <w:t xml:space="preserve"> в материальных, трудовых и </w:t>
      </w:r>
      <w:r w:rsidRPr="000B3536">
        <w:rPr>
          <w:rFonts w:ascii="Times New Roman" w:hAnsi="Times New Roman" w:cs="Times New Roman"/>
          <w:sz w:val="28"/>
          <w:szCs w:val="28"/>
        </w:rPr>
        <w:t>др.</w:t>
      </w:r>
      <w:r w:rsidRPr="00EC1212">
        <w:rPr>
          <w:rFonts w:ascii="Times New Roman" w:hAnsi="Times New Roman" w:cs="Times New Roman"/>
          <w:sz w:val="28"/>
          <w:szCs w:val="28"/>
        </w:rPr>
        <w:t xml:space="preserve"> видах ресурсов</w:t>
      </w:r>
      <w:r w:rsidR="009771E2">
        <w:rPr>
          <w:rFonts w:ascii="Times New Roman" w:hAnsi="Times New Roman" w:cs="Times New Roman"/>
          <w:sz w:val="28"/>
          <w:szCs w:val="28"/>
        </w:rPr>
        <w:t xml:space="preserve"> (рисунок 3.4</w:t>
      </w:r>
      <w:r w:rsidR="00810CE4">
        <w:rPr>
          <w:rFonts w:ascii="Times New Roman" w:hAnsi="Times New Roman" w:cs="Times New Roman"/>
          <w:sz w:val="28"/>
          <w:szCs w:val="28"/>
        </w:rPr>
        <w:t>) [</w:t>
      </w:r>
      <w:r w:rsidR="00C907B0">
        <w:rPr>
          <w:rFonts w:ascii="Times New Roman" w:hAnsi="Times New Roman" w:cs="Times New Roman"/>
          <w:sz w:val="28"/>
          <w:szCs w:val="28"/>
        </w:rPr>
        <w:t>81</w:t>
      </w:r>
      <w:r w:rsidR="00810CE4">
        <w:rPr>
          <w:rFonts w:ascii="Times New Roman" w:hAnsi="Times New Roman" w:cs="Times New Roman"/>
          <w:sz w:val="28"/>
          <w:szCs w:val="28"/>
        </w:rPr>
        <w:t>,</w:t>
      </w:r>
      <w:r w:rsidR="00C907B0">
        <w:rPr>
          <w:rFonts w:ascii="Times New Roman" w:hAnsi="Times New Roman" w:cs="Times New Roman"/>
          <w:sz w:val="28"/>
          <w:szCs w:val="28"/>
        </w:rPr>
        <w:t>82</w:t>
      </w:r>
      <w:r w:rsidR="00E50951" w:rsidRPr="00E50951">
        <w:rPr>
          <w:rFonts w:ascii="Times New Roman" w:hAnsi="Times New Roman" w:cs="Times New Roman"/>
          <w:sz w:val="28"/>
          <w:szCs w:val="28"/>
        </w:rPr>
        <w:t>]</w:t>
      </w:r>
      <w:r w:rsidRPr="00EC1212">
        <w:rPr>
          <w:rFonts w:ascii="Times New Roman" w:hAnsi="Times New Roman" w:cs="Times New Roman"/>
          <w:sz w:val="28"/>
          <w:szCs w:val="28"/>
        </w:rPr>
        <w:t xml:space="preserve">. </w:t>
      </w:r>
    </w:p>
    <w:p w:rsidR="001006F7" w:rsidRPr="00EC1212" w:rsidRDefault="001006F7" w:rsidP="001006F7">
      <w:pPr>
        <w:pStyle w:val="a5"/>
        <w:spacing w:after="0" w:line="360" w:lineRule="auto"/>
        <w:contextualSpacing/>
        <w:jc w:val="center"/>
      </w:pPr>
      <w:r w:rsidRPr="00EC1212">
        <w:rPr>
          <w:noProof/>
          <w:lang w:eastAsia="ru-RU"/>
        </w:rPr>
        <w:lastRenderedPageBreak/>
        <w:drawing>
          <wp:inline distT="0" distB="0" distL="0" distR="0" wp14:anchorId="39A0D3C2" wp14:editId="69E87B43">
            <wp:extent cx="4327452" cy="3931595"/>
            <wp:effectExtent l="0" t="0" r="3810" b="571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46624" cy="3949014"/>
                    </a:xfrm>
                    <a:prstGeom prst="rect">
                      <a:avLst/>
                    </a:prstGeom>
                    <a:noFill/>
                    <a:ln>
                      <a:noFill/>
                    </a:ln>
                  </pic:spPr>
                </pic:pic>
              </a:graphicData>
            </a:graphic>
          </wp:inline>
        </w:drawing>
      </w:r>
    </w:p>
    <w:p w:rsidR="001006F7" w:rsidRPr="00EC1212" w:rsidRDefault="001006F7" w:rsidP="00ED7F96">
      <w:pPr>
        <w:pStyle w:val="a5"/>
        <w:spacing w:after="0" w:line="360" w:lineRule="auto"/>
        <w:contextualSpacing/>
        <w:jc w:val="center"/>
      </w:pPr>
      <w:r w:rsidRPr="00EC1212">
        <w:t xml:space="preserve">Рисунок </w:t>
      </w:r>
      <w:r>
        <w:t>3.4 -</w:t>
      </w:r>
      <w:r w:rsidRPr="00EC1212">
        <w:t>Блок-схема формирования ПТМ</w:t>
      </w:r>
    </w:p>
    <w:p w:rsidR="00EA762E" w:rsidRPr="00EC1212" w:rsidRDefault="00EA762E" w:rsidP="00EC1212">
      <w:pPr>
        <w:pStyle w:val="a5"/>
        <w:spacing w:after="0" w:line="360" w:lineRule="auto"/>
        <w:ind w:firstLine="709"/>
        <w:contextualSpacing/>
        <w:jc w:val="both"/>
      </w:pPr>
      <w:r w:rsidRPr="00EC1212">
        <w:t>В ИСУ «Проектирование» разработан программный модуль позволяющий формировать  в автоматизированном режиме ПТМ под которым понимается часть здания, выделенная в 3</w:t>
      </w:r>
      <w:r w:rsidRPr="00EC1212">
        <w:rPr>
          <w:lang w:val="en-US"/>
        </w:rPr>
        <w:t>D</w:t>
      </w:r>
      <w:r w:rsidRPr="00EC1212">
        <w:t xml:space="preserve"> модели включающая один или несколько конструктивных элементов с «привязанными» к ним рабочими чертежами, объемами работ, потребностями в ресурсах и технологиями, что позволяет создать непротиворечивую базу данных удовлетворяющую с точки зрения детализации и точности описания технологических процессов как проектировщиков, так и строителей</w:t>
      </w:r>
      <w:r w:rsidR="00E70C50">
        <w:t xml:space="preserve"> [</w:t>
      </w:r>
      <w:r w:rsidR="00C907B0">
        <w:t>62</w:t>
      </w:r>
      <w:r w:rsidR="00E50951" w:rsidRPr="00E50951">
        <w:t>]</w:t>
      </w:r>
      <w:r w:rsidRPr="00EC1212">
        <w:t>.</w:t>
      </w:r>
    </w:p>
    <w:p w:rsidR="00EA762E" w:rsidRPr="00EC1212" w:rsidRDefault="00EA762E" w:rsidP="00EC1212">
      <w:pPr>
        <w:pStyle w:val="a5"/>
        <w:spacing w:after="0" w:line="360" w:lineRule="auto"/>
        <w:ind w:firstLine="709"/>
        <w:contextualSpacing/>
        <w:jc w:val="both"/>
      </w:pPr>
      <w:r w:rsidRPr="00EC1212">
        <w:t>На стадии проектирования информационная база ПТМ может быть использована при разработке сметной документации и ПОС, а на стадии строительства: при разработке ППР, создании системы управленческого учета и решения задач организационно-технологического моделирования производственных процессов и их ресурсного обеспечения</w:t>
      </w:r>
      <w:r w:rsidR="00C907B0">
        <w:t xml:space="preserve"> [83]</w:t>
      </w:r>
      <w:r w:rsidRPr="00EC1212">
        <w:t>.</w:t>
      </w:r>
    </w:p>
    <w:p w:rsidR="00EA762E" w:rsidRPr="00EC1212" w:rsidRDefault="00EA762E" w:rsidP="00EC1212">
      <w:pPr>
        <w:pStyle w:val="a5"/>
        <w:spacing w:after="0" w:line="360" w:lineRule="auto"/>
        <w:ind w:firstLine="709"/>
        <w:contextualSpacing/>
        <w:jc w:val="both"/>
        <w:rPr>
          <w:bCs/>
        </w:rPr>
      </w:pPr>
      <w:r w:rsidRPr="00EC1212">
        <w:rPr>
          <w:bCs/>
        </w:rPr>
        <w:t xml:space="preserve">Созданная на стадии проектирования база ПТМ содержащая детальную информацию о характеристиках конструктивных элементов (объемов работ, спецификаций потребности в МР и т.п.) позволяет на стадии строительства </w:t>
      </w:r>
      <w:r w:rsidRPr="00EC1212">
        <w:rPr>
          <w:bCs/>
        </w:rPr>
        <w:lastRenderedPageBreak/>
        <w:t xml:space="preserve">инженерам ПТО при разработке месячного, недельно-суточного планов и формировании заявок   на поставку МР не вводить эти характеристики вручную, а оперировать проектно-технологическими модулями. В результате повышается качество разработанной проектно-технологической документации, снижается трудоемкость работы ИТР за счет избавления их </w:t>
      </w:r>
      <w:r w:rsidRPr="00EC1212">
        <w:t>от рутинной работы по вводу в систему информации о потребности в материальных ресурсах из рабочих чертежей. В результате</w:t>
      </w:r>
      <w:r w:rsidRPr="00EC1212">
        <w:rPr>
          <w:bCs/>
        </w:rPr>
        <w:t xml:space="preserve"> создается непротиворечивая БД объемов работ и ресурсов - </w:t>
      </w:r>
      <w:r w:rsidRPr="00EC1212">
        <w:t>БД объемов работ и ресурсов</w:t>
      </w:r>
      <w:r w:rsidR="00E70C50" w:rsidRPr="00E70C50">
        <w:t xml:space="preserve"> [</w:t>
      </w:r>
      <w:r w:rsidR="00C907B0">
        <w:t>84</w:t>
      </w:r>
      <w:r w:rsidR="00E70C50" w:rsidRPr="00E70C50">
        <w:t>]</w:t>
      </w:r>
      <w:r w:rsidRPr="00EC1212">
        <w:t>.</w:t>
      </w:r>
    </w:p>
    <w:p w:rsidR="00EA762E" w:rsidRPr="00810040" w:rsidRDefault="00E01451" w:rsidP="00C00449">
      <w:pPr>
        <w:spacing w:after="0" w:line="360" w:lineRule="auto"/>
        <w:ind w:firstLine="709"/>
        <w:jc w:val="both"/>
        <w:rPr>
          <w:rFonts w:ascii="Times New Roman" w:hAnsi="Times New Roman" w:cs="Times New Roman"/>
          <w:sz w:val="28"/>
          <w:szCs w:val="28"/>
        </w:rPr>
      </w:pPr>
      <w:r w:rsidRPr="00810040">
        <w:rPr>
          <w:rFonts w:ascii="Times New Roman" w:hAnsi="Times New Roman" w:cs="Times New Roman"/>
          <w:sz w:val="28"/>
          <w:szCs w:val="28"/>
        </w:rPr>
        <w:t>Справочник ресурсов, который используется на стадиях проектирования, строительства и эксплуатации зданий и сооружений</w:t>
      </w:r>
      <w:r w:rsidR="00C00449" w:rsidRPr="00810040">
        <w:rPr>
          <w:rFonts w:ascii="Times New Roman" w:hAnsi="Times New Roman" w:cs="Times New Roman"/>
          <w:sz w:val="28"/>
          <w:szCs w:val="28"/>
        </w:rPr>
        <w:t xml:space="preserve">, является одним из связующих элементом </w:t>
      </w:r>
      <w:r w:rsidR="00EA762E" w:rsidRPr="00810040">
        <w:rPr>
          <w:rFonts w:ascii="Times New Roman" w:hAnsi="Times New Roman" w:cs="Times New Roman"/>
          <w:sz w:val="28"/>
          <w:szCs w:val="28"/>
        </w:rPr>
        <w:t>БД объемов работ и ресурсов</w:t>
      </w:r>
      <w:r w:rsidR="00C00449" w:rsidRPr="00810040">
        <w:rPr>
          <w:rFonts w:ascii="Times New Roman" w:hAnsi="Times New Roman" w:cs="Times New Roman"/>
          <w:sz w:val="28"/>
          <w:szCs w:val="28"/>
        </w:rPr>
        <w:t>.</w:t>
      </w:r>
    </w:p>
    <w:p w:rsidR="00EA762E" w:rsidRPr="00810040" w:rsidRDefault="00EA762E" w:rsidP="00EC1212">
      <w:pPr>
        <w:spacing w:after="0" w:line="360" w:lineRule="auto"/>
        <w:ind w:firstLine="709"/>
        <w:jc w:val="both"/>
        <w:rPr>
          <w:rFonts w:ascii="Times New Roman" w:hAnsi="Times New Roman" w:cs="Times New Roman"/>
          <w:sz w:val="28"/>
          <w:szCs w:val="28"/>
        </w:rPr>
      </w:pPr>
      <w:r w:rsidRPr="00810040">
        <w:rPr>
          <w:rFonts w:ascii="Times New Roman" w:hAnsi="Times New Roman" w:cs="Times New Roman"/>
          <w:sz w:val="28"/>
          <w:szCs w:val="28"/>
        </w:rPr>
        <w:t xml:space="preserve">БД - ресурсов (материальных, трудовых, строительных машин, механизмов) состоит непосредственно из классификатора ресурсов и </w:t>
      </w:r>
      <w:r w:rsidR="00565D1A" w:rsidRPr="00810040">
        <w:rPr>
          <w:rFonts w:ascii="Times New Roman" w:hAnsi="Times New Roman" w:cs="Times New Roman"/>
          <w:sz w:val="28"/>
          <w:szCs w:val="28"/>
        </w:rPr>
        <w:t>данных о поставщиках ресурсов (р</w:t>
      </w:r>
      <w:r w:rsidRPr="00810040">
        <w:rPr>
          <w:rFonts w:ascii="Times New Roman" w:hAnsi="Times New Roman" w:cs="Times New Roman"/>
          <w:sz w:val="28"/>
          <w:szCs w:val="28"/>
        </w:rPr>
        <w:t>ис</w:t>
      </w:r>
      <w:r w:rsidR="00565D1A" w:rsidRPr="00810040">
        <w:rPr>
          <w:rFonts w:ascii="Times New Roman" w:hAnsi="Times New Roman" w:cs="Times New Roman"/>
          <w:sz w:val="28"/>
          <w:szCs w:val="28"/>
        </w:rPr>
        <w:t>унок 3.5</w:t>
      </w:r>
      <w:r w:rsidRPr="00810040">
        <w:rPr>
          <w:rFonts w:ascii="Times New Roman" w:hAnsi="Times New Roman" w:cs="Times New Roman"/>
          <w:sz w:val="28"/>
          <w:szCs w:val="28"/>
        </w:rPr>
        <w:t xml:space="preserve">). Исходные данные для пополнения БД берутся из </w:t>
      </w:r>
      <w:r w:rsidRPr="00810040">
        <w:rPr>
          <w:rFonts w:ascii="Times New Roman" w:hAnsi="Times New Roman" w:cs="Times New Roman"/>
          <w:sz w:val="28"/>
          <w:szCs w:val="28"/>
          <w:lang w:val="en-US"/>
        </w:rPr>
        <w:t>WEB</w:t>
      </w:r>
      <w:r w:rsidRPr="00810040">
        <w:rPr>
          <w:rFonts w:ascii="Times New Roman" w:hAnsi="Times New Roman" w:cs="Times New Roman"/>
          <w:sz w:val="28"/>
          <w:szCs w:val="28"/>
        </w:rPr>
        <w:t xml:space="preserve"> и других источников информации о производителях и поставщиках ресурсов. </w:t>
      </w:r>
    </w:p>
    <w:p w:rsidR="00EA762E" w:rsidRPr="00810040" w:rsidRDefault="00EA762E" w:rsidP="00EC1212">
      <w:pPr>
        <w:spacing w:after="0" w:line="360" w:lineRule="auto"/>
        <w:ind w:firstLine="709"/>
        <w:jc w:val="both"/>
        <w:rPr>
          <w:rFonts w:ascii="Times New Roman" w:hAnsi="Times New Roman" w:cs="Times New Roman"/>
          <w:sz w:val="28"/>
          <w:szCs w:val="28"/>
        </w:rPr>
      </w:pPr>
      <w:r w:rsidRPr="00810040">
        <w:rPr>
          <w:rFonts w:ascii="Times New Roman" w:hAnsi="Times New Roman" w:cs="Times New Roman"/>
          <w:sz w:val="28"/>
          <w:szCs w:val="28"/>
        </w:rPr>
        <w:t>Справочник ресурсов включает два уровня:</w:t>
      </w:r>
    </w:p>
    <w:p w:rsidR="00EA762E" w:rsidRPr="00810040" w:rsidRDefault="00EA762E" w:rsidP="000F6596">
      <w:pPr>
        <w:numPr>
          <w:ilvl w:val="0"/>
          <w:numId w:val="20"/>
        </w:numPr>
        <w:tabs>
          <w:tab w:val="left" w:pos="993"/>
        </w:tabs>
        <w:spacing w:after="0" w:line="360" w:lineRule="auto"/>
        <w:ind w:left="0" w:firstLine="709"/>
        <w:jc w:val="both"/>
        <w:rPr>
          <w:rFonts w:ascii="Times New Roman" w:hAnsi="Times New Roman" w:cs="Times New Roman"/>
          <w:sz w:val="28"/>
          <w:szCs w:val="28"/>
        </w:rPr>
      </w:pPr>
      <w:r w:rsidRPr="00810040">
        <w:rPr>
          <w:rFonts w:ascii="Times New Roman" w:hAnsi="Times New Roman" w:cs="Times New Roman"/>
          <w:sz w:val="28"/>
          <w:szCs w:val="28"/>
        </w:rPr>
        <w:t>1 уровень - класс ресурсов;</w:t>
      </w:r>
    </w:p>
    <w:p w:rsidR="00EA762E" w:rsidRPr="00810040" w:rsidRDefault="00EA762E" w:rsidP="000F6596">
      <w:pPr>
        <w:pStyle w:val="a7"/>
        <w:numPr>
          <w:ilvl w:val="0"/>
          <w:numId w:val="20"/>
        </w:numPr>
        <w:tabs>
          <w:tab w:val="left" w:pos="993"/>
        </w:tabs>
        <w:spacing w:line="360" w:lineRule="auto"/>
        <w:ind w:left="0" w:firstLine="709"/>
        <w:contextualSpacing w:val="0"/>
        <w:jc w:val="both"/>
      </w:pPr>
      <w:r w:rsidRPr="00810040">
        <w:t xml:space="preserve">2 уровень – наименование, классификационные характеристики ресурса, средняя цена, дата обновления и регион. </w:t>
      </w:r>
    </w:p>
    <w:p w:rsidR="00EA762E" w:rsidRPr="00EC1212" w:rsidRDefault="00EA762E" w:rsidP="00EC1212">
      <w:pPr>
        <w:pStyle w:val="a7"/>
        <w:spacing w:line="360" w:lineRule="auto"/>
        <w:ind w:left="0" w:firstLine="709"/>
        <w:contextualSpacing w:val="0"/>
        <w:jc w:val="both"/>
      </w:pPr>
      <w:r w:rsidRPr="00810040">
        <w:t xml:space="preserve">На 2 уровне осуществляется привязка локальных БД поставщиков ресурсов. Ввод цен материальных ресурсов (МР) в справочник осуществляется на основании прайс – листов поставщиков, которые выбираются из </w:t>
      </w:r>
      <w:r w:rsidRPr="00810040">
        <w:rPr>
          <w:lang w:val="en-US"/>
        </w:rPr>
        <w:t>WEB</w:t>
      </w:r>
      <w:r w:rsidRPr="00810040">
        <w:t>.</w:t>
      </w:r>
      <w:r w:rsidRPr="00EC1212">
        <w:t xml:space="preserve"> </w:t>
      </w:r>
    </w:p>
    <w:p w:rsidR="00EA762E" w:rsidRPr="00EC1212" w:rsidRDefault="00C00449" w:rsidP="00EC121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Б</w:t>
      </w:r>
      <w:r w:rsidR="00EA762E" w:rsidRPr="00EC1212">
        <w:rPr>
          <w:rFonts w:ascii="Times New Roman" w:hAnsi="Times New Roman" w:cs="Times New Roman"/>
          <w:sz w:val="28"/>
          <w:szCs w:val="28"/>
        </w:rPr>
        <w:t>аз</w:t>
      </w:r>
      <w:r>
        <w:rPr>
          <w:rFonts w:ascii="Times New Roman" w:hAnsi="Times New Roman" w:cs="Times New Roman"/>
          <w:sz w:val="28"/>
          <w:szCs w:val="28"/>
        </w:rPr>
        <w:t>а</w:t>
      </w:r>
      <w:r w:rsidR="00EA762E" w:rsidRPr="00EC1212">
        <w:rPr>
          <w:rFonts w:ascii="Times New Roman" w:hAnsi="Times New Roman" w:cs="Times New Roman"/>
          <w:sz w:val="28"/>
          <w:szCs w:val="28"/>
        </w:rPr>
        <w:t xml:space="preserve"> данных справочника </w:t>
      </w:r>
      <w:r>
        <w:rPr>
          <w:rFonts w:ascii="Times New Roman" w:hAnsi="Times New Roman" w:cs="Times New Roman"/>
          <w:sz w:val="28"/>
          <w:szCs w:val="28"/>
        </w:rPr>
        <w:t>включает</w:t>
      </w:r>
      <w:r w:rsidR="00EA762E" w:rsidRPr="00EC1212">
        <w:rPr>
          <w:rFonts w:ascii="Times New Roman" w:hAnsi="Times New Roman" w:cs="Times New Roman"/>
          <w:sz w:val="28"/>
          <w:szCs w:val="28"/>
        </w:rPr>
        <w:t xml:space="preserve"> следующ</w:t>
      </w:r>
      <w:r>
        <w:rPr>
          <w:rFonts w:ascii="Times New Roman" w:hAnsi="Times New Roman" w:cs="Times New Roman"/>
          <w:sz w:val="28"/>
          <w:szCs w:val="28"/>
        </w:rPr>
        <w:t>ую</w:t>
      </w:r>
      <w:r w:rsidR="00EA762E" w:rsidRPr="00EC1212">
        <w:rPr>
          <w:rFonts w:ascii="Times New Roman" w:hAnsi="Times New Roman" w:cs="Times New Roman"/>
          <w:sz w:val="28"/>
          <w:szCs w:val="28"/>
        </w:rPr>
        <w:t xml:space="preserve"> информаци</w:t>
      </w:r>
      <w:r>
        <w:rPr>
          <w:rFonts w:ascii="Times New Roman" w:hAnsi="Times New Roman" w:cs="Times New Roman"/>
          <w:sz w:val="28"/>
          <w:szCs w:val="28"/>
        </w:rPr>
        <w:t>ю</w:t>
      </w:r>
      <w:r w:rsidR="00EA762E" w:rsidRPr="00EC1212">
        <w:rPr>
          <w:rFonts w:ascii="Times New Roman" w:hAnsi="Times New Roman" w:cs="Times New Roman"/>
          <w:sz w:val="28"/>
          <w:szCs w:val="28"/>
        </w:rPr>
        <w:t>: дата обновления, цена, поставщик (наименование, адрес физический и электронный) и т.п</w:t>
      </w:r>
      <w:r w:rsidR="00E70C50">
        <w:rPr>
          <w:rFonts w:ascii="Times New Roman" w:hAnsi="Times New Roman" w:cs="Times New Roman"/>
          <w:sz w:val="28"/>
          <w:szCs w:val="28"/>
        </w:rPr>
        <w:t>.[</w:t>
      </w:r>
      <w:r w:rsidR="00C907B0">
        <w:rPr>
          <w:rFonts w:ascii="Times New Roman" w:hAnsi="Times New Roman" w:cs="Times New Roman"/>
          <w:sz w:val="28"/>
          <w:szCs w:val="28"/>
        </w:rPr>
        <w:t>85</w:t>
      </w:r>
      <w:r w:rsidR="00E50951" w:rsidRPr="00E50951">
        <w:rPr>
          <w:rFonts w:ascii="Times New Roman" w:hAnsi="Times New Roman" w:cs="Times New Roman"/>
          <w:sz w:val="28"/>
          <w:szCs w:val="28"/>
        </w:rPr>
        <w:t xml:space="preserve">] </w:t>
      </w:r>
      <w:r w:rsidR="00EA762E" w:rsidRPr="00EC1212">
        <w:rPr>
          <w:rFonts w:ascii="Times New Roman" w:hAnsi="Times New Roman" w:cs="Times New Roman"/>
          <w:sz w:val="28"/>
          <w:szCs w:val="28"/>
        </w:rPr>
        <w:t>.</w:t>
      </w:r>
    </w:p>
    <w:p w:rsidR="00EA762E" w:rsidRPr="00EC1212" w:rsidRDefault="00EA762E" w:rsidP="00565D1A">
      <w:pPr>
        <w:spacing w:after="0" w:line="360" w:lineRule="auto"/>
        <w:jc w:val="center"/>
        <w:rPr>
          <w:rFonts w:ascii="Times New Roman" w:hAnsi="Times New Roman" w:cs="Times New Roman"/>
          <w:sz w:val="28"/>
          <w:szCs w:val="28"/>
        </w:rPr>
      </w:pPr>
      <w:r w:rsidRPr="00EC1212">
        <w:rPr>
          <w:rFonts w:ascii="Times New Roman" w:hAnsi="Times New Roman" w:cs="Times New Roman"/>
          <w:noProof/>
          <w:sz w:val="28"/>
          <w:szCs w:val="28"/>
          <w:lang w:eastAsia="ru-RU"/>
        </w:rPr>
        <w:lastRenderedPageBreak/>
        <w:drawing>
          <wp:inline distT="0" distB="0" distL="0" distR="0" wp14:anchorId="1CF582C3" wp14:editId="11A623C5">
            <wp:extent cx="4092498" cy="4115683"/>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лассификатор МР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117729" cy="4141057"/>
                    </a:xfrm>
                    <a:prstGeom prst="rect">
                      <a:avLst/>
                    </a:prstGeom>
                  </pic:spPr>
                </pic:pic>
              </a:graphicData>
            </a:graphic>
          </wp:inline>
        </w:drawing>
      </w:r>
    </w:p>
    <w:p w:rsidR="00565D1A" w:rsidRDefault="00EA762E" w:rsidP="00565D1A">
      <w:pPr>
        <w:spacing w:after="0" w:line="360" w:lineRule="auto"/>
        <w:jc w:val="center"/>
        <w:rPr>
          <w:rFonts w:ascii="Times New Roman" w:hAnsi="Times New Roman" w:cs="Times New Roman"/>
          <w:sz w:val="28"/>
          <w:szCs w:val="28"/>
        </w:rPr>
      </w:pPr>
      <w:r w:rsidRPr="00EC1212">
        <w:rPr>
          <w:rFonts w:ascii="Times New Roman" w:hAnsi="Times New Roman" w:cs="Times New Roman"/>
          <w:sz w:val="28"/>
          <w:szCs w:val="28"/>
        </w:rPr>
        <w:t xml:space="preserve">Рисунок </w:t>
      </w:r>
      <w:r w:rsidR="00565D1A">
        <w:rPr>
          <w:rFonts w:ascii="Times New Roman" w:hAnsi="Times New Roman" w:cs="Times New Roman"/>
          <w:sz w:val="28"/>
          <w:szCs w:val="28"/>
        </w:rPr>
        <w:t>3.5</w:t>
      </w:r>
      <w:r w:rsidRPr="00EC1212">
        <w:rPr>
          <w:rFonts w:ascii="Times New Roman" w:hAnsi="Times New Roman" w:cs="Times New Roman"/>
          <w:sz w:val="28"/>
          <w:szCs w:val="28"/>
        </w:rPr>
        <w:t xml:space="preserve"> – Принципиальная схема создания БД - ресурсов </w:t>
      </w:r>
    </w:p>
    <w:p w:rsidR="00EA762E" w:rsidRPr="00EC1212" w:rsidRDefault="00EA762E" w:rsidP="00565D1A">
      <w:pPr>
        <w:spacing w:after="0" w:line="360" w:lineRule="auto"/>
        <w:jc w:val="center"/>
        <w:rPr>
          <w:rFonts w:ascii="Times New Roman" w:hAnsi="Times New Roman" w:cs="Times New Roman"/>
          <w:sz w:val="28"/>
          <w:szCs w:val="28"/>
        </w:rPr>
      </w:pPr>
      <w:r w:rsidRPr="00EC1212">
        <w:rPr>
          <w:rFonts w:ascii="Times New Roman" w:hAnsi="Times New Roman" w:cs="Times New Roman"/>
          <w:sz w:val="28"/>
          <w:szCs w:val="28"/>
        </w:rPr>
        <w:t xml:space="preserve">с использованием </w:t>
      </w:r>
      <w:r w:rsidRPr="00EC1212">
        <w:rPr>
          <w:rFonts w:ascii="Times New Roman" w:hAnsi="Times New Roman" w:cs="Times New Roman"/>
          <w:sz w:val="28"/>
          <w:szCs w:val="28"/>
          <w:lang w:val="en-US"/>
        </w:rPr>
        <w:t>WEB</w:t>
      </w:r>
    </w:p>
    <w:p w:rsidR="00EA762E" w:rsidRPr="00EC1212" w:rsidRDefault="00C00449" w:rsidP="00C0044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Имеющаяся информация о ценах </w:t>
      </w:r>
      <w:r w:rsidR="00EA762E" w:rsidRPr="00EC1212">
        <w:rPr>
          <w:rFonts w:ascii="Times New Roman" w:hAnsi="Times New Roman" w:cs="Times New Roman"/>
          <w:sz w:val="28"/>
          <w:szCs w:val="28"/>
        </w:rPr>
        <w:t xml:space="preserve">на МР по поставщикам </w:t>
      </w:r>
      <w:r>
        <w:rPr>
          <w:rFonts w:ascii="Times New Roman" w:hAnsi="Times New Roman" w:cs="Times New Roman"/>
          <w:sz w:val="28"/>
          <w:szCs w:val="28"/>
        </w:rPr>
        <w:t>помогает</w:t>
      </w:r>
      <w:r w:rsidR="00EA762E" w:rsidRPr="00EC1212">
        <w:rPr>
          <w:rFonts w:ascii="Times New Roman" w:hAnsi="Times New Roman" w:cs="Times New Roman"/>
          <w:sz w:val="28"/>
          <w:szCs w:val="28"/>
        </w:rPr>
        <w:t>:</w:t>
      </w:r>
    </w:p>
    <w:p w:rsidR="00EA762E" w:rsidRPr="00EC1212" w:rsidRDefault="00C00449" w:rsidP="000F6596">
      <w:pPr>
        <w:numPr>
          <w:ilvl w:val="0"/>
          <w:numId w:val="21"/>
        </w:numPr>
        <w:tabs>
          <w:tab w:val="left" w:pos="993"/>
        </w:tabs>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проводить</w:t>
      </w:r>
      <w:r w:rsidR="00EA762E" w:rsidRPr="00EC1212">
        <w:rPr>
          <w:rFonts w:ascii="Times New Roman" w:hAnsi="Times New Roman" w:cs="Times New Roman"/>
          <w:sz w:val="28"/>
          <w:szCs w:val="28"/>
        </w:rPr>
        <w:t xml:space="preserve"> их анализ в динамике по заданной номенклатурной группе, региону, периоду обзора; </w:t>
      </w:r>
    </w:p>
    <w:p w:rsidR="00EA762E" w:rsidRPr="00EC1212" w:rsidRDefault="00EA762E" w:rsidP="000F6596">
      <w:pPr>
        <w:numPr>
          <w:ilvl w:val="0"/>
          <w:numId w:val="21"/>
        </w:numPr>
        <w:tabs>
          <w:tab w:val="left" w:pos="993"/>
        </w:tabs>
        <w:spacing w:after="0" w:line="360" w:lineRule="auto"/>
        <w:ind w:left="0"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использовать при расчете смет, подготовке оферты на стадии проведения торгов и расчете плановой себестоимости строительства объекта. </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К классу ресурсов в справочнике могут дополнительно «привязываться» данные характеризующие свойства и область применения тех или иных материалов, конструкций или полуфабрикатов</w:t>
      </w:r>
      <w:r w:rsidR="00E70C50">
        <w:rPr>
          <w:rFonts w:ascii="Times New Roman" w:hAnsi="Times New Roman" w:cs="Times New Roman"/>
          <w:sz w:val="28"/>
          <w:szCs w:val="28"/>
        </w:rPr>
        <w:t xml:space="preserve"> [</w:t>
      </w:r>
      <w:r w:rsidR="00C907B0">
        <w:rPr>
          <w:rFonts w:ascii="Times New Roman" w:hAnsi="Times New Roman" w:cs="Times New Roman"/>
          <w:sz w:val="28"/>
          <w:szCs w:val="28"/>
        </w:rPr>
        <w:t>85</w:t>
      </w:r>
      <w:r w:rsidR="00E50951" w:rsidRPr="00E50951">
        <w:rPr>
          <w:rFonts w:ascii="Times New Roman" w:hAnsi="Times New Roman" w:cs="Times New Roman"/>
          <w:sz w:val="28"/>
          <w:szCs w:val="28"/>
        </w:rPr>
        <w:t>]</w:t>
      </w:r>
      <w:r w:rsidRPr="00EC1212">
        <w:rPr>
          <w:rFonts w:ascii="Times New Roman" w:hAnsi="Times New Roman" w:cs="Times New Roman"/>
          <w:sz w:val="28"/>
          <w:szCs w:val="28"/>
        </w:rPr>
        <w:t>.</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База данных объемов работ и ресурсов построена по иерархическому принципу, учитывающему членение объекта как по организационно-технологическому признаку, используемому при производстве работ, так и пространственному (объемно–планировочному), применяемому на стадии проектировании и при разработке рабочей документации</w:t>
      </w:r>
      <w:r w:rsidR="00E70C50">
        <w:rPr>
          <w:rFonts w:ascii="Times New Roman" w:hAnsi="Times New Roman" w:cs="Times New Roman"/>
          <w:sz w:val="28"/>
          <w:szCs w:val="28"/>
        </w:rPr>
        <w:t xml:space="preserve"> [</w:t>
      </w:r>
      <w:r w:rsidR="000F3CAA">
        <w:rPr>
          <w:rFonts w:ascii="Times New Roman" w:hAnsi="Times New Roman" w:cs="Times New Roman"/>
          <w:sz w:val="28"/>
          <w:szCs w:val="28"/>
        </w:rPr>
        <w:t>81</w:t>
      </w:r>
      <w:r w:rsidR="00E50951" w:rsidRPr="00E50951">
        <w:rPr>
          <w:rFonts w:ascii="Times New Roman" w:hAnsi="Times New Roman" w:cs="Times New Roman"/>
          <w:sz w:val="28"/>
          <w:szCs w:val="28"/>
        </w:rPr>
        <w:t>]</w:t>
      </w:r>
      <w:r w:rsidRPr="00EC1212">
        <w:rPr>
          <w:rFonts w:ascii="Times New Roman" w:hAnsi="Times New Roman" w:cs="Times New Roman"/>
          <w:sz w:val="28"/>
          <w:szCs w:val="28"/>
        </w:rPr>
        <w:t xml:space="preserve">. </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lastRenderedPageBreak/>
        <w:t>Классификатор работ формируется на основе базы данных ГЭСН с возможностью его корректировки и дополнения новыми работами.</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К КЭ осуществляется привязка рабочих чертежей (РЧ) и спецификаций, содержащих исходную информацию о объемах работ, потребности в материалах, полуфабрикатах и изделиях, используемых при изготовлении КЭ или при монтаже технологического оборудования. Состав и последовательность выполнения работ и процессов КЭ осуществляется на основании технологических карт, которые образуют базу данных (БД-ТК).</w:t>
      </w:r>
    </w:p>
    <w:p w:rsidR="00EA762E" w:rsidRPr="00EC1212" w:rsidRDefault="0000413D" w:rsidP="0000413D">
      <w:pPr>
        <w:spacing w:after="0" w:line="360" w:lineRule="auto"/>
        <w:mirrorIndents/>
        <w:jc w:val="both"/>
        <w:rPr>
          <w:rFonts w:ascii="Times New Roman" w:hAnsi="Times New Roman" w:cs="Times New Roman"/>
          <w:sz w:val="28"/>
          <w:szCs w:val="28"/>
        </w:rPr>
      </w:pPr>
      <w:r w:rsidRPr="0000413D">
        <w:rPr>
          <w:rFonts w:ascii="Times New Roman" w:hAnsi="Times New Roman" w:cs="Times New Roman"/>
          <w:sz w:val="28"/>
          <w:szCs w:val="28"/>
        </w:rPr>
        <w:t xml:space="preserve">         </w:t>
      </w:r>
      <w:r w:rsidR="00EA762E" w:rsidRPr="00EC1212">
        <w:rPr>
          <w:rFonts w:ascii="Times New Roman" w:hAnsi="Times New Roman" w:cs="Times New Roman"/>
          <w:sz w:val="28"/>
          <w:szCs w:val="28"/>
        </w:rPr>
        <w:t>В рассматриваемой нами концепции создания ИСУ «Проектирование»</w:t>
      </w:r>
      <w:r w:rsidR="00ED7F96" w:rsidRPr="00ED7F96">
        <w:rPr>
          <w:rFonts w:ascii="Times New Roman" w:hAnsi="Times New Roman" w:cs="Times New Roman"/>
          <w:sz w:val="28"/>
          <w:szCs w:val="28"/>
        </w:rPr>
        <w:t xml:space="preserve"> </w:t>
      </w:r>
      <w:r w:rsidR="00EA762E" w:rsidRPr="00EC1212">
        <w:rPr>
          <w:rFonts w:ascii="Times New Roman" w:hAnsi="Times New Roman" w:cs="Times New Roman"/>
          <w:sz w:val="28"/>
          <w:szCs w:val="28"/>
        </w:rPr>
        <w:t>РЧ используется в качестве основного источника информации об объемах работ и потребности в МР по объекту строительства.</w:t>
      </w:r>
      <w:r w:rsidR="00565D1A">
        <w:rPr>
          <w:rFonts w:ascii="Times New Roman" w:hAnsi="Times New Roman" w:cs="Times New Roman"/>
          <w:sz w:val="28"/>
          <w:szCs w:val="28"/>
        </w:rPr>
        <w:t xml:space="preserve"> </w:t>
      </w:r>
      <w:r w:rsidR="00EA762E" w:rsidRPr="00EC1212">
        <w:rPr>
          <w:rFonts w:ascii="Times New Roman" w:hAnsi="Times New Roman" w:cs="Times New Roman"/>
          <w:sz w:val="28"/>
          <w:szCs w:val="28"/>
        </w:rPr>
        <w:t>Важно, как это подчеркивалось выше, осуществлять ввод потребности в МР на основании единой системы кодирования, принятой в справочнике ресурсов (</w:t>
      </w:r>
      <w:r w:rsidR="00565D1A">
        <w:rPr>
          <w:rFonts w:ascii="Times New Roman" w:hAnsi="Times New Roman" w:cs="Times New Roman"/>
          <w:sz w:val="28"/>
          <w:szCs w:val="28"/>
        </w:rPr>
        <w:t>р</w:t>
      </w:r>
      <w:r w:rsidR="00EA762E" w:rsidRPr="00EC1212">
        <w:rPr>
          <w:rFonts w:ascii="Times New Roman" w:hAnsi="Times New Roman" w:cs="Times New Roman"/>
          <w:sz w:val="28"/>
          <w:szCs w:val="28"/>
        </w:rPr>
        <w:t>ис</w:t>
      </w:r>
      <w:r w:rsidR="00565D1A">
        <w:rPr>
          <w:rFonts w:ascii="Times New Roman" w:hAnsi="Times New Roman" w:cs="Times New Roman"/>
          <w:sz w:val="28"/>
          <w:szCs w:val="28"/>
        </w:rPr>
        <w:t>унок 3.6</w:t>
      </w:r>
      <w:r w:rsidR="00EA762E" w:rsidRPr="00EC1212">
        <w:rPr>
          <w:rFonts w:ascii="Times New Roman" w:hAnsi="Times New Roman" w:cs="Times New Roman"/>
          <w:sz w:val="28"/>
          <w:szCs w:val="28"/>
        </w:rPr>
        <w:t>)</w:t>
      </w:r>
      <w:r w:rsidR="00E70C50">
        <w:rPr>
          <w:rFonts w:ascii="Times New Roman" w:hAnsi="Times New Roman" w:cs="Times New Roman"/>
          <w:sz w:val="28"/>
          <w:szCs w:val="28"/>
        </w:rPr>
        <w:t xml:space="preserve"> [</w:t>
      </w:r>
      <w:r w:rsidR="000F3CAA">
        <w:rPr>
          <w:rFonts w:ascii="Times New Roman" w:hAnsi="Times New Roman" w:cs="Times New Roman"/>
          <w:sz w:val="28"/>
          <w:szCs w:val="28"/>
        </w:rPr>
        <w:t>81</w:t>
      </w:r>
      <w:r w:rsidR="00E50951" w:rsidRPr="00E50951">
        <w:rPr>
          <w:rFonts w:ascii="Times New Roman" w:hAnsi="Times New Roman" w:cs="Times New Roman"/>
          <w:sz w:val="28"/>
          <w:szCs w:val="28"/>
        </w:rPr>
        <w:t>]</w:t>
      </w:r>
      <w:r w:rsidR="00EA762E" w:rsidRPr="00EC1212">
        <w:rPr>
          <w:rFonts w:ascii="Times New Roman" w:hAnsi="Times New Roman" w:cs="Times New Roman"/>
          <w:sz w:val="28"/>
          <w:szCs w:val="28"/>
        </w:rPr>
        <w:t>.</w:t>
      </w:r>
    </w:p>
    <w:p w:rsidR="00EA762E" w:rsidRPr="00EC1212" w:rsidRDefault="00683018" w:rsidP="00EC1212">
      <w:pPr>
        <w:spacing w:after="0" w:line="360" w:lineRule="auto"/>
        <w:ind w:firstLine="709"/>
        <w:mirrorIndents/>
        <w:jc w:val="both"/>
        <w:rPr>
          <w:rFonts w:ascii="Times New Roman" w:hAnsi="Times New Roman" w:cs="Times New Roman"/>
          <w:sz w:val="28"/>
          <w:szCs w:val="28"/>
        </w:rPr>
      </w:pPr>
      <w:r w:rsidRPr="00EC1212">
        <w:rPr>
          <w:rFonts w:ascii="Times New Roman" w:hAnsi="Times New Roman" w:cs="Times New Roman"/>
          <w:noProof/>
          <w:sz w:val="28"/>
          <w:szCs w:val="28"/>
          <w:lang w:eastAsia="ru-RU"/>
        </w:rPr>
        <mc:AlternateContent>
          <mc:Choice Requires="wps">
            <w:drawing>
              <wp:anchor distT="0" distB="0" distL="114300" distR="114300" simplePos="0" relativeHeight="251660288" behindDoc="0" locked="0" layoutInCell="1" allowOverlap="1">
                <wp:simplePos x="0" y="0"/>
                <wp:positionH relativeFrom="margin">
                  <wp:posOffset>3218089</wp:posOffset>
                </wp:positionH>
                <wp:positionV relativeFrom="paragraph">
                  <wp:posOffset>2906585</wp:posOffset>
                </wp:positionV>
                <wp:extent cx="2676525" cy="314325"/>
                <wp:effectExtent l="0" t="0" r="9525" b="9525"/>
                <wp:wrapNone/>
                <wp:docPr id="267"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76525" cy="314325"/>
                        </a:xfrm>
                        <a:prstGeom prst="rect">
                          <a:avLst/>
                        </a:prstGeom>
                        <a:solidFill>
                          <a:schemeClr val="lt1"/>
                        </a:solidFill>
                        <a:ln w="6350">
                          <a:solidFill>
                            <a:schemeClr val="bg1"/>
                          </a:solidFill>
                        </a:ln>
                      </wps:spPr>
                      <wps:txbx>
                        <w:txbxContent>
                          <w:p w:rsidR="005D4E06" w:rsidRPr="00AB785C" w:rsidRDefault="005D4E06" w:rsidP="00EA762E">
                            <w:pP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en-US"/>
                              </w:rPr>
                              <w:t>3.</w:t>
                            </w:r>
                            <w:r>
                              <w:rPr>
                                <w:rFonts w:ascii="Times New Roman" w:hAnsi="Times New Roman" w:cs="Times New Roman"/>
                                <w:sz w:val="28"/>
                                <w:szCs w:val="28"/>
                              </w:rPr>
                              <w:t xml:space="preserve"> С</w:t>
                            </w:r>
                            <w:r w:rsidRPr="00AB785C">
                              <w:rPr>
                                <w:rFonts w:ascii="Times New Roman" w:hAnsi="Times New Roman" w:cs="Times New Roman"/>
                                <w:sz w:val="28"/>
                                <w:szCs w:val="28"/>
                              </w:rPr>
                              <w:t>пецификации к РЧ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11" o:spid="_x0000_s1026" type="#_x0000_t202" style="position:absolute;left:0;text-align:left;margin-left:253.4pt;margin-top:228.85pt;width:210.75pt;height:24.7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" fillcolor="white [3201]" strokecolor="white [3212]" strokeweight=".5pt">
                <v:path arrowok="t"/>
                <v:textbox>
                  <w:txbxContent>
                    <w:p w:rsidR="005D4E06" w:rsidRPr="00AB785C" w:rsidRDefault="005D4E06" w:rsidP="00EA762E">
                      <w:pP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en-US"/>
                        </w:rPr>
                        <w:t>3.</w:t>
                      </w:r>
                      <w:r>
                        <w:rPr>
                          <w:rFonts w:ascii="Times New Roman" w:hAnsi="Times New Roman" w:cs="Times New Roman"/>
                          <w:sz w:val="28"/>
                          <w:szCs w:val="28"/>
                        </w:rPr>
                        <w:t xml:space="preserve"> С</w:t>
                      </w:r>
                      <w:r w:rsidRPr="00AB785C">
                        <w:rPr>
                          <w:rFonts w:ascii="Times New Roman" w:hAnsi="Times New Roman" w:cs="Times New Roman"/>
                          <w:sz w:val="28"/>
                          <w:szCs w:val="28"/>
                        </w:rPr>
                        <w:t>пецификации к РЧ</w:t>
                      </w:r>
                    </w:p>
                  </w:txbxContent>
                </v:textbox>
                <w10:wrap anchorx="margin"/>
              </v:shape>
            </w:pict>
          </mc:Fallback>
        </mc:AlternateContent>
      </w:r>
      <w:r w:rsidRPr="00EC1212">
        <w:rPr>
          <w:rFonts w:ascii="Times New Roman" w:hAnsi="Times New Roman" w:cs="Times New Roman"/>
          <w:noProof/>
          <w:sz w:val="28"/>
          <w:szCs w:val="28"/>
          <w:lang w:eastAsia="ru-RU"/>
        </w:rPr>
        <mc:AlternateContent>
          <mc:Choice Requires="wpc">
            <w:drawing>
              <wp:inline distT="0" distB="0" distL="0" distR="0">
                <wp:extent cx="5374887" cy="3959225"/>
                <wp:effectExtent l="0" t="0" r="0" b="3175"/>
                <wp:docPr id="266" name="Полотно 48"/>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7" name="Рисунок 33"/>
                          <pic:cNvPicPr>
                            <a:picLocks noChangeAspect="1"/>
                          </pic:cNvPicPr>
                        </pic:nvPicPr>
                        <pic:blipFill>
                          <a:blip r:embed="rId22"/>
                          <a:stretch>
                            <a:fillRect/>
                          </a:stretch>
                        </pic:blipFill>
                        <pic:spPr>
                          <a:xfrm>
                            <a:off x="0" y="582"/>
                            <a:ext cx="5295238" cy="3923809"/>
                          </a:xfrm>
                          <a:prstGeom prst="rect">
                            <a:avLst/>
                          </a:prstGeom>
                        </pic:spPr>
                      </pic:pic>
                      <wps:wsp>
                        <wps:cNvPr id="256" name="Прямая со стрелкой 34"/>
                        <wps:cNvCnPr/>
                        <wps:spPr>
                          <a:xfrm>
                            <a:off x="200025" y="3153357"/>
                            <a:ext cx="266700" cy="2762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7" name="Прямая со стрелкой 35"/>
                        <wps:cNvCnPr/>
                        <wps:spPr>
                          <a:xfrm>
                            <a:off x="485775" y="3162882"/>
                            <a:ext cx="0" cy="2952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8" name="Прямая со стрелкой 36"/>
                        <wps:cNvCnPr/>
                        <wps:spPr>
                          <a:xfrm flipH="1">
                            <a:off x="514350" y="3162882"/>
                            <a:ext cx="247650" cy="2571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9" name="Прямая со стрелкой 37"/>
                        <wps:cNvCnPr/>
                        <wps:spPr>
                          <a:xfrm>
                            <a:off x="1085850" y="3162882"/>
                            <a:ext cx="266700" cy="2571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0" name="Прямая со стрелкой 38"/>
                        <wps:cNvCnPr/>
                        <wps:spPr>
                          <a:xfrm flipH="1">
                            <a:off x="1352550" y="3172407"/>
                            <a:ext cx="9525" cy="2762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1" name="Прямая со стрелкой 40"/>
                        <wps:cNvCnPr/>
                        <wps:spPr>
                          <a:xfrm flipH="1">
                            <a:off x="1381125" y="3153357"/>
                            <a:ext cx="257175" cy="2571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2" name="Прямая со стрелкой 41"/>
                        <wps:cNvCnPr/>
                        <wps:spPr>
                          <a:xfrm>
                            <a:off x="1971675" y="3172407"/>
                            <a:ext cx="247650" cy="2571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3" name="Прямая со стрелкой 42"/>
                        <wps:cNvCnPr/>
                        <wps:spPr>
                          <a:xfrm>
                            <a:off x="2238375" y="3162882"/>
                            <a:ext cx="0" cy="2857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4" name="Прямая со стрелкой 43"/>
                        <wps:cNvCnPr/>
                        <wps:spPr>
                          <a:xfrm flipH="1">
                            <a:off x="2247901" y="3172407"/>
                            <a:ext cx="266699"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5" name="Надпись 18"/>
                        <wps:cNvSpPr txBox="1"/>
                        <wps:spPr>
                          <a:xfrm>
                            <a:off x="2724150" y="3477207"/>
                            <a:ext cx="323215" cy="314325"/>
                          </a:xfrm>
                          <a:prstGeom prst="rect">
                            <a:avLst/>
                          </a:prstGeom>
                          <a:noFill/>
                          <a:ln w="6350">
                            <a:noFill/>
                          </a:ln>
                        </wps:spPr>
                        <wps:txbx>
                          <w:txbxContent>
                            <w:p w:rsidR="005D4E06" w:rsidRPr="000634A0" w:rsidRDefault="005D4E06" w:rsidP="00EA762E">
                              <w:pPr>
                                <w:rPr>
                                  <w:rFonts w:ascii="Times New Roman" w:hAnsi="Times New Roman" w:cs="Times New Roman"/>
                                  <w:sz w:val="28"/>
                                  <w:szCs w:val="28"/>
                                </w:rPr>
                              </w:pPr>
                              <w:r w:rsidRPr="000634A0">
                                <w:rPr>
                                  <w:rFonts w:ascii="Times New Roman" w:hAnsi="Times New Roman" w:cs="Times New Roman"/>
                                  <w:sz w:val="28"/>
                                  <w:szCs w:val="28"/>
                                </w:rPr>
                                <w:t>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id="Полотно 48" o:spid="_x0000_s1027" editas="canvas" style="width:423.2pt;height:311.75pt;mso-position-horizontal-relative:char;mso-position-vertical-relative:line" coordsize="53746,395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">
                <v:shape id="_x0000_s1028" type="#_x0000_t75" style="position:absolute;width:53746;height:39592;visibility:visible;mso-wrap-style:square" filled="t">
                  <v:fill o:detectmouseclick="t"/>
                  <v:path o:connecttype="none"/>
                </v:shape>
                <v:shape id="Рисунок 33" o:spid="_x0000_s1029" type="#_x0000_t75" style="position:absolute;top:5;width:52952;height:392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G8aDAAAAA3AAAAA8AAABkcnMvZG93bnJldi54bWxET0uLwjAQvgv7H8IseNN0BV/VKIuw4NUH&#10;grehGZtiMylJtlZ/vREEb/PxPWe57mwtWvKhcqzgZ5iBIC6crrhUcDz8DWYgQkTWWDsmBXcKsF59&#10;9ZaYa3fjHbX7WIoUwiFHBSbGJpcyFIYshqFriBN3cd5iTNCXUnu8pXBby1GWTaTFilODwYY2horr&#10;/t8qmG3MIWvP2o/P0+PpMrm6+WO3Var/3f0uQETq4kf8dm91mj+awuuZdIFcP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kbxoMAAAADcAAAADwAAAAAAAAAAAAAAAACfAgAA&#10;ZHJzL2Rvd25yZXYueG1sUEsFBgAAAAAEAAQA9wAAAIwDAAAAAA==&#10;">
                  <v:imagedata r:id="rId26" o:title=""/>
                  <v:path arrowok="t"/>
                </v:shape>
                <v:shapetype id="_x0000_t32" coordsize="21600,21600" o:spt="32" o:oned="t" path="m,l21600,21600e" filled="f">
                  <v:path arrowok="t" fillok="f" o:connecttype="none"/>
                  <o:lock v:ext="edit" shapetype="t"/>
                </v:shapetype>
                <v:shape id="Прямая со стрелкой 34" o:spid="_x0000_s1030" type="#_x0000_t32" style="position:absolute;left:2000;top:31533;width:2667;height:27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O9hMYAAADcAAAADwAAAGRycy9kb3ducmV2LnhtbESPW2vCQBSE3wX/w3KEvohujDWW1FWK&#10;IF7aF2/Qx0P2NAlmz4bsqum/7woFH4eZ+YaZLVpTiRs1rrSsYDSMQBBnVpecKzgdV4M3EM4ja6ws&#10;k4JfcrCYdzszTLW9855uB5+LAGGXooLC+zqV0mUFGXRDWxMH78c2Bn2QTS51g/cAN5WMoyiRBksO&#10;CwXWtCwouxyuRsFyPN2d+9vXdYJf7D853mwnu2+lXnrtxzsIT61/hv/bG60gniTwOBOOgJ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zvYTGAAAA3AAAAA8AAAAAAAAA&#10;AAAAAAAAoQIAAGRycy9kb3ducmV2LnhtbFBLBQYAAAAABAAEAPkAAACUAwAAAAA=&#10;" strokecolor="#4579b8 [3044]">
                  <v:stroke endarrow="block"/>
                </v:shape>
                <v:shape id="Прямая со стрелкой 35" o:spid="_x0000_s1031" type="#_x0000_t32" style="position:absolute;left:4857;top:31628;width:0;height:29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8YH8YAAADcAAAADwAAAGRycy9kb3ducmV2LnhtbESPW2vCQBSE34X+h+UU+iK6MdZYUlcp&#10;gnh98QZ9PGRPk2D2bMiumv77rlDwcZiZb5jJrDWVuFHjSssKBv0IBHFmdcm5gtNx0fsA4Tyyxsoy&#10;KfglB7PpS2eCqbZ33tPt4HMRIOxSVFB4X6dSuqwgg65va+Lg/djGoA+yyaVu8B7gppJxFCXSYMlh&#10;ocCa5gVll8PVKJgPx5tzd/2+THDHfsvxaj3afCv19tp+fYLw1Ppn+L+90gri0RgeZ8IRkN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GB/GAAAA3AAAAA8AAAAAAAAA&#10;AAAAAAAAoQIAAGRycy9kb3ducmV2LnhtbFBLBQYAAAAABAAEAPkAAACUAwAAAAA=&#10;" strokecolor="#4579b8 [3044]">
                  <v:stroke endarrow="block"/>
                </v:shape>
                <v:shape id="Прямая со стрелкой 36" o:spid="_x0000_s1032" type="#_x0000_t32" style="position:absolute;left:5143;top:31628;width:2477;height:257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ojvsEAAADcAAAADwAAAGRycy9kb3ducmV2LnhtbERPz2vCMBS+C/sfwhN201SH3aimZQw2&#10;hjft2PnZvDVlzUuXRK37681B8Pjx/d5Uo+3FiXzoHCtYzDMQxI3THbcKvur32QuIEJE19o5JwYUC&#10;VOXDZIOFdmfe0WkfW5FCOBSowMQ4FFKGxpDFMHcDceJ+nLcYE/St1B7PKdz2cpllubTYcWowONCb&#10;oeZ3f7QKDvWfXpm81lv/5PL88v/9vD1+KPU4HV/XICKN8S6+uT+1guUqrU1n0hGQ5R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6iO+wQAAANwAAAAPAAAAAAAAAAAAAAAA&#10;AKECAABkcnMvZG93bnJldi54bWxQSwUGAAAAAAQABAD5AAAAjwMAAAAA&#10;" strokecolor="#4579b8 [3044]">
                  <v:stroke endarrow="block"/>
                </v:shape>
                <v:shape id="Прямая со стрелкой 37" o:spid="_x0000_s1033" type="#_x0000_t32" style="position:absolute;left:10858;top:31628;width:2667;height:2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wp9sYAAADcAAAADwAAAGRycy9kb3ducmV2LnhtbESPQWvCQBSE7wX/w/IKvRTdNFat0Y0U&#10;QTTqRW2hx0f2NQlm34bsVuO/dwuFHoeZ+YaZLzpTiwu1rrKs4GUQgSDOra64UPBxWvXfQDiPrLG2&#10;TApu5GCR9h7mmGh75QNdjr4QAcIuQQWl900ipctLMugGtiEO3rdtDfog20LqFq8BbmoZR9FYGqw4&#10;LJTY0LKk/Hz8MQqWw8n28zl7XY9xz37H8SYbbb+Uenrs3mcgPHX+P/zX3mgF8WgKv2fCEZDp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sKfbGAAAA3AAAAA8AAAAAAAAA&#10;AAAAAAAAoQIAAGRycy9kb3ducmV2LnhtbFBLBQYAAAAABAAEAPkAAACUAwAAAAA=&#10;" strokecolor="#4579b8 [3044]">
                  <v:stroke endarrow="block"/>
                </v:shape>
                <v:shape id="Прямая со стрелкой 38" o:spid="_x0000_s1034" type="#_x0000_t32" style="position:absolute;left:13525;top:31724;width:95;height:276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DlBcEAAADcAAAADwAAAGRycy9kb3ducmV2LnhtbERPTWsCMRC9F/ofwhR6q1mVRlmNUgqV&#10;4q2ueB4342ZxM9kmUdf++uZQ6PHxvpfrwXXiSiG2njWMRwUI4tqblhsN++rjZQ4iJmSDnWfScKcI&#10;69XjwxJL42/8RdddakQO4ViiBptSX0oZa0sO48j3xJk7+eAwZRgaaQLecrjr5KQolHTYcm6w2NO7&#10;pfq8uzgNx+rbvFpVmW2YeqXuP4fZ9rLR+vlpeFuASDSkf/Gf+9NomKg8P5/JR0C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8OUFwQAAANwAAAAPAAAAAAAAAAAAAAAA&#10;AKECAABkcnMvZG93bnJldi54bWxQSwUGAAAAAAQABAD5AAAAjwMAAAAA&#10;" strokecolor="#4579b8 [3044]">
                  <v:stroke endarrow="block"/>
                </v:shape>
                <v:shape id="Прямая со стрелкой 40" o:spid="_x0000_s1035" type="#_x0000_t32" style="position:absolute;left:13811;top:31533;width:2572;height:257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xAnsQAAADcAAAADwAAAGRycy9kb3ducmV2LnhtbESPQUsDMRSE7wX/Q3iCt262FaOsTYsU&#10;KtKbXfH83Dw3i5uXNUnbrb/eFAo9DjPzDbNYja4XBwqx86xhVpQgiBtvOm41fNSb6ROImJAN9p5J&#10;w4kirJY3kwVWxh/5nQ671IoM4VihBpvSUEkZG0sOY+EH4ux9++AwZRlaaQIeM9z1cl6WSjrsOC9Y&#10;HGhtqfnZ7Z2Gr/rXPFhVm22490qd/j4ft/tXre9ux5dnEInGdA1f2m9Gw1zN4HwmHw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vECexAAAANwAAAAPAAAAAAAAAAAA&#10;AAAAAKECAABkcnMvZG93bnJldi54bWxQSwUGAAAAAAQABAD5AAAAkgMAAAAA&#10;" strokecolor="#4579b8 [3044]">
                  <v:stroke endarrow="block"/>
                </v:shape>
                <v:shape id="Прямая со стрелкой 41" o:spid="_x0000_s1036" type="#_x0000_t32" style="position:absolute;left:19716;top:31724;width:2477;height:25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RxOsYAAADcAAAADwAAAGRycy9kb3ducmV2LnhtbESPW2vCQBSE34X+h+UIvhTdNNVYUlcp&#10;gnh98VLo4yF7TEKzZ0N21fTfu0LBx2FmvmEms9ZU4kqNKy0reBtEIIgzq0vOFZyOi/4HCOeRNVaW&#10;ScEfOZhNXzoTTLW98Z6uB5+LAGGXooLC+zqV0mUFGXQDWxMH72wbgz7IJpe6wVuAm0rGUZRIgyWH&#10;hQJrmheU/R4uRsH8fbz5fl0Plwnu2G85Xq1Hmx+let326xOEp9Y/w//tlVYQJzE8zoQjIK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kcTrGAAAA3AAAAA8AAAAAAAAA&#10;AAAAAAAAoQIAAGRycy9kb3ducmV2LnhtbFBLBQYAAAAABAAEAPkAAACUAwAAAAA=&#10;" strokecolor="#4579b8 [3044]">
                  <v:stroke endarrow="block"/>
                </v:shape>
                <v:shape id="Прямая со стрелкой 42" o:spid="_x0000_s1037" type="#_x0000_t32" style="position:absolute;left:22383;top:31628;width:0;height:28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jUocYAAADcAAAADwAAAGRycy9kb3ducmV2LnhtbESPT2vCQBTE7wW/w/KEXopujDVKdJUi&#10;SNV68R94fGSfSTD7NmRXTb99t1DocZiZ3zCzRWsq8aDGlZYVDPoRCOLM6pJzBafjqjcB4Tyyxsoy&#10;KfgmB4t552WGqbZP3tPj4HMRIOxSVFB4X6dSuqwgg65va+LgXW1j0AfZ5FI3+AxwU8k4ihJpsOSw&#10;UGBNy4Ky2+FuFCyH4+35bfP+meCO/RfH681oe1Hqtdt+TEF4av1/+K+91griZAi/Z8IR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o1KHGAAAA3AAAAA8AAAAAAAAA&#10;AAAAAAAAoQIAAGRycy9kb3ducmV2LnhtbFBLBQYAAAAABAAEAPkAAACUAwAAAAA=&#10;" strokecolor="#4579b8 [3044]">
                  <v:stroke endarrow="block"/>
                </v:shape>
                <v:shape id="Прямая со стрелкой 43" o:spid="_x0000_s1038" type="#_x0000_t32" style="position:absolute;left:22479;top:31724;width:2667;height:247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jBsQAAADcAAAADwAAAGRycy9kb3ducmV2LnhtbESPQUsDMRSE74L/ITyhN5ttq1HWpkUE&#10;S+nNrnh+bp6bpZuXNUnbrb++KRQ8DjPzDTNfDq4TBwqx9axhMi5AENfetNxo+Kze759BxIRssPNM&#10;Gk4UYbm4vZljafyRP+iwTY3IEI4larAp9aWUsbbkMI59T5y9Hx8cpixDI03AY4a7Tk6LQkmHLecF&#10;iz29Wap3273T8F39mkerKrMJM6/U6e/rabNfaT26G15fQCQa0n/42l4bDVP1AJcz+QjIxR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y+MGxAAAANwAAAAPAAAAAAAAAAAA&#10;AAAAAKECAABkcnMvZG93bnJldi54bWxQSwUGAAAAAAQABAD5AAAAkgMAAAAA&#10;" strokecolor="#4579b8 [3044]">
                  <v:stroke endarrow="block"/>
                </v:shape>
                <v:shape id="Надпись 18" o:spid="_x0000_s1039" type="#_x0000_t202" style="position:absolute;left:27241;top:34772;width:3232;height:314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j108YA&#10;AADcAAAADwAAAGRycy9kb3ducmV2LnhtbESPQWsCMRSE7wX/Q3hCL6VmFVzK1ihVsIhUpVqKx8fm&#10;dbO4eVmSqOu/b4RCj8PMfMNMZp1txIV8qB0rGA4yEMSl0zVXCr4Oy+cXECEia2wck4IbBZhNew8T&#10;LLS78idd9rESCcKhQAUmxraQMpSGLIaBa4mT9+O8xZikr6T2eE1w28hRluXSYs1pwWBLC0PlaX+2&#10;Ck5m/bTL3jfz73x189vD2R39x1Gpx3739goiUhf/w3/tlVYwysdwP5OO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j108YAAADcAAAADwAAAAAAAAAAAAAAAACYAgAAZHJz&#10;L2Rvd25yZXYueG1sUEsFBgAAAAAEAAQA9QAAAIsDAAAAAA==&#10;" filled="f" stroked="f" strokeweight=".5pt">
                  <v:textbox>
                    <w:txbxContent>
                      <w:p w:rsidR="005D4E06" w:rsidRPr="000634A0" w:rsidRDefault="005D4E06" w:rsidP="00EA762E">
                        <w:pPr>
                          <w:rPr>
                            <w:rFonts w:ascii="Times New Roman" w:hAnsi="Times New Roman" w:cs="Times New Roman"/>
                            <w:sz w:val="28"/>
                            <w:szCs w:val="28"/>
                          </w:rPr>
                        </w:pPr>
                        <w:r w:rsidRPr="000634A0">
                          <w:rPr>
                            <w:rFonts w:ascii="Times New Roman" w:hAnsi="Times New Roman" w:cs="Times New Roman"/>
                            <w:sz w:val="28"/>
                            <w:szCs w:val="28"/>
                          </w:rPr>
                          <w:t>4.</w:t>
                        </w:r>
                      </w:p>
                    </w:txbxContent>
                  </v:textbox>
                </v:shape>
                <w10:anchorlock/>
              </v:group>
            </w:pict>
          </mc:Fallback>
        </mc:AlternateContent>
      </w:r>
    </w:p>
    <w:p w:rsidR="00EA762E" w:rsidRPr="00EC1212" w:rsidRDefault="00EA762E" w:rsidP="00565D1A">
      <w:pPr>
        <w:spacing w:after="0" w:line="360" w:lineRule="auto"/>
        <w:ind w:firstLine="709"/>
        <w:mirrorIndents/>
        <w:jc w:val="center"/>
        <w:rPr>
          <w:rFonts w:ascii="Times New Roman" w:hAnsi="Times New Roman" w:cs="Times New Roman"/>
          <w:sz w:val="28"/>
          <w:szCs w:val="28"/>
        </w:rPr>
      </w:pPr>
      <w:r w:rsidRPr="00EC1212">
        <w:rPr>
          <w:rFonts w:ascii="Times New Roman" w:hAnsi="Times New Roman" w:cs="Times New Roman"/>
          <w:sz w:val="28"/>
          <w:szCs w:val="28"/>
        </w:rPr>
        <w:t xml:space="preserve">Рисунок </w:t>
      </w:r>
      <w:r w:rsidR="00565D1A">
        <w:rPr>
          <w:rFonts w:ascii="Times New Roman" w:hAnsi="Times New Roman" w:cs="Times New Roman"/>
          <w:sz w:val="28"/>
          <w:szCs w:val="28"/>
        </w:rPr>
        <w:t>3.6</w:t>
      </w:r>
      <w:r w:rsidRPr="00EC1212">
        <w:rPr>
          <w:rFonts w:ascii="Times New Roman" w:hAnsi="Times New Roman" w:cs="Times New Roman"/>
          <w:sz w:val="28"/>
          <w:szCs w:val="28"/>
        </w:rPr>
        <w:t xml:space="preserve"> – Структура информационной базы материальных ресурсов используемых при разработке ПР</w:t>
      </w:r>
    </w:p>
    <w:p w:rsidR="00EA762E" w:rsidRDefault="00EA762E" w:rsidP="00882014">
      <w:pPr>
        <w:tabs>
          <w:tab w:val="left" w:pos="9921"/>
        </w:tabs>
        <w:spacing w:after="0" w:line="360" w:lineRule="auto"/>
        <w:ind w:firstLine="709"/>
        <w:mirrorIndents/>
        <w:jc w:val="both"/>
        <w:rPr>
          <w:rFonts w:ascii="Times New Roman" w:hAnsi="Times New Roman" w:cs="Times New Roman"/>
          <w:sz w:val="28"/>
          <w:szCs w:val="28"/>
        </w:rPr>
      </w:pPr>
      <w:r w:rsidRPr="00EC1212">
        <w:rPr>
          <w:rFonts w:ascii="Times New Roman" w:hAnsi="Times New Roman" w:cs="Times New Roman"/>
          <w:sz w:val="28"/>
          <w:szCs w:val="28"/>
        </w:rPr>
        <w:t xml:space="preserve">Описание серийных изделий берется из баз-данных - альбомов часто </w:t>
      </w:r>
      <w:r w:rsidR="00882014">
        <w:rPr>
          <w:rFonts w:ascii="Times New Roman" w:hAnsi="Times New Roman" w:cs="Times New Roman"/>
          <w:sz w:val="28"/>
          <w:szCs w:val="28"/>
        </w:rPr>
        <w:t>и</w:t>
      </w:r>
      <w:r w:rsidRPr="00EC1212">
        <w:rPr>
          <w:rFonts w:ascii="Times New Roman" w:hAnsi="Times New Roman" w:cs="Times New Roman"/>
          <w:sz w:val="28"/>
          <w:szCs w:val="28"/>
        </w:rPr>
        <w:t xml:space="preserve">спользуемых изделий в отрасли, либо проектная организация создает свою </w:t>
      </w:r>
      <w:r w:rsidRPr="00EC1212">
        <w:rPr>
          <w:rFonts w:ascii="Times New Roman" w:hAnsi="Times New Roman" w:cs="Times New Roman"/>
          <w:sz w:val="28"/>
          <w:szCs w:val="28"/>
        </w:rPr>
        <w:lastRenderedPageBreak/>
        <w:t>локальную базу, на основании данных проектов-аналогов. Чертежи индивидуальных изделий -разрабатываются под конкретный проект.</w:t>
      </w:r>
    </w:p>
    <w:p w:rsidR="00EA762E" w:rsidRPr="00EC1212" w:rsidRDefault="00EA762E" w:rsidP="00882014">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C1212">
        <w:rPr>
          <w:rFonts w:ascii="Times New Roman" w:eastAsia="Times New Roman" w:hAnsi="Times New Roman" w:cs="Times New Roman"/>
          <w:sz w:val="28"/>
          <w:szCs w:val="28"/>
          <w:lang w:eastAsia="ru-RU"/>
        </w:rPr>
        <w:t xml:space="preserve">2.2.1-первый уровень - «узлы, детали»: арматурные сетки, закладные детали и т. п.; </w:t>
      </w:r>
    </w:p>
    <w:p w:rsidR="00EA762E" w:rsidRPr="00EC1212" w:rsidRDefault="00EA762E" w:rsidP="00882014">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C1212">
        <w:rPr>
          <w:rFonts w:ascii="Times New Roman" w:eastAsia="Times New Roman" w:hAnsi="Times New Roman" w:cs="Times New Roman"/>
          <w:sz w:val="28"/>
          <w:szCs w:val="28"/>
          <w:lang w:eastAsia="ru-RU"/>
        </w:rPr>
        <w:t>2.2.2 второй уровень – «элементы»: балки, колонны, отдельно стоящие фундаменты и т. п.;</w:t>
      </w:r>
    </w:p>
    <w:p w:rsidR="00882014" w:rsidRDefault="00EA762E" w:rsidP="00882014">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C1212">
        <w:rPr>
          <w:rFonts w:ascii="Times New Roman" w:eastAsia="Times New Roman" w:hAnsi="Times New Roman" w:cs="Times New Roman"/>
          <w:sz w:val="28"/>
          <w:szCs w:val="28"/>
          <w:lang w:eastAsia="ru-RU"/>
        </w:rPr>
        <w:t>2.2.3 третий уровень – «компоненты»: перекрытия, покрытия, ограждающие конструкции и т. п.;</w:t>
      </w:r>
      <w:r w:rsidR="00882014">
        <w:rPr>
          <w:rFonts w:ascii="Times New Roman" w:eastAsia="Times New Roman" w:hAnsi="Times New Roman" w:cs="Times New Roman"/>
          <w:sz w:val="28"/>
          <w:szCs w:val="28"/>
          <w:lang w:eastAsia="ru-RU"/>
        </w:rPr>
        <w:t xml:space="preserve"> </w:t>
      </w:r>
    </w:p>
    <w:p w:rsidR="00882014" w:rsidRDefault="00EA762E" w:rsidP="00882014">
      <w:pPr>
        <w:shd w:val="clear" w:color="auto" w:fill="FFFFFF"/>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В соответствии с технологическими картами (ТК), описывающими </w:t>
      </w:r>
      <w:r w:rsidR="00882014">
        <w:rPr>
          <w:rFonts w:ascii="Times New Roman" w:hAnsi="Times New Roman" w:cs="Times New Roman"/>
          <w:sz w:val="28"/>
          <w:szCs w:val="28"/>
        </w:rPr>
        <w:t>т</w:t>
      </w:r>
      <w:r w:rsidRPr="00EC1212">
        <w:rPr>
          <w:rFonts w:ascii="Times New Roman" w:hAnsi="Times New Roman" w:cs="Times New Roman"/>
          <w:sz w:val="28"/>
          <w:szCs w:val="28"/>
        </w:rPr>
        <w:t>ехнологии создания КЭ определяется состав работ и МР</w:t>
      </w:r>
      <w:r w:rsidR="00E70C50" w:rsidRPr="00E70C50">
        <w:rPr>
          <w:rFonts w:ascii="Times New Roman" w:hAnsi="Times New Roman" w:cs="Times New Roman"/>
          <w:sz w:val="28"/>
          <w:szCs w:val="28"/>
        </w:rPr>
        <w:t xml:space="preserve"> [</w:t>
      </w:r>
      <w:r w:rsidR="000F3CAA">
        <w:rPr>
          <w:rFonts w:ascii="Times New Roman" w:hAnsi="Times New Roman" w:cs="Times New Roman"/>
          <w:sz w:val="28"/>
          <w:szCs w:val="28"/>
        </w:rPr>
        <w:t>86</w:t>
      </w:r>
      <w:r w:rsidR="00E70C50" w:rsidRPr="00E70C50">
        <w:rPr>
          <w:rFonts w:ascii="Times New Roman" w:hAnsi="Times New Roman" w:cs="Times New Roman"/>
          <w:sz w:val="28"/>
          <w:szCs w:val="28"/>
        </w:rPr>
        <w:t>]</w:t>
      </w:r>
      <w:r w:rsidRPr="00EC1212">
        <w:rPr>
          <w:rFonts w:ascii="Times New Roman" w:hAnsi="Times New Roman" w:cs="Times New Roman"/>
          <w:sz w:val="28"/>
          <w:szCs w:val="28"/>
        </w:rPr>
        <w:t>.</w:t>
      </w:r>
      <w:r w:rsidR="00882014">
        <w:rPr>
          <w:rFonts w:ascii="Times New Roman" w:hAnsi="Times New Roman" w:cs="Times New Roman"/>
          <w:sz w:val="28"/>
          <w:szCs w:val="28"/>
        </w:rPr>
        <w:t xml:space="preserve"> </w:t>
      </w:r>
    </w:p>
    <w:p w:rsidR="00EA762E" w:rsidRPr="00EC1212" w:rsidRDefault="00EA762E" w:rsidP="00882014">
      <w:pPr>
        <w:shd w:val="clear" w:color="auto" w:fill="FFFFFF"/>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По каждой работе присоединяются соответствующие МР, которые приводя</w:t>
      </w:r>
      <w:r w:rsidR="00882014">
        <w:rPr>
          <w:rFonts w:ascii="Times New Roman" w:hAnsi="Times New Roman" w:cs="Times New Roman"/>
          <w:sz w:val="28"/>
          <w:szCs w:val="28"/>
        </w:rPr>
        <w:t>тся к одной единице измерения (р</w:t>
      </w:r>
      <w:r w:rsidRPr="00EC1212">
        <w:rPr>
          <w:rFonts w:ascii="Times New Roman" w:hAnsi="Times New Roman" w:cs="Times New Roman"/>
          <w:sz w:val="28"/>
          <w:szCs w:val="28"/>
        </w:rPr>
        <w:t>исунок</w:t>
      </w:r>
      <w:r w:rsidR="00882014">
        <w:rPr>
          <w:rFonts w:ascii="Times New Roman" w:hAnsi="Times New Roman" w:cs="Times New Roman"/>
          <w:sz w:val="28"/>
          <w:szCs w:val="28"/>
        </w:rPr>
        <w:t xml:space="preserve"> 3.7</w:t>
      </w:r>
      <w:r w:rsidRPr="00EC1212">
        <w:rPr>
          <w:rFonts w:ascii="Times New Roman" w:hAnsi="Times New Roman" w:cs="Times New Roman"/>
          <w:sz w:val="28"/>
          <w:szCs w:val="28"/>
        </w:rPr>
        <w:t>)</w:t>
      </w:r>
      <w:r w:rsidR="00D77222" w:rsidRPr="00D77222">
        <w:rPr>
          <w:rFonts w:ascii="Times New Roman" w:hAnsi="Times New Roman" w:cs="Times New Roman"/>
          <w:sz w:val="28"/>
          <w:szCs w:val="28"/>
        </w:rPr>
        <w:t xml:space="preserve"> [8</w:t>
      </w:r>
      <w:r w:rsidR="000F3CAA">
        <w:rPr>
          <w:rFonts w:ascii="Times New Roman" w:hAnsi="Times New Roman" w:cs="Times New Roman"/>
          <w:sz w:val="28"/>
          <w:szCs w:val="28"/>
        </w:rPr>
        <w:t>7</w:t>
      </w:r>
      <w:r w:rsidR="00D77222" w:rsidRPr="00D77222">
        <w:rPr>
          <w:rFonts w:ascii="Times New Roman" w:hAnsi="Times New Roman" w:cs="Times New Roman"/>
          <w:sz w:val="28"/>
          <w:szCs w:val="28"/>
        </w:rPr>
        <w:t>]</w:t>
      </w:r>
      <w:r w:rsidRPr="00EC1212">
        <w:rPr>
          <w:rFonts w:ascii="Times New Roman" w:hAnsi="Times New Roman" w:cs="Times New Roman"/>
          <w:sz w:val="28"/>
          <w:szCs w:val="28"/>
        </w:rPr>
        <w:t>.</w:t>
      </w:r>
    </w:p>
    <w:p w:rsidR="00EA762E" w:rsidRPr="00EC1212" w:rsidRDefault="00EA762E" w:rsidP="00882014">
      <w:pPr>
        <w:spacing w:after="0" w:line="360" w:lineRule="auto"/>
        <w:mirrorIndents/>
        <w:jc w:val="center"/>
        <w:rPr>
          <w:rFonts w:ascii="Times New Roman" w:hAnsi="Times New Roman" w:cs="Times New Roman"/>
          <w:sz w:val="28"/>
          <w:szCs w:val="28"/>
        </w:rPr>
      </w:pPr>
      <w:r w:rsidRPr="00EC1212">
        <w:rPr>
          <w:rFonts w:ascii="Times New Roman" w:hAnsi="Times New Roman" w:cs="Times New Roman"/>
          <w:noProof/>
          <w:sz w:val="28"/>
          <w:szCs w:val="28"/>
          <w:lang w:eastAsia="ru-RU"/>
        </w:rPr>
        <w:drawing>
          <wp:inline distT="0" distB="0" distL="0" distR="0" wp14:anchorId="36CA0740" wp14:editId="7F84F0C5">
            <wp:extent cx="5021454" cy="1839951"/>
            <wp:effectExtent l="0" t="0" r="0" b="1905"/>
            <wp:docPr id="5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srcRect t="19255" b="15217"/>
                    <a:stretch>
                      <a:fillRect/>
                    </a:stretch>
                  </pic:blipFill>
                  <pic:spPr bwMode="auto">
                    <a:xfrm>
                      <a:off x="0" y="0"/>
                      <a:ext cx="5085830" cy="1863540"/>
                    </a:xfrm>
                    <a:prstGeom prst="rect">
                      <a:avLst/>
                    </a:prstGeom>
                    <a:noFill/>
                    <a:ln w="9525">
                      <a:noFill/>
                      <a:miter lim="800000"/>
                      <a:headEnd/>
                      <a:tailEnd/>
                    </a:ln>
                  </pic:spPr>
                </pic:pic>
              </a:graphicData>
            </a:graphic>
          </wp:inline>
        </w:drawing>
      </w:r>
    </w:p>
    <w:p w:rsidR="0000413D" w:rsidRDefault="00EA762E" w:rsidP="0000413D">
      <w:pPr>
        <w:spacing w:after="0" w:line="360" w:lineRule="auto"/>
        <w:ind w:firstLine="709"/>
        <w:mirrorIndents/>
        <w:jc w:val="center"/>
        <w:rPr>
          <w:rFonts w:ascii="Times New Roman" w:hAnsi="Times New Roman" w:cs="Times New Roman"/>
          <w:sz w:val="28"/>
          <w:szCs w:val="28"/>
        </w:rPr>
      </w:pPr>
      <w:r w:rsidRPr="00EC1212">
        <w:rPr>
          <w:rFonts w:ascii="Times New Roman" w:hAnsi="Times New Roman" w:cs="Times New Roman"/>
          <w:sz w:val="28"/>
          <w:szCs w:val="28"/>
        </w:rPr>
        <w:t>Рисунок</w:t>
      </w:r>
      <w:r w:rsidR="00882014">
        <w:rPr>
          <w:rFonts w:ascii="Times New Roman" w:hAnsi="Times New Roman" w:cs="Times New Roman"/>
          <w:sz w:val="28"/>
          <w:szCs w:val="28"/>
        </w:rPr>
        <w:t xml:space="preserve"> 3.7</w:t>
      </w:r>
      <w:r w:rsidRPr="00EC1212">
        <w:rPr>
          <w:rFonts w:ascii="Times New Roman" w:hAnsi="Times New Roman" w:cs="Times New Roman"/>
          <w:sz w:val="28"/>
          <w:szCs w:val="28"/>
        </w:rPr>
        <w:t xml:space="preserve"> – Схема формирования картотеки объемных и ресурсных характеристик работ</w:t>
      </w:r>
    </w:p>
    <w:p w:rsidR="007543E7" w:rsidRPr="0000413D" w:rsidRDefault="007543E7" w:rsidP="0000413D">
      <w:pPr>
        <w:spacing w:after="0" w:line="360" w:lineRule="auto"/>
        <w:ind w:firstLine="709"/>
        <w:mirrorIndents/>
        <w:jc w:val="both"/>
        <w:rPr>
          <w:rFonts w:ascii="Times New Roman" w:hAnsi="Times New Roman" w:cs="Times New Roman"/>
          <w:sz w:val="28"/>
          <w:szCs w:val="28"/>
        </w:rPr>
      </w:pPr>
      <w:r w:rsidRPr="0000413D">
        <w:rPr>
          <w:rFonts w:ascii="Times New Roman" w:hAnsi="Times New Roman" w:cs="Times New Roman"/>
          <w:sz w:val="28"/>
          <w:szCs w:val="28"/>
        </w:rPr>
        <w:t>Таким образом, формируется карточка характеристик работы, включающая единицу измерений, объем, потребность в МР из спецификаций. Один вид работ может включать информацию о нескольких КЭ, но в базе данных вся эта</w:t>
      </w:r>
      <w:r w:rsidR="0000413D" w:rsidRPr="0000413D">
        <w:rPr>
          <w:rFonts w:ascii="Times New Roman" w:hAnsi="Times New Roman" w:cs="Times New Roman"/>
          <w:sz w:val="28"/>
          <w:szCs w:val="28"/>
        </w:rPr>
        <w:t xml:space="preserve"> </w:t>
      </w:r>
      <w:r w:rsidRPr="0000413D">
        <w:rPr>
          <w:rFonts w:ascii="Times New Roman" w:hAnsi="Times New Roman" w:cs="Times New Roman"/>
          <w:sz w:val="28"/>
          <w:szCs w:val="28"/>
        </w:rPr>
        <w:t>информация хранится в детализации принятой в спецификации с привязкой к РЧ</w:t>
      </w:r>
      <w:r w:rsidR="00E70C50" w:rsidRPr="0000413D">
        <w:rPr>
          <w:rFonts w:ascii="Times New Roman" w:hAnsi="Times New Roman" w:cs="Times New Roman"/>
          <w:sz w:val="28"/>
          <w:szCs w:val="28"/>
        </w:rPr>
        <w:t xml:space="preserve"> [</w:t>
      </w:r>
      <w:r w:rsidR="000F3CAA">
        <w:rPr>
          <w:rFonts w:ascii="Times New Roman" w:hAnsi="Times New Roman" w:cs="Times New Roman"/>
          <w:sz w:val="28"/>
          <w:szCs w:val="28"/>
        </w:rPr>
        <w:t>85</w:t>
      </w:r>
      <w:r w:rsidR="00E50951" w:rsidRPr="0000413D">
        <w:rPr>
          <w:rFonts w:ascii="Times New Roman" w:hAnsi="Times New Roman" w:cs="Times New Roman"/>
          <w:sz w:val="28"/>
          <w:szCs w:val="28"/>
        </w:rPr>
        <w:t>]</w:t>
      </w:r>
      <w:r w:rsidRPr="0000413D">
        <w:rPr>
          <w:rFonts w:ascii="Times New Roman" w:hAnsi="Times New Roman" w:cs="Times New Roman"/>
          <w:sz w:val="28"/>
          <w:szCs w:val="28"/>
        </w:rPr>
        <w:t>.</w:t>
      </w:r>
      <w:r w:rsidR="0000413D" w:rsidRPr="0000413D">
        <w:rPr>
          <w:rFonts w:ascii="Times New Roman" w:hAnsi="Times New Roman" w:cs="Times New Roman"/>
          <w:sz w:val="28"/>
          <w:szCs w:val="28"/>
        </w:rPr>
        <w:t xml:space="preserve"> </w:t>
      </w:r>
      <w:r w:rsidRPr="0000413D">
        <w:rPr>
          <w:rFonts w:ascii="Times New Roman" w:hAnsi="Times New Roman" w:cs="Times New Roman"/>
          <w:sz w:val="28"/>
          <w:szCs w:val="28"/>
        </w:rPr>
        <w:t>Системообразующим элементом информационной базы ИСУ «Проектирование» является  общесистемная база данных (ОБД), которая является ее ядром.</w:t>
      </w:r>
    </w:p>
    <w:p w:rsidR="00EA762E" w:rsidRPr="00EC1212" w:rsidRDefault="00EA762E" w:rsidP="00EC1212">
      <w:pPr>
        <w:pStyle w:val="a5"/>
        <w:spacing w:after="0" w:line="360" w:lineRule="auto"/>
        <w:ind w:firstLine="709"/>
        <w:jc w:val="both"/>
      </w:pPr>
      <w:r w:rsidRPr="001006F7">
        <w:rPr>
          <w:bCs/>
        </w:rPr>
        <w:t xml:space="preserve">ОБД </w:t>
      </w:r>
      <w:r w:rsidRPr="00EC1212">
        <w:t>включает следующие классификаторы и справочники.</w:t>
      </w:r>
    </w:p>
    <w:p w:rsidR="00EA762E" w:rsidRPr="00EC1212" w:rsidRDefault="00EA762E" w:rsidP="00EC1212">
      <w:pPr>
        <w:pStyle w:val="a5"/>
        <w:spacing w:after="0" w:line="360" w:lineRule="auto"/>
        <w:ind w:firstLine="709"/>
        <w:jc w:val="both"/>
      </w:pPr>
      <w:r w:rsidRPr="00EC1212">
        <w:t>Классификаторы:</w:t>
      </w:r>
    </w:p>
    <w:p w:rsidR="00EA762E" w:rsidRPr="00EC1212" w:rsidRDefault="00EA762E" w:rsidP="00EC1212">
      <w:pPr>
        <w:pStyle w:val="a5"/>
        <w:spacing w:after="0" w:line="360" w:lineRule="auto"/>
        <w:ind w:firstLine="709"/>
        <w:jc w:val="both"/>
      </w:pPr>
      <w:r w:rsidRPr="00EC1212">
        <w:t>- материалов, полуфабрикатов, конструкций и изделий;</w:t>
      </w:r>
    </w:p>
    <w:p w:rsidR="00EA762E" w:rsidRPr="00EC1212" w:rsidRDefault="00EA762E" w:rsidP="00EC1212">
      <w:pPr>
        <w:pStyle w:val="a5"/>
        <w:spacing w:after="0" w:line="360" w:lineRule="auto"/>
        <w:ind w:firstLine="709"/>
        <w:jc w:val="both"/>
      </w:pPr>
      <w:r w:rsidRPr="00EC1212">
        <w:lastRenderedPageBreak/>
        <w:t>- строительных машин, механизмов, вспомогательного оборудования;</w:t>
      </w:r>
    </w:p>
    <w:p w:rsidR="00EA762E" w:rsidRPr="00EC1212" w:rsidRDefault="00EA762E" w:rsidP="00EC1212">
      <w:pPr>
        <w:pStyle w:val="a5"/>
        <w:spacing w:after="0" w:line="360" w:lineRule="auto"/>
        <w:ind w:firstLine="709"/>
        <w:jc w:val="both"/>
      </w:pPr>
      <w:r w:rsidRPr="00EC1212">
        <w:t>- конструктивных элементов зданий и сооружений;</w:t>
      </w:r>
    </w:p>
    <w:p w:rsidR="00EA762E" w:rsidRPr="00EC1212" w:rsidRDefault="00EA762E" w:rsidP="00EC1212">
      <w:pPr>
        <w:pStyle w:val="a5"/>
        <w:spacing w:after="0" w:line="360" w:lineRule="auto"/>
        <w:ind w:firstLine="709"/>
        <w:jc w:val="both"/>
      </w:pPr>
      <w:r w:rsidRPr="00EC1212">
        <w:t>- единиц измерения.</w:t>
      </w:r>
    </w:p>
    <w:p w:rsidR="00EA762E" w:rsidRPr="00EC1212" w:rsidRDefault="00EA762E" w:rsidP="00EC1212">
      <w:pPr>
        <w:pStyle w:val="a5"/>
        <w:spacing w:after="0" w:line="360" w:lineRule="auto"/>
        <w:ind w:firstLine="709"/>
        <w:jc w:val="both"/>
      </w:pPr>
      <w:r w:rsidRPr="00EC1212">
        <w:t>Справочники:</w:t>
      </w:r>
    </w:p>
    <w:p w:rsidR="00EA762E" w:rsidRPr="00EC1212" w:rsidRDefault="00EA762E" w:rsidP="00EC1212">
      <w:pPr>
        <w:pStyle w:val="a5"/>
        <w:spacing w:after="0" w:line="360" w:lineRule="auto"/>
        <w:ind w:firstLine="709"/>
        <w:jc w:val="both"/>
      </w:pPr>
      <w:r w:rsidRPr="00EC1212">
        <w:t xml:space="preserve">- технологий производства конструктивных элементов и укрупненных работ на основе ГЭСН, ТЭР, ФЭР; </w:t>
      </w:r>
    </w:p>
    <w:p w:rsidR="00EA762E" w:rsidRPr="00EC1212" w:rsidRDefault="00EA762E" w:rsidP="00EC1212">
      <w:pPr>
        <w:pStyle w:val="a5"/>
        <w:spacing w:after="0" w:line="360" w:lineRule="auto"/>
        <w:ind w:firstLine="709"/>
        <w:jc w:val="both"/>
      </w:pPr>
      <w:r w:rsidRPr="00EC1212">
        <w:t>- типовых технологических карт;</w:t>
      </w:r>
    </w:p>
    <w:p w:rsidR="00EA762E" w:rsidRPr="00EC1212" w:rsidRDefault="00EA762E" w:rsidP="00EC1212">
      <w:pPr>
        <w:pStyle w:val="a5"/>
        <w:spacing w:after="0" w:line="360" w:lineRule="auto"/>
        <w:ind w:firstLine="709"/>
        <w:jc w:val="both"/>
      </w:pPr>
      <w:r w:rsidRPr="00EC1212">
        <w:t>- сметных фрагментов;</w:t>
      </w:r>
    </w:p>
    <w:p w:rsidR="00EA762E" w:rsidRPr="00EC1212" w:rsidRDefault="00EA762E" w:rsidP="00EC1212">
      <w:pPr>
        <w:pStyle w:val="a5"/>
        <w:spacing w:after="0" w:line="360" w:lineRule="auto"/>
        <w:ind w:firstLine="709"/>
        <w:jc w:val="both"/>
      </w:pPr>
      <w:r w:rsidRPr="00EC1212">
        <w:t>- поставщиков ресурсов.</w:t>
      </w:r>
    </w:p>
    <w:p w:rsidR="00EA762E" w:rsidRPr="00EC1212" w:rsidRDefault="00EA762E" w:rsidP="00EC1212">
      <w:pPr>
        <w:pStyle w:val="a5"/>
        <w:spacing w:after="0" w:line="360" w:lineRule="auto"/>
        <w:ind w:firstLine="709"/>
        <w:jc w:val="both"/>
      </w:pPr>
      <w:r w:rsidRPr="00EC1212">
        <w:t>БД- аналогов:</w:t>
      </w:r>
    </w:p>
    <w:p w:rsidR="00EA762E" w:rsidRPr="00EC1212" w:rsidRDefault="00EA762E" w:rsidP="00EC1212">
      <w:pPr>
        <w:pStyle w:val="a5"/>
        <w:spacing w:after="0" w:line="360" w:lineRule="auto"/>
        <w:ind w:firstLine="709"/>
        <w:jc w:val="both"/>
      </w:pPr>
      <w:r w:rsidRPr="00EC1212">
        <w:t>- конструктивных элементов, проектных решений;</w:t>
      </w:r>
    </w:p>
    <w:p w:rsidR="00EA762E" w:rsidRPr="00EC1212" w:rsidRDefault="00EA762E" w:rsidP="00EC1212">
      <w:pPr>
        <w:pStyle w:val="a5"/>
        <w:spacing w:after="0" w:line="360" w:lineRule="auto"/>
        <w:ind w:firstLine="709"/>
        <w:jc w:val="both"/>
      </w:pPr>
      <w:r w:rsidRPr="00EC1212">
        <w:t>- сметных фрагментов.</w:t>
      </w:r>
    </w:p>
    <w:p w:rsidR="00EA762E" w:rsidRPr="00EC1212" w:rsidRDefault="00EA762E" w:rsidP="00EC1212">
      <w:pPr>
        <w:pStyle w:val="a5"/>
        <w:spacing w:after="0" w:line="360" w:lineRule="auto"/>
        <w:ind w:firstLine="709"/>
        <w:jc w:val="both"/>
      </w:pPr>
      <w:r w:rsidRPr="00EC1212">
        <w:t xml:space="preserve">Для управления процессами проектирования здания или сооружения создается база данных (БД-проектирование), включающая следующие массивы информации: </w:t>
      </w:r>
    </w:p>
    <w:p w:rsidR="00EA762E" w:rsidRPr="00EC1212" w:rsidRDefault="00EA762E" w:rsidP="00EC1212">
      <w:pPr>
        <w:pStyle w:val="a5"/>
        <w:spacing w:after="0" w:line="360" w:lineRule="auto"/>
        <w:ind w:firstLine="709"/>
        <w:jc w:val="both"/>
      </w:pPr>
      <w:r w:rsidRPr="00EC1212">
        <w:t>- общих характеристик проекта;</w:t>
      </w:r>
    </w:p>
    <w:p w:rsidR="00EA762E" w:rsidRPr="00EC1212" w:rsidRDefault="00EA762E" w:rsidP="00EC1212">
      <w:pPr>
        <w:pStyle w:val="a5"/>
        <w:spacing w:after="0" w:line="360" w:lineRule="auto"/>
        <w:ind w:firstLine="709"/>
        <w:jc w:val="both"/>
      </w:pPr>
      <w:r w:rsidRPr="00EC1212">
        <w:t>- бюджет проекта;</w:t>
      </w:r>
    </w:p>
    <w:p w:rsidR="00EA762E" w:rsidRPr="00EC1212" w:rsidRDefault="00EA762E" w:rsidP="00EC1212">
      <w:pPr>
        <w:pStyle w:val="a5"/>
        <w:spacing w:after="0" w:line="360" w:lineRule="auto"/>
        <w:ind w:firstLine="709"/>
        <w:jc w:val="both"/>
      </w:pPr>
      <w:r w:rsidRPr="00EC1212">
        <w:t>- разделов проекта;</w:t>
      </w:r>
    </w:p>
    <w:p w:rsidR="00EA762E" w:rsidRPr="00EC1212" w:rsidRDefault="00EA762E" w:rsidP="00EC1212">
      <w:pPr>
        <w:pStyle w:val="a5"/>
        <w:spacing w:after="0" w:line="360" w:lineRule="auto"/>
        <w:ind w:firstLine="709"/>
        <w:jc w:val="both"/>
      </w:pPr>
      <w:r w:rsidRPr="00EC1212">
        <w:t>- конструктивных элементов;</w:t>
      </w:r>
    </w:p>
    <w:p w:rsidR="00EA762E" w:rsidRPr="00EC1212" w:rsidRDefault="00EA762E" w:rsidP="00EC1212">
      <w:pPr>
        <w:pStyle w:val="a5"/>
        <w:spacing w:after="0" w:line="360" w:lineRule="auto"/>
        <w:ind w:firstLine="709"/>
        <w:jc w:val="both"/>
      </w:pPr>
      <w:r w:rsidRPr="00EC1212">
        <w:t>- проектных решений.</w:t>
      </w:r>
    </w:p>
    <w:p w:rsidR="00EA762E" w:rsidRPr="00EC1212" w:rsidRDefault="00EA762E" w:rsidP="00EC1212">
      <w:pPr>
        <w:pStyle w:val="a5"/>
        <w:spacing w:after="0" w:line="360" w:lineRule="auto"/>
        <w:ind w:firstLine="709"/>
        <w:jc w:val="both"/>
      </w:pPr>
      <w:r w:rsidRPr="00EC1212">
        <w:t>В ходе проектирования разрабатываются следующие локальные базы данных содержащие результирующую информацию по объекту строительства:</w:t>
      </w:r>
    </w:p>
    <w:p w:rsidR="00EA762E" w:rsidRPr="00EC1212" w:rsidRDefault="00EA762E" w:rsidP="00EC1212">
      <w:pPr>
        <w:pStyle w:val="a5"/>
        <w:spacing w:after="0" w:line="360" w:lineRule="auto"/>
        <w:ind w:firstLine="709"/>
        <w:jc w:val="both"/>
      </w:pPr>
      <w:r w:rsidRPr="00EC1212">
        <w:t>-  БД – объемов работ и ресурсов;</w:t>
      </w:r>
    </w:p>
    <w:p w:rsidR="00EA762E" w:rsidRPr="00EC1212" w:rsidRDefault="00EA762E" w:rsidP="00EC1212">
      <w:pPr>
        <w:pStyle w:val="a5"/>
        <w:spacing w:after="0" w:line="360" w:lineRule="auto"/>
        <w:ind w:firstLine="709"/>
        <w:jc w:val="both"/>
      </w:pPr>
      <w:r w:rsidRPr="00EC1212">
        <w:t>- БД –смета;</w:t>
      </w:r>
    </w:p>
    <w:p w:rsidR="00EA762E" w:rsidRPr="00EC1212" w:rsidRDefault="00EA762E" w:rsidP="00EC1212">
      <w:pPr>
        <w:pStyle w:val="a5"/>
        <w:spacing w:after="0" w:line="360" w:lineRule="auto"/>
        <w:ind w:firstLine="709"/>
        <w:jc w:val="both"/>
      </w:pPr>
      <w:r w:rsidRPr="00EC1212">
        <w:t>- БД – ПОС: календарный план, графики потребности в строительных машинах и механизмах и т.п.. ;</w:t>
      </w:r>
    </w:p>
    <w:p w:rsidR="00EA762E" w:rsidRPr="00EC1212" w:rsidRDefault="00EA762E" w:rsidP="00EC1212">
      <w:pPr>
        <w:pStyle w:val="a5"/>
        <w:spacing w:after="0" w:line="360" w:lineRule="auto"/>
        <w:ind w:firstLine="709"/>
        <w:jc w:val="both"/>
      </w:pPr>
      <w:r w:rsidRPr="00EC1212">
        <w:t>- БД-архив ПСД.</w:t>
      </w:r>
    </w:p>
    <w:p w:rsidR="00EA762E" w:rsidRPr="00EC1212" w:rsidRDefault="00EA762E" w:rsidP="00EC1212">
      <w:pPr>
        <w:spacing w:after="0" w:line="360" w:lineRule="auto"/>
        <w:ind w:firstLine="709"/>
        <w:mirrorIndents/>
        <w:jc w:val="both"/>
        <w:rPr>
          <w:rFonts w:ascii="Times New Roman" w:hAnsi="Times New Roman" w:cs="Times New Roman"/>
          <w:sz w:val="28"/>
          <w:szCs w:val="28"/>
        </w:rPr>
      </w:pPr>
      <w:r w:rsidRPr="00EC1212">
        <w:rPr>
          <w:rFonts w:ascii="Times New Roman" w:hAnsi="Times New Roman" w:cs="Times New Roman"/>
          <w:sz w:val="28"/>
          <w:szCs w:val="28"/>
        </w:rPr>
        <w:t xml:space="preserve">Для снижения затрат труда на стадии проектирования и повышения качества сметной документации в ИСУ «Проектирование» предусмотрена </w:t>
      </w:r>
      <w:r w:rsidRPr="00EC1212">
        <w:rPr>
          <w:rFonts w:ascii="Times New Roman" w:hAnsi="Times New Roman" w:cs="Times New Roman"/>
          <w:sz w:val="28"/>
          <w:szCs w:val="28"/>
        </w:rPr>
        <w:lastRenderedPageBreak/>
        <w:t>возможность создания и использования базы данных  сметных фрагментов (БД-СФ) и базы данных проектов аналогов (БД-ПА)</w:t>
      </w:r>
      <w:r w:rsidR="00D77222" w:rsidRPr="00D77222">
        <w:rPr>
          <w:rFonts w:ascii="Times New Roman" w:hAnsi="Times New Roman" w:cs="Times New Roman"/>
          <w:sz w:val="28"/>
          <w:szCs w:val="28"/>
        </w:rPr>
        <w:t>[8</w:t>
      </w:r>
      <w:r w:rsidR="000F3CAA">
        <w:rPr>
          <w:rFonts w:ascii="Times New Roman" w:hAnsi="Times New Roman" w:cs="Times New Roman"/>
          <w:sz w:val="28"/>
          <w:szCs w:val="28"/>
        </w:rPr>
        <w:t>8</w:t>
      </w:r>
      <w:r w:rsidR="00D77222" w:rsidRPr="00D77222">
        <w:rPr>
          <w:rFonts w:ascii="Times New Roman" w:hAnsi="Times New Roman" w:cs="Times New Roman"/>
          <w:sz w:val="28"/>
          <w:szCs w:val="28"/>
        </w:rPr>
        <w:t>]</w:t>
      </w:r>
      <w:r w:rsidRPr="00EC1212">
        <w:rPr>
          <w:rFonts w:ascii="Times New Roman" w:hAnsi="Times New Roman" w:cs="Times New Roman"/>
          <w:sz w:val="28"/>
          <w:szCs w:val="28"/>
        </w:rPr>
        <w:t>.</w:t>
      </w:r>
    </w:p>
    <w:p w:rsidR="00EA762E" w:rsidRPr="00EC1212" w:rsidRDefault="00EA762E" w:rsidP="00EC1212">
      <w:pPr>
        <w:spacing w:after="0" w:line="360" w:lineRule="auto"/>
        <w:ind w:firstLine="709"/>
        <w:jc w:val="both"/>
        <w:rPr>
          <w:rFonts w:ascii="Times New Roman" w:hAnsi="Times New Roman" w:cs="Times New Roman"/>
          <w:sz w:val="28"/>
          <w:szCs w:val="28"/>
          <w:lang w:eastAsia="ru-RU"/>
        </w:rPr>
      </w:pPr>
    </w:p>
    <w:p w:rsidR="00EA762E" w:rsidRPr="00EC1212" w:rsidRDefault="00EA762E" w:rsidP="007543E7">
      <w:pPr>
        <w:spacing w:after="0" w:line="360" w:lineRule="auto"/>
        <w:jc w:val="center"/>
        <w:rPr>
          <w:rFonts w:ascii="Times New Roman" w:eastAsia="Times New Roman" w:hAnsi="Times New Roman" w:cs="Times New Roman"/>
          <w:b/>
          <w:bCs/>
          <w:sz w:val="28"/>
          <w:szCs w:val="28"/>
          <w:lang w:eastAsia="ru-RU" w:bidi="ru-RU"/>
        </w:rPr>
      </w:pPr>
      <w:bookmarkStart w:id="1" w:name="_Hlk32520844"/>
      <w:r w:rsidRPr="00EC1212">
        <w:rPr>
          <w:rFonts w:ascii="Times New Roman" w:hAnsi="Times New Roman" w:cs="Times New Roman"/>
          <w:b/>
          <w:sz w:val="28"/>
          <w:szCs w:val="28"/>
        </w:rPr>
        <w:t>3.</w:t>
      </w:r>
      <w:r w:rsidR="00A26493">
        <w:rPr>
          <w:rFonts w:ascii="Times New Roman" w:hAnsi="Times New Roman" w:cs="Times New Roman"/>
          <w:b/>
          <w:sz w:val="28"/>
          <w:szCs w:val="28"/>
        </w:rPr>
        <w:t>3</w:t>
      </w:r>
      <w:r w:rsidRPr="00EC1212">
        <w:rPr>
          <w:rFonts w:ascii="Times New Roman" w:hAnsi="Times New Roman" w:cs="Times New Roman"/>
          <w:b/>
          <w:sz w:val="28"/>
          <w:szCs w:val="28"/>
        </w:rPr>
        <w:t xml:space="preserve"> Формализация процессов разработки бюджета строительного проекта в </w:t>
      </w:r>
      <w:r w:rsidR="007543E7">
        <w:rPr>
          <w:rFonts w:ascii="Times New Roman" w:eastAsia="Times New Roman" w:hAnsi="Times New Roman" w:cs="Times New Roman"/>
          <w:b/>
          <w:bCs/>
          <w:sz w:val="28"/>
          <w:szCs w:val="28"/>
          <w:lang w:eastAsia="ru-RU" w:bidi="ru-RU"/>
        </w:rPr>
        <w:t>ИСУ «Проектирование»</w:t>
      </w:r>
    </w:p>
    <w:p w:rsidR="00F95C66" w:rsidRPr="00F95C66" w:rsidRDefault="00F95C66" w:rsidP="00EC1212">
      <w:pPr>
        <w:widowControl w:val="0"/>
        <w:autoSpaceDE w:val="0"/>
        <w:autoSpaceDN w:val="0"/>
        <w:spacing w:after="0" w:line="360" w:lineRule="auto"/>
        <w:ind w:firstLine="709"/>
        <w:jc w:val="both"/>
        <w:rPr>
          <w:rFonts w:ascii="Times New Roman" w:eastAsia="Times New Roman" w:hAnsi="Times New Roman" w:cs="Times New Roman"/>
          <w:b/>
          <w:bCs/>
          <w:sz w:val="28"/>
          <w:szCs w:val="28"/>
          <w:lang w:eastAsia="ru-RU" w:bidi="ru-RU"/>
        </w:rPr>
      </w:pPr>
    </w:p>
    <w:p w:rsidR="00EA762E" w:rsidRPr="00EC1212" w:rsidRDefault="00EA762E" w:rsidP="00EC1212">
      <w:pPr>
        <w:widowControl w:val="0"/>
        <w:autoSpaceDE w:val="0"/>
        <w:autoSpaceDN w:val="0"/>
        <w:spacing w:after="0" w:line="360" w:lineRule="auto"/>
        <w:ind w:firstLine="709"/>
        <w:jc w:val="both"/>
        <w:rPr>
          <w:rFonts w:ascii="Times New Roman" w:eastAsia="Times New Roman" w:hAnsi="Times New Roman" w:cs="Times New Roman"/>
          <w:bCs/>
          <w:sz w:val="28"/>
          <w:szCs w:val="28"/>
          <w:lang w:eastAsia="ru-RU" w:bidi="ru-RU"/>
        </w:rPr>
      </w:pPr>
      <w:r w:rsidRPr="00EC1212">
        <w:rPr>
          <w:rFonts w:ascii="Times New Roman" w:eastAsia="Times New Roman" w:hAnsi="Times New Roman" w:cs="Times New Roman"/>
          <w:sz w:val="28"/>
          <w:szCs w:val="28"/>
          <w:lang w:eastAsia="ru-RU" w:bidi="ru-RU"/>
        </w:rPr>
        <w:t xml:space="preserve">При проектном управлении в строительстве параллельно осуществляется разработка двух видов бюджета по проекту и по бизнесу в целом. Для целей бизнеса бюджеты проектов независимо от сроков их реализации должны разбиваться на месячные, квартальные и годовые с учетом частоты сравнения плановых и фактических данных, требуемой для целей управления. При этом на </w:t>
      </w:r>
      <w:proofErr w:type="spellStart"/>
      <w:r w:rsidRPr="00EC1212">
        <w:rPr>
          <w:rFonts w:ascii="Times New Roman" w:eastAsia="Times New Roman" w:hAnsi="Times New Roman" w:cs="Times New Roman"/>
          <w:sz w:val="28"/>
          <w:szCs w:val="28"/>
          <w:lang w:eastAsia="ru-RU" w:bidi="ru-RU"/>
        </w:rPr>
        <w:t>предпроектной</w:t>
      </w:r>
      <w:proofErr w:type="spellEnd"/>
      <w:r w:rsidRPr="00EC1212">
        <w:rPr>
          <w:rFonts w:ascii="Times New Roman" w:eastAsia="Times New Roman" w:hAnsi="Times New Roman" w:cs="Times New Roman"/>
          <w:sz w:val="28"/>
          <w:szCs w:val="28"/>
          <w:lang w:eastAsia="ru-RU" w:bidi="ru-RU"/>
        </w:rPr>
        <w:t xml:space="preserve"> стадии бюджет проекта формируется по схеме «сверху - вниз», в процессе </w:t>
      </w:r>
      <w:proofErr w:type="spellStart"/>
      <w:r w:rsidRPr="00EC1212">
        <w:rPr>
          <w:rFonts w:ascii="Times New Roman" w:eastAsia="Times New Roman" w:hAnsi="Times New Roman" w:cs="Times New Roman"/>
          <w:sz w:val="28"/>
          <w:szCs w:val="28"/>
          <w:lang w:eastAsia="ru-RU" w:bidi="ru-RU"/>
        </w:rPr>
        <w:t>дезагрегации</w:t>
      </w:r>
      <w:proofErr w:type="spellEnd"/>
      <w:r w:rsidRPr="00EC1212">
        <w:rPr>
          <w:rFonts w:ascii="Times New Roman" w:eastAsia="Times New Roman" w:hAnsi="Times New Roman" w:cs="Times New Roman"/>
          <w:sz w:val="28"/>
          <w:szCs w:val="28"/>
          <w:lang w:eastAsia="ru-RU" w:bidi="ru-RU"/>
        </w:rPr>
        <w:t xml:space="preserve"> контрактной цены в соответствии с принятой системой </w:t>
      </w:r>
      <w:proofErr w:type="spellStart"/>
      <w:r w:rsidRPr="00EC1212">
        <w:rPr>
          <w:rFonts w:ascii="Times New Roman" w:eastAsia="Times New Roman" w:hAnsi="Times New Roman" w:cs="Times New Roman"/>
          <w:sz w:val="28"/>
          <w:szCs w:val="28"/>
          <w:lang w:eastAsia="ru-RU" w:bidi="ru-RU"/>
        </w:rPr>
        <w:t>разузлования</w:t>
      </w:r>
      <w:proofErr w:type="spellEnd"/>
      <w:r w:rsidRPr="00EC1212">
        <w:rPr>
          <w:rFonts w:ascii="Times New Roman" w:eastAsia="Times New Roman" w:hAnsi="Times New Roman" w:cs="Times New Roman"/>
          <w:sz w:val="28"/>
          <w:szCs w:val="28"/>
          <w:lang w:eastAsia="ru-RU" w:bidi="ru-RU"/>
        </w:rPr>
        <w:t xml:space="preserve"> проекта на отдельные элементы и построении на этой основе информационной модели управления процессами проектирования. В результате разрабатывается бюджет проекта, который в будущем становится законом для проектной организации.</w:t>
      </w:r>
    </w:p>
    <w:p w:rsidR="00EA762E" w:rsidRPr="00EC1212" w:rsidRDefault="00EA762E" w:rsidP="00EC1212">
      <w:pPr>
        <w:widowControl w:val="0"/>
        <w:autoSpaceDE w:val="0"/>
        <w:autoSpaceDN w:val="0"/>
        <w:spacing w:after="0" w:line="360" w:lineRule="auto"/>
        <w:ind w:firstLine="709"/>
        <w:jc w:val="both"/>
        <w:rPr>
          <w:rFonts w:ascii="Times New Roman" w:eastAsia="Times New Roman" w:hAnsi="Times New Roman" w:cs="Times New Roman"/>
          <w:sz w:val="28"/>
          <w:szCs w:val="28"/>
          <w:lang w:eastAsia="ru-RU" w:bidi="ru-RU"/>
        </w:rPr>
      </w:pPr>
      <w:r w:rsidRPr="00EC1212">
        <w:rPr>
          <w:rFonts w:ascii="Times New Roman" w:eastAsia="Times New Roman" w:hAnsi="Times New Roman" w:cs="Times New Roman"/>
          <w:sz w:val="28"/>
          <w:szCs w:val="28"/>
          <w:lang w:eastAsia="ru-RU" w:bidi="ru-RU"/>
        </w:rPr>
        <w:t xml:space="preserve">Операционный бюджет, необходимый для контроля реализации проекта, составляется в зависимости от условий конкретных договоров, заключенных со структурными подразделениями </w:t>
      </w:r>
      <w:proofErr w:type="spellStart"/>
      <w:r w:rsidRPr="00EC1212">
        <w:rPr>
          <w:rFonts w:ascii="Times New Roman" w:eastAsia="Times New Roman" w:hAnsi="Times New Roman" w:cs="Times New Roman"/>
          <w:sz w:val="28"/>
          <w:szCs w:val="28"/>
          <w:lang w:eastAsia="ru-RU" w:bidi="ru-RU"/>
        </w:rPr>
        <w:t>генпроектной</w:t>
      </w:r>
      <w:proofErr w:type="spellEnd"/>
      <w:r w:rsidRPr="00EC1212">
        <w:rPr>
          <w:rFonts w:ascii="Times New Roman" w:eastAsia="Times New Roman" w:hAnsi="Times New Roman" w:cs="Times New Roman"/>
          <w:sz w:val="28"/>
          <w:szCs w:val="28"/>
          <w:lang w:eastAsia="ru-RU" w:bidi="ru-RU"/>
        </w:rPr>
        <w:t xml:space="preserve"> организации и </w:t>
      </w:r>
      <w:proofErr w:type="spellStart"/>
      <w:r w:rsidRPr="00EC1212">
        <w:rPr>
          <w:rFonts w:ascii="Times New Roman" w:eastAsia="Times New Roman" w:hAnsi="Times New Roman" w:cs="Times New Roman"/>
          <w:sz w:val="28"/>
          <w:szCs w:val="28"/>
          <w:lang w:eastAsia="ru-RU" w:bidi="ru-RU"/>
        </w:rPr>
        <w:t>субпроектировщиками</w:t>
      </w:r>
      <w:proofErr w:type="spellEnd"/>
      <w:r w:rsidRPr="00EC1212">
        <w:rPr>
          <w:rFonts w:ascii="Times New Roman" w:eastAsia="Times New Roman" w:hAnsi="Times New Roman" w:cs="Times New Roman"/>
          <w:sz w:val="28"/>
          <w:szCs w:val="28"/>
          <w:lang w:eastAsia="ru-RU" w:bidi="ru-RU"/>
        </w:rPr>
        <w:t>, по схеме «снизу — вверх». На этом этапе процесс должен быть организован так, чтобы бюджеты, утвержденные по схеме «сверху - вниз», не противоречили тем, которые будут формироваться по схеме «снизу - вверх»</w:t>
      </w:r>
      <w:r w:rsidR="00E70C50">
        <w:rPr>
          <w:rFonts w:ascii="Times New Roman" w:eastAsia="Times New Roman" w:hAnsi="Times New Roman" w:cs="Times New Roman"/>
          <w:sz w:val="28"/>
          <w:szCs w:val="28"/>
          <w:lang w:eastAsia="ru-RU" w:bidi="ru-RU"/>
        </w:rPr>
        <w:t xml:space="preserve"> [8</w:t>
      </w:r>
      <w:r w:rsidR="000F3CAA">
        <w:rPr>
          <w:rFonts w:ascii="Times New Roman" w:eastAsia="Times New Roman" w:hAnsi="Times New Roman" w:cs="Times New Roman"/>
          <w:sz w:val="28"/>
          <w:szCs w:val="28"/>
          <w:lang w:eastAsia="ru-RU" w:bidi="ru-RU"/>
        </w:rPr>
        <w:t>9</w:t>
      </w:r>
      <w:r w:rsidR="00CF6B06" w:rsidRPr="00CF6B06">
        <w:rPr>
          <w:rFonts w:ascii="Times New Roman" w:eastAsia="Times New Roman" w:hAnsi="Times New Roman" w:cs="Times New Roman"/>
          <w:sz w:val="28"/>
          <w:szCs w:val="28"/>
          <w:lang w:eastAsia="ru-RU" w:bidi="ru-RU"/>
        </w:rPr>
        <w:t>]</w:t>
      </w:r>
      <w:r w:rsidRPr="00EC1212">
        <w:rPr>
          <w:rFonts w:ascii="Times New Roman" w:eastAsia="Times New Roman" w:hAnsi="Times New Roman" w:cs="Times New Roman"/>
          <w:sz w:val="28"/>
          <w:szCs w:val="28"/>
          <w:lang w:eastAsia="ru-RU" w:bidi="ru-RU"/>
        </w:rPr>
        <w:t xml:space="preserve">. </w:t>
      </w:r>
    </w:p>
    <w:p w:rsidR="00EA762E" w:rsidRPr="00EC1212" w:rsidRDefault="00EA762E" w:rsidP="00EC1212">
      <w:pPr>
        <w:widowControl w:val="0"/>
        <w:autoSpaceDE w:val="0"/>
        <w:autoSpaceDN w:val="0"/>
        <w:spacing w:after="0" w:line="360" w:lineRule="auto"/>
        <w:ind w:firstLine="709"/>
        <w:jc w:val="both"/>
        <w:rPr>
          <w:rFonts w:ascii="Times New Roman" w:hAnsi="Times New Roman" w:cs="Times New Roman"/>
          <w:b/>
          <w:bCs/>
          <w:noProof/>
          <w:sz w:val="28"/>
          <w:szCs w:val="28"/>
          <w:lang w:eastAsia="ru-RU"/>
        </w:rPr>
      </w:pPr>
      <w:r w:rsidRPr="00EC1212">
        <w:rPr>
          <w:rFonts w:ascii="Times New Roman" w:eastAsia="Times New Roman" w:hAnsi="Times New Roman" w:cs="Times New Roman"/>
          <w:sz w:val="28"/>
          <w:szCs w:val="28"/>
          <w:lang w:eastAsia="ru-RU" w:bidi="ru-RU"/>
        </w:rPr>
        <w:t xml:space="preserve">Для обеспечения адаптивности организационно-технологических моделей используемых в процессе управления проектированием в   ИСУ «Проектирование» осуществляется применение специальных алгоритмов и моделей по </w:t>
      </w:r>
      <w:proofErr w:type="spellStart"/>
      <w:r w:rsidRPr="00EC1212">
        <w:rPr>
          <w:rFonts w:ascii="Times New Roman" w:eastAsia="Times New Roman" w:hAnsi="Times New Roman" w:cs="Times New Roman"/>
          <w:sz w:val="28"/>
          <w:szCs w:val="28"/>
          <w:lang w:eastAsia="ru-RU" w:bidi="ru-RU"/>
        </w:rPr>
        <w:t>дезагрегированию</w:t>
      </w:r>
      <w:proofErr w:type="spellEnd"/>
      <w:r w:rsidRPr="00EC1212">
        <w:rPr>
          <w:rFonts w:ascii="Times New Roman" w:eastAsia="Times New Roman" w:hAnsi="Times New Roman" w:cs="Times New Roman"/>
          <w:sz w:val="28"/>
          <w:szCs w:val="28"/>
          <w:lang w:eastAsia="ru-RU" w:bidi="ru-RU"/>
        </w:rPr>
        <w:t xml:space="preserve"> плановой и агрегированию фактической информации по работам проекта. На основании разработанной системы сбора и обработки информации практически в реальном режиме времени осуществляется </w:t>
      </w:r>
      <w:r w:rsidRPr="00EC1212">
        <w:rPr>
          <w:rFonts w:ascii="Times New Roman" w:eastAsia="Times New Roman" w:hAnsi="Times New Roman" w:cs="Times New Roman"/>
          <w:sz w:val="28"/>
          <w:szCs w:val="28"/>
          <w:lang w:eastAsia="ru-RU" w:bidi="ru-RU"/>
        </w:rPr>
        <w:lastRenderedPageBreak/>
        <w:t>расчет отклонений фактических характеристик работ модели от планируемых значений, а затем выработка и принятие решений по приведению модели управления к заданной организационно-технологической нормали. Управление процессами разработки проекта в рассматриваемой методике представляется в виде некоторой иерархии организационно-технологических моделей (ОТМ)</w:t>
      </w:r>
      <w:r w:rsidR="00E70C50" w:rsidRPr="00E70C50">
        <w:rPr>
          <w:rFonts w:ascii="Times New Roman" w:eastAsia="Times New Roman" w:hAnsi="Times New Roman" w:cs="Times New Roman"/>
          <w:sz w:val="28"/>
          <w:szCs w:val="28"/>
          <w:lang w:eastAsia="ru-RU" w:bidi="ru-RU"/>
        </w:rPr>
        <w:t xml:space="preserve"> [</w:t>
      </w:r>
      <w:r w:rsidR="000F3CAA">
        <w:rPr>
          <w:rFonts w:ascii="Times New Roman" w:eastAsia="Times New Roman" w:hAnsi="Times New Roman" w:cs="Times New Roman"/>
          <w:sz w:val="28"/>
          <w:szCs w:val="28"/>
          <w:lang w:eastAsia="ru-RU" w:bidi="ru-RU"/>
        </w:rPr>
        <w:t>90</w:t>
      </w:r>
      <w:r w:rsidR="00E70C50" w:rsidRPr="00E70C50">
        <w:rPr>
          <w:rFonts w:ascii="Times New Roman" w:eastAsia="Times New Roman" w:hAnsi="Times New Roman" w:cs="Times New Roman"/>
          <w:sz w:val="28"/>
          <w:szCs w:val="28"/>
          <w:lang w:eastAsia="ru-RU" w:bidi="ru-RU"/>
        </w:rPr>
        <w:t>]</w:t>
      </w:r>
      <w:r w:rsidRPr="00EC1212">
        <w:rPr>
          <w:rFonts w:ascii="Times New Roman" w:eastAsia="Times New Roman" w:hAnsi="Times New Roman" w:cs="Times New Roman"/>
          <w:sz w:val="28"/>
          <w:szCs w:val="28"/>
          <w:lang w:eastAsia="ru-RU" w:bidi="ru-RU"/>
        </w:rPr>
        <w:t>:</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Управление процессами разработки проекта можно представить в виде некоторой иерархии организационно-технологических моделей (ОТМ):</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ОТМ-1 – сетевая модель проекта в целом, где в качестве работы рассматривается раздел или подраздел проекта;</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ОТМ-2 – сетевая модель раздела проекта, где в качестве работы рассматривается ПР;</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  ОТМ-3 -сетевая модель или линейный график </w:t>
      </w:r>
      <w:proofErr w:type="spellStart"/>
      <w:r w:rsidRPr="00EC1212">
        <w:rPr>
          <w:rFonts w:ascii="Times New Roman" w:hAnsi="Times New Roman" w:cs="Times New Roman"/>
          <w:sz w:val="28"/>
          <w:szCs w:val="28"/>
        </w:rPr>
        <w:t>Ганта</w:t>
      </w:r>
      <w:proofErr w:type="spellEnd"/>
      <w:r w:rsidRPr="00EC1212">
        <w:rPr>
          <w:rFonts w:ascii="Times New Roman" w:hAnsi="Times New Roman" w:cs="Times New Roman"/>
          <w:sz w:val="28"/>
          <w:szCs w:val="28"/>
        </w:rPr>
        <w:t xml:space="preserve"> ПР, где работой являются действия (технологические процессы) по разработке чертежей, расчетам конструкций и т.п., оформленные в виде соответствующих документов. Фактически ОТМ-3 является вложенной моделью ОТМ-2</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Результаты расчета ОТМ-1 - сроки выполнения разделов проекта являются ограничениями при разработке и расчете ОТМ-2, а временными ограничениями при расчете ОТМ- 3 являются сроки выполнения ПР, полученные в результате расчета ОТМ-3</w:t>
      </w:r>
      <w:r w:rsidR="00E70C50" w:rsidRPr="00E70C50">
        <w:rPr>
          <w:rFonts w:ascii="Times New Roman" w:hAnsi="Times New Roman" w:cs="Times New Roman"/>
          <w:sz w:val="28"/>
          <w:szCs w:val="28"/>
        </w:rPr>
        <w:t xml:space="preserve"> [</w:t>
      </w:r>
      <w:r w:rsidR="000F3CAA">
        <w:rPr>
          <w:rFonts w:ascii="Times New Roman" w:hAnsi="Times New Roman" w:cs="Times New Roman"/>
          <w:sz w:val="28"/>
          <w:szCs w:val="28"/>
        </w:rPr>
        <w:t>92</w:t>
      </w:r>
      <w:r w:rsidR="00E70C50" w:rsidRPr="00E70C50">
        <w:rPr>
          <w:rFonts w:ascii="Times New Roman" w:hAnsi="Times New Roman" w:cs="Times New Roman"/>
          <w:sz w:val="28"/>
          <w:szCs w:val="28"/>
        </w:rPr>
        <w:t>]</w:t>
      </w:r>
      <w:r w:rsidRPr="00EC1212">
        <w:rPr>
          <w:rFonts w:ascii="Times New Roman" w:hAnsi="Times New Roman" w:cs="Times New Roman"/>
          <w:sz w:val="28"/>
          <w:szCs w:val="28"/>
        </w:rPr>
        <w:t xml:space="preserve">. </w:t>
      </w:r>
    </w:p>
    <w:p w:rsidR="00BA2471"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hAnsi="Times New Roman" w:cs="Times New Roman"/>
          <w:bCs/>
          <w:sz w:val="28"/>
          <w:szCs w:val="28"/>
        </w:rPr>
        <w:t xml:space="preserve">Рассмотрим описание ОТМ-1 проекта </w:t>
      </w:r>
      <m:oMath>
        <m:acc>
          <m:accPr>
            <m:chr m:val="̅"/>
            <m:ctrlPr>
              <w:rPr>
                <w:rFonts w:ascii="Cambria Math" w:hAnsi="Cambria Math" w:cs="Times New Roman"/>
                <w:i/>
                <w:sz w:val="28"/>
                <w:szCs w:val="28"/>
              </w:rPr>
            </m:ctrlPr>
          </m:accPr>
          <m:e>
            <m:r>
              <w:rPr>
                <w:rFonts w:ascii="Cambria Math" w:hAnsi="Cambria Math" w:cs="Times New Roman"/>
                <w:sz w:val="28"/>
                <w:szCs w:val="28"/>
              </w:rPr>
              <m:t>P</m:t>
            </m:r>
          </m:e>
        </m:acc>
      </m:oMath>
      <w:r w:rsidRPr="00EC1212">
        <w:rPr>
          <w:rFonts w:ascii="Times New Roman" w:eastAsiaTheme="minorEastAsia" w:hAnsi="Times New Roman" w:cs="Times New Roman"/>
          <w:sz w:val="28"/>
          <w:szCs w:val="28"/>
        </w:rPr>
        <w:t>, который включает некоторое подмножество разделов проекта</w:t>
      </w:r>
    </w:p>
    <w:p w:rsidR="00BA2471" w:rsidRDefault="00EA762E" w:rsidP="00BA2471">
      <w:pPr>
        <w:spacing w:after="0" w:line="360" w:lineRule="auto"/>
        <w:ind w:firstLine="709"/>
        <w:jc w:val="right"/>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g</m:t>
            </m:r>
          </m:e>
          <m:sub>
            <m:r>
              <w:rPr>
                <w:rFonts w:ascii="Cambria Math" w:eastAsiaTheme="minorEastAsia" w:hAnsi="Cambria Math" w:cs="Times New Roman"/>
                <w:sz w:val="28"/>
                <w:szCs w:val="28"/>
              </w:rPr>
              <m:t>i</m:t>
            </m:r>
          </m:sub>
        </m:sSub>
        <m:r>
          <w:rPr>
            <w:rFonts w:ascii="Cambria Math" w:eastAsiaTheme="minorEastAsia" w:hAnsi="Cambria Math" w:cs="Times New Roman"/>
            <w:sz w:val="28"/>
            <w:szCs w:val="28"/>
          </w:rPr>
          <m:t xml:space="preserve">∈ </m:t>
        </m:r>
        <m:acc>
          <m:accPr>
            <m:chr m:val="̅"/>
            <m:ctrlPr>
              <w:rPr>
                <w:rFonts w:ascii="Cambria Math" w:eastAsiaTheme="minorEastAsia" w:hAnsi="Cambria Math" w:cs="Times New Roman"/>
                <w:i/>
                <w:sz w:val="28"/>
                <w:szCs w:val="28"/>
              </w:rPr>
            </m:ctrlPr>
          </m:accPr>
          <m:e>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G</m:t>
                </m:r>
              </m:e>
              <m:sub>
                <m:r>
                  <w:rPr>
                    <w:rFonts w:ascii="Cambria Math" w:eastAsiaTheme="minorEastAsia" w:hAnsi="Cambria Math" w:cs="Times New Roman"/>
                    <w:sz w:val="28"/>
                    <w:szCs w:val="28"/>
                    <w:lang w:val="en-US"/>
                  </w:rPr>
                  <m:t>p</m:t>
                </m:r>
              </m:sub>
            </m:sSub>
          </m:e>
        </m:acc>
        <m:r>
          <w:rPr>
            <w:rFonts w:ascii="Cambria Math" w:eastAsiaTheme="minorEastAsia" w:hAnsi="Cambria Math" w:cs="Times New Roman"/>
            <w:sz w:val="28"/>
            <w:szCs w:val="28"/>
          </w:rPr>
          <m:t xml:space="preserve">,  </m:t>
        </m:r>
        <m:r>
          <w:rPr>
            <w:rFonts w:ascii="Cambria Math" w:eastAsiaTheme="minorEastAsia" w:hAnsi="Cambria Math" w:cs="Times New Roman"/>
            <w:sz w:val="28"/>
            <w:szCs w:val="28"/>
            <w:lang w:val="en-US"/>
          </w:rPr>
          <m:t>i</m:t>
        </m:r>
        <m:r>
          <w:rPr>
            <w:rFonts w:ascii="Cambria Math" w:eastAsiaTheme="minorEastAsia" w:hAnsi="Cambria Math" w:cs="Times New Roman"/>
            <w:sz w:val="28"/>
            <w:szCs w:val="28"/>
          </w:rPr>
          <m:t>=</m:t>
        </m:r>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rPr>
              <m:t>1,</m:t>
            </m:r>
            <m:r>
              <w:rPr>
                <w:rFonts w:ascii="Cambria Math" w:eastAsiaTheme="minorEastAsia" w:hAnsi="Cambria Math" w:cs="Times New Roman"/>
                <w:sz w:val="28"/>
                <w:szCs w:val="28"/>
                <w:lang w:val="en-US"/>
              </w:rPr>
              <m:t>n</m:t>
            </m:r>
          </m:e>
        </m:acc>
        <m:r>
          <w:rPr>
            <w:rFonts w:ascii="Cambria Math" w:eastAsiaTheme="minorEastAsia" w:hAnsi="Cambria Math" w:cs="Times New Roman"/>
            <w:sz w:val="28"/>
            <w:szCs w:val="28"/>
          </w:rPr>
          <m:t xml:space="preserve">, </m:t>
        </m:r>
      </m:oMath>
      <w:r w:rsidRPr="00EC1212">
        <w:rPr>
          <w:rFonts w:ascii="Times New Roman" w:eastAsiaTheme="minorEastAsia" w:hAnsi="Times New Roman" w:cs="Times New Roman"/>
          <w:sz w:val="28"/>
          <w:szCs w:val="28"/>
        </w:rPr>
        <w:t>,</w:t>
      </w:r>
      <w:r w:rsidR="00BA2471">
        <w:rPr>
          <w:rFonts w:ascii="Times New Roman" w:eastAsiaTheme="minorEastAsia" w:hAnsi="Times New Roman" w:cs="Times New Roman"/>
          <w:sz w:val="28"/>
          <w:szCs w:val="28"/>
        </w:rPr>
        <w:t xml:space="preserve">                                                 </w:t>
      </w:r>
      <w:r w:rsidRPr="00EC1212">
        <w:rPr>
          <w:rFonts w:ascii="Times New Roman" w:eastAsiaTheme="minorEastAsia" w:hAnsi="Times New Roman" w:cs="Times New Roman"/>
          <w:sz w:val="28"/>
          <w:szCs w:val="28"/>
        </w:rPr>
        <w:t xml:space="preserve"> </w:t>
      </w:r>
      <w:r w:rsidR="00BA2471">
        <w:rPr>
          <w:rFonts w:ascii="Times New Roman" w:eastAsiaTheme="minorEastAsia" w:hAnsi="Times New Roman" w:cs="Times New Roman"/>
          <w:sz w:val="28"/>
          <w:szCs w:val="28"/>
        </w:rPr>
        <w:t>(3.1)</w:t>
      </w:r>
    </w:p>
    <w:p w:rsidR="00BA2471"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где n-количество разделов. </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Связь между ними можно представить в виде </w:t>
      </w:r>
      <w:r w:rsidRPr="00EC1212">
        <w:rPr>
          <w:rFonts w:ascii="Times New Roman" w:eastAsiaTheme="minorEastAsia" w:hAnsi="Times New Roman" w:cs="Times New Roman"/>
          <w:sz w:val="28"/>
          <w:szCs w:val="28"/>
          <w:lang w:val="en-US"/>
        </w:rPr>
        <w:t>n</w:t>
      </w:r>
      <w:r w:rsidRPr="00EC1212">
        <w:rPr>
          <w:rFonts w:ascii="Times New Roman" w:eastAsiaTheme="minorEastAsia" w:hAnsi="Times New Roman" w:cs="Times New Roman"/>
          <w:sz w:val="28"/>
          <w:szCs w:val="28"/>
        </w:rPr>
        <w:t>-</w:t>
      </w:r>
      <w:proofErr w:type="spellStart"/>
      <w:r w:rsidRPr="00EC1212">
        <w:rPr>
          <w:rFonts w:ascii="Times New Roman" w:eastAsiaTheme="minorEastAsia" w:hAnsi="Times New Roman" w:cs="Times New Roman"/>
          <w:sz w:val="28"/>
          <w:szCs w:val="28"/>
        </w:rPr>
        <w:t>арного</w:t>
      </w:r>
      <w:proofErr w:type="spellEnd"/>
      <w:r w:rsidRPr="00EC1212">
        <w:rPr>
          <w:rFonts w:ascii="Times New Roman" w:eastAsiaTheme="minorEastAsia" w:hAnsi="Times New Roman" w:cs="Times New Roman"/>
          <w:sz w:val="28"/>
          <w:szCs w:val="28"/>
        </w:rPr>
        <w:t xml:space="preserve"> отношения: </w:t>
      </w:r>
      <m:oMath>
        <m:r>
          <w:rPr>
            <w:rFonts w:ascii="Cambria Math" w:eastAsiaTheme="minorEastAsia" w:hAnsi="Cambria Math" w:cs="Times New Roman"/>
            <w:sz w:val="28"/>
            <w:szCs w:val="28"/>
          </w:rPr>
          <m:t>f∈</m:t>
        </m:r>
        <m:acc>
          <m:accPr>
            <m:chr m:val="̅"/>
            <m:ctrlPr>
              <w:rPr>
                <w:rFonts w:ascii="Cambria Math" w:hAnsi="Cambria Math" w:cs="Times New Roman"/>
                <w:i/>
                <w:sz w:val="28"/>
                <w:szCs w:val="28"/>
              </w:rPr>
            </m:ctrlPr>
          </m:accPr>
          <m:e>
            <m:sSup>
              <m:sSupPr>
                <m:ctrlPr>
                  <w:rPr>
                    <w:rFonts w:ascii="Cambria Math" w:hAnsi="Cambria Math" w:cs="Times New Roman"/>
                    <w:i/>
                    <w:sz w:val="28"/>
                    <w:szCs w:val="28"/>
                  </w:rPr>
                </m:ctrlPr>
              </m:sSupPr>
              <m:e>
                <m:r>
                  <w:rPr>
                    <w:rFonts w:ascii="Cambria Math" w:hAnsi="Cambria Math" w:cs="Times New Roman"/>
                    <w:sz w:val="28"/>
                    <w:szCs w:val="28"/>
                    <w:lang w:val="en-US"/>
                  </w:rPr>
                  <m:t>G</m:t>
                </m:r>
              </m:e>
              <m:sup>
                <m:r>
                  <w:rPr>
                    <w:rFonts w:ascii="Cambria Math" w:hAnsi="Cambria Math" w:cs="Times New Roman"/>
                    <w:sz w:val="28"/>
                    <w:szCs w:val="28"/>
                    <w:lang w:val="en-US"/>
                  </w:rPr>
                  <m:t>n</m:t>
                </m:r>
              </m:sup>
            </m:sSup>
            <m:r>
              <w:rPr>
                <w:rFonts w:ascii="Cambria Math" w:hAnsi="Cambria Math" w:cs="Times New Roman"/>
                <w:sz w:val="28"/>
                <w:szCs w:val="28"/>
              </w:rPr>
              <m:t>×</m:t>
            </m:r>
            <m:r>
              <w:rPr>
                <w:rFonts w:ascii="Cambria Math" w:hAnsi="Cambria Math" w:cs="Times New Roman"/>
                <w:sz w:val="28"/>
                <w:szCs w:val="28"/>
                <w:lang w:val="en-US"/>
              </w:rPr>
              <m:t>P</m:t>
            </m:r>
          </m:e>
        </m:acc>
      </m:oMath>
      <w:r w:rsidRPr="00EC1212">
        <w:rPr>
          <w:rFonts w:ascii="Times New Roman" w:eastAsiaTheme="minorEastAsia" w:hAnsi="Times New Roman" w:cs="Times New Roman"/>
          <w:sz w:val="28"/>
          <w:szCs w:val="28"/>
        </w:rPr>
        <w:t xml:space="preserve">,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g</m:t>
            </m:r>
          </m:e>
          <m:sub>
            <m:r>
              <w:rPr>
                <w:rFonts w:ascii="Cambria Math" w:eastAsiaTheme="minorEastAsia" w:hAnsi="Cambria Math" w:cs="Times New Roman"/>
                <w:sz w:val="28"/>
                <w:szCs w:val="28"/>
              </w:rPr>
              <m:t>i</m:t>
            </m:r>
          </m:sub>
        </m:sSub>
        <m:r>
          <w:rPr>
            <w:rFonts w:ascii="Cambria Math" w:eastAsiaTheme="minorEastAsia" w:hAnsi="Cambria Math" w:cs="Times New Roman"/>
            <w:sz w:val="28"/>
            <w:szCs w:val="28"/>
          </w:rPr>
          <m:t>∈</m:t>
        </m:r>
        <m:r>
          <m:rPr>
            <m:sty m:val="p"/>
          </m:rPr>
          <w:rPr>
            <w:rFonts w:ascii="Cambria Math" w:hAnsi="Cambria Math" w:cs="Times New Roman"/>
            <w:sz w:val="28"/>
            <w:szCs w:val="28"/>
            <w:lang w:val="en-US"/>
          </w:rPr>
          <m:t>G</m:t>
        </m:r>
        <m:r>
          <w:rPr>
            <w:rFonts w:ascii="Cambria Math" w:eastAsiaTheme="minorEastAsia" w:hAnsi="Cambria Math" w:cs="Times New Roman"/>
            <w:sz w:val="28"/>
            <w:szCs w:val="28"/>
          </w:rPr>
          <m:t xml:space="preserve">, </m:t>
        </m:r>
        <m:r>
          <w:rPr>
            <w:rFonts w:ascii="Cambria Math" w:eastAsiaTheme="minorEastAsia" w:hAnsi="Cambria Math" w:cs="Times New Roman"/>
            <w:sz w:val="28"/>
            <w:szCs w:val="28"/>
            <w:lang w:val="en-US"/>
          </w:rPr>
          <m:t>i</m:t>
        </m:r>
        <m:r>
          <w:rPr>
            <w:rFonts w:ascii="Cambria Math" w:eastAsiaTheme="minorEastAsia" w:hAnsi="Cambria Math" w:cs="Times New Roman"/>
            <w:sz w:val="28"/>
            <w:szCs w:val="28"/>
          </w:rPr>
          <m:t>=</m:t>
        </m:r>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rPr>
              <m:t>1,</m:t>
            </m:r>
            <m:r>
              <w:rPr>
                <w:rFonts w:ascii="Cambria Math" w:eastAsiaTheme="minorEastAsia" w:hAnsi="Cambria Math" w:cs="Times New Roman"/>
                <w:sz w:val="28"/>
                <w:szCs w:val="28"/>
                <w:lang w:val="en-US"/>
              </w:rPr>
              <m:t>n</m:t>
            </m:r>
          </m:e>
        </m:acc>
      </m:oMath>
      <w:r w:rsidRPr="00EC1212">
        <w:rPr>
          <w:rFonts w:ascii="Times New Roman" w:eastAsiaTheme="minorEastAsia" w:hAnsi="Times New Roman" w:cs="Times New Roman"/>
          <w:sz w:val="28"/>
          <w:szCs w:val="28"/>
        </w:rPr>
        <w:t xml:space="preserve"> и </w:t>
      </w:r>
      <w:r w:rsidRPr="00EC1212">
        <w:rPr>
          <w:rFonts w:ascii="Times New Roman" w:hAnsi="Times New Roman" w:cs="Times New Roman"/>
          <w:sz w:val="28"/>
          <w:szCs w:val="28"/>
        </w:rPr>
        <w:t xml:space="preserve">графом технологических связей  </w:t>
      </w:r>
      <m:oMath>
        <m:r>
          <w:rPr>
            <w:rFonts w:ascii="Cambria Math" w:hAnsi="Cambria Math" w:cs="Times New Roman"/>
            <w:sz w:val="28"/>
            <w:szCs w:val="28"/>
            <w:lang w:val="en-US"/>
          </w:rPr>
          <m:t>A</m:t>
        </m:r>
        <m:r>
          <w:rPr>
            <w:rFonts w:ascii="Cambria Math" w:hAnsi="Cambria Math" w:cs="Times New Roman"/>
            <w:sz w:val="28"/>
            <w:szCs w:val="28"/>
          </w:rPr>
          <m:t>(</m:t>
        </m:r>
        <m:acc>
          <m:accPr>
            <m:chr m:val="̅"/>
            <m:ctrlPr>
              <w:rPr>
                <w:rFonts w:ascii="Cambria Math" w:hAnsi="Cambria Math" w:cs="Times New Roman"/>
                <w:i/>
                <w:sz w:val="28"/>
                <w:szCs w:val="28"/>
              </w:rPr>
            </m:ctrlPr>
          </m:accPr>
          <m:e>
            <m:r>
              <w:rPr>
                <w:rFonts w:ascii="Cambria Math" w:hAnsi="Cambria Math" w:cs="Times New Roman"/>
                <w:sz w:val="28"/>
                <w:szCs w:val="28"/>
              </w:rPr>
              <m:t xml:space="preserve">T, </m:t>
            </m:r>
          </m:e>
        </m:acc>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G</m:t>
            </m:r>
          </m:e>
        </m:acc>
        <m:r>
          <w:rPr>
            <w:rFonts w:ascii="Cambria Math" w:hAnsi="Cambria Math" w:cs="Times New Roman"/>
            <w:sz w:val="28"/>
            <w:szCs w:val="28"/>
          </w:rPr>
          <m:t>)</m:t>
        </m:r>
      </m:oMath>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ОТМ-2. Множество проектных решений входящих в раздел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g</m:t>
            </m:r>
          </m:e>
          <m:sub>
            <m:r>
              <w:rPr>
                <w:rFonts w:ascii="Cambria Math" w:eastAsiaTheme="minorEastAsia" w:hAnsi="Cambria Math" w:cs="Times New Roman"/>
                <w:sz w:val="28"/>
                <w:szCs w:val="28"/>
              </w:rPr>
              <m:t>p</m:t>
            </m:r>
          </m:sub>
        </m:sSub>
      </m:oMath>
      <w:r w:rsidRPr="00EC1212">
        <w:rPr>
          <w:rFonts w:ascii="Times New Roman" w:eastAsiaTheme="minorEastAsia" w:hAnsi="Times New Roman" w:cs="Times New Roman"/>
          <w:sz w:val="28"/>
          <w:szCs w:val="28"/>
        </w:rPr>
        <w:t xml:space="preserve"> проекта </w:t>
      </w:r>
      <w:r w:rsidRPr="00EC1212">
        <w:rPr>
          <w:rFonts w:ascii="Times New Roman" w:eastAsiaTheme="minorEastAsia" w:hAnsi="Times New Roman" w:cs="Times New Roman"/>
          <w:sz w:val="28"/>
          <w:szCs w:val="28"/>
          <w:lang w:val="en-US"/>
        </w:rPr>
        <w:t>p</w:t>
      </w:r>
      <w:r w:rsidRPr="00EC1212">
        <w:rPr>
          <w:rFonts w:ascii="Times New Roman" w:eastAsiaTheme="minorEastAsia" w:hAnsi="Times New Roman" w:cs="Times New Roman"/>
          <w:sz w:val="28"/>
          <w:szCs w:val="28"/>
        </w:rPr>
        <w:t xml:space="preserve"> можно представить как </w:t>
      </w:r>
      <m:oMath>
        <m:acc>
          <m:accPr>
            <m:chr m:val="̅"/>
            <m:ctrlPr>
              <w:rPr>
                <w:rFonts w:ascii="Cambria Math" w:hAnsi="Cambria Math" w:cs="Times New Roman"/>
                <w:i/>
                <w:sz w:val="28"/>
                <w:szCs w:val="28"/>
              </w:rPr>
            </m:ctrlPr>
          </m:acc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lang w:val="en-US"/>
                  </w:rPr>
                  <m:t>g</m:t>
                </m:r>
              </m:sub>
            </m:sSub>
          </m:e>
        </m:acc>
      </m:oMath>
      <w:r w:rsidRPr="00EC1212">
        <w:rPr>
          <w:rFonts w:ascii="Times New Roman" w:eastAsiaTheme="minorEastAsia" w:hAnsi="Times New Roman" w:cs="Times New Roman"/>
          <w:sz w:val="28"/>
          <w:szCs w:val="28"/>
        </w:rPr>
        <w:t xml:space="preserve">. Связь между разделами и проектными решениями можно представить в виде </w:t>
      </w:r>
      <w:r w:rsidRPr="00EC1212">
        <w:rPr>
          <w:rFonts w:ascii="Times New Roman" w:eastAsiaTheme="minorEastAsia" w:hAnsi="Times New Roman" w:cs="Times New Roman"/>
          <w:sz w:val="28"/>
          <w:szCs w:val="28"/>
          <w:lang w:val="en-US"/>
        </w:rPr>
        <w:t>n</w:t>
      </w:r>
      <w:r w:rsidRPr="00EC1212">
        <w:rPr>
          <w:rFonts w:ascii="Times New Roman" w:eastAsiaTheme="minorEastAsia" w:hAnsi="Times New Roman" w:cs="Times New Roman"/>
          <w:sz w:val="28"/>
          <w:szCs w:val="28"/>
        </w:rPr>
        <w:t>-</w:t>
      </w:r>
      <w:proofErr w:type="spellStart"/>
      <w:r w:rsidRPr="00EC1212">
        <w:rPr>
          <w:rFonts w:ascii="Times New Roman" w:eastAsiaTheme="minorEastAsia" w:hAnsi="Times New Roman" w:cs="Times New Roman"/>
          <w:sz w:val="28"/>
          <w:szCs w:val="28"/>
        </w:rPr>
        <w:t>арного</w:t>
      </w:r>
      <w:proofErr w:type="spellEnd"/>
      <w:r w:rsidRPr="00EC1212">
        <w:rPr>
          <w:rFonts w:ascii="Times New Roman" w:eastAsiaTheme="minorEastAsia" w:hAnsi="Times New Roman" w:cs="Times New Roman"/>
          <w:sz w:val="28"/>
          <w:szCs w:val="28"/>
        </w:rPr>
        <w:t xml:space="preserve"> отношения: </w:t>
      </w:r>
      <m:oMath>
        <m:r>
          <w:rPr>
            <w:rFonts w:ascii="Cambria Math" w:eastAsiaTheme="minorEastAsia" w:hAnsi="Cambria Math" w:cs="Times New Roman"/>
            <w:sz w:val="28"/>
            <w:szCs w:val="28"/>
          </w:rPr>
          <m:t>f∈</m:t>
        </m:r>
        <m:acc>
          <m:accPr>
            <m:chr m:val="̅"/>
            <m:ctrlPr>
              <w:rPr>
                <w:rFonts w:ascii="Cambria Math" w:hAnsi="Cambria Math" w:cs="Times New Roman"/>
                <w:i/>
                <w:sz w:val="28"/>
                <w:szCs w:val="28"/>
              </w:rPr>
            </m:ctrlPr>
          </m:accPr>
          <m:e>
            <m:sSup>
              <m:sSupPr>
                <m:ctrlPr>
                  <w:rPr>
                    <w:rFonts w:ascii="Cambria Math" w:hAnsi="Cambria Math" w:cs="Times New Roman"/>
                    <w:i/>
                    <w:sz w:val="28"/>
                    <w:szCs w:val="28"/>
                  </w:rPr>
                </m:ctrlPr>
              </m:sSupPr>
              <m:e>
                <m:r>
                  <w:rPr>
                    <w:rFonts w:ascii="Cambria Math" w:hAnsi="Cambria Math" w:cs="Times New Roman"/>
                    <w:sz w:val="28"/>
                    <w:szCs w:val="28"/>
                    <w:lang w:val="en-US"/>
                  </w:rPr>
                  <m:t>L</m:t>
                </m:r>
              </m:e>
              <m:sup>
                <m:r>
                  <w:rPr>
                    <w:rFonts w:ascii="Cambria Math" w:hAnsi="Cambria Math" w:cs="Times New Roman"/>
                    <w:sz w:val="28"/>
                    <w:szCs w:val="28"/>
                    <w:lang w:val="en-US"/>
                  </w:rPr>
                  <m:t>n</m:t>
                </m:r>
              </m:sup>
            </m:sSup>
            <m:r>
              <w:rPr>
                <w:rFonts w:ascii="Cambria Math" w:hAnsi="Cambria Math" w:cs="Times New Roman"/>
                <w:sz w:val="28"/>
                <w:szCs w:val="28"/>
              </w:rPr>
              <m:t>×G</m:t>
            </m:r>
          </m:e>
        </m:acc>
      </m:oMath>
      <w:r w:rsidRPr="00EC1212">
        <w:rPr>
          <w:rFonts w:ascii="Times New Roman" w:eastAsiaTheme="minorEastAsia" w:hAnsi="Times New Roman" w:cs="Times New Roman"/>
          <w:sz w:val="28"/>
          <w:szCs w:val="28"/>
        </w:rPr>
        <w:t xml:space="preserve">,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l</m:t>
            </m:r>
          </m:e>
          <m:sub>
            <m:r>
              <w:rPr>
                <w:rFonts w:ascii="Cambria Math" w:eastAsiaTheme="minorEastAsia" w:hAnsi="Cambria Math" w:cs="Times New Roman"/>
                <w:sz w:val="28"/>
                <w:szCs w:val="28"/>
              </w:rPr>
              <m:t>i</m:t>
            </m:r>
          </m:sub>
        </m:sSub>
        <m:r>
          <w:rPr>
            <w:rFonts w:ascii="Cambria Math" w:eastAsiaTheme="minorEastAsia" w:hAnsi="Cambria Math" w:cs="Times New Roman"/>
            <w:sz w:val="28"/>
            <w:szCs w:val="28"/>
          </w:rPr>
          <m:t>∈</m:t>
        </m:r>
        <m:r>
          <m:rPr>
            <m:sty m:val="p"/>
          </m:rPr>
          <w:rPr>
            <w:rFonts w:ascii="Cambria Math" w:hAnsi="Cambria Math" w:cs="Times New Roman"/>
            <w:sz w:val="28"/>
            <w:szCs w:val="28"/>
            <w:lang w:val="en-US"/>
          </w:rPr>
          <m:t>L</m:t>
        </m:r>
        <m:r>
          <w:rPr>
            <w:rFonts w:ascii="Cambria Math" w:eastAsiaTheme="minorEastAsia" w:hAnsi="Cambria Math" w:cs="Times New Roman"/>
            <w:sz w:val="28"/>
            <w:szCs w:val="28"/>
          </w:rPr>
          <m:t xml:space="preserve">, </m:t>
        </m:r>
        <m:r>
          <w:rPr>
            <w:rFonts w:ascii="Cambria Math" w:eastAsiaTheme="minorEastAsia" w:hAnsi="Cambria Math" w:cs="Times New Roman"/>
            <w:sz w:val="28"/>
            <w:szCs w:val="28"/>
            <w:lang w:val="en-US"/>
          </w:rPr>
          <m:t>i</m:t>
        </m:r>
        <m:r>
          <w:rPr>
            <w:rFonts w:ascii="Cambria Math" w:eastAsiaTheme="minorEastAsia" w:hAnsi="Cambria Math" w:cs="Times New Roman"/>
            <w:sz w:val="28"/>
            <w:szCs w:val="28"/>
          </w:rPr>
          <m:t>=</m:t>
        </m:r>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rPr>
              <m:t>1,</m:t>
            </m:r>
            <m:r>
              <w:rPr>
                <w:rFonts w:ascii="Cambria Math" w:eastAsiaTheme="minorEastAsia" w:hAnsi="Cambria Math" w:cs="Times New Roman"/>
                <w:sz w:val="28"/>
                <w:szCs w:val="28"/>
                <w:lang w:val="en-US"/>
              </w:rPr>
              <m:t>n</m:t>
            </m:r>
          </m:e>
        </m:acc>
      </m:oMath>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hAnsi="Times New Roman" w:cs="Times New Roman"/>
          <w:sz w:val="28"/>
          <w:szCs w:val="28"/>
          <w:lang w:val="en-US"/>
        </w:rPr>
        <w:t>C</w:t>
      </w:r>
      <w:r w:rsidRPr="00EC1212">
        <w:rPr>
          <w:rFonts w:ascii="Times New Roman" w:hAnsi="Times New Roman" w:cs="Times New Roman"/>
          <w:sz w:val="28"/>
          <w:szCs w:val="28"/>
        </w:rPr>
        <w:t xml:space="preserve">сетевая модель ОТМ-2 может быть представлена графом технологических связей проектных решений </w:t>
      </w:r>
      <m:oMath>
        <m:r>
          <w:rPr>
            <w:rFonts w:ascii="Cambria Math" w:hAnsi="Cambria Math" w:cs="Times New Roman"/>
            <w:sz w:val="28"/>
            <w:szCs w:val="28"/>
            <w:lang w:val="en-US"/>
          </w:rPr>
          <m:t>V</m:t>
        </m:r>
        <m:r>
          <w:rPr>
            <w:rFonts w:ascii="Cambria Math" w:hAnsi="Cambria Math" w:cs="Times New Roman"/>
            <w:sz w:val="28"/>
            <w:szCs w:val="28"/>
          </w:rPr>
          <m:t>(</m:t>
        </m:r>
        <m:acc>
          <m:accPr>
            <m:chr m:val="̅"/>
            <m:ctrlPr>
              <w:rPr>
                <w:rFonts w:ascii="Cambria Math" w:hAnsi="Cambria Math" w:cs="Times New Roman"/>
                <w:i/>
                <w:sz w:val="28"/>
                <w:szCs w:val="28"/>
              </w:rPr>
            </m:ctrlPr>
          </m:accPr>
          <m:e>
            <m:r>
              <w:rPr>
                <w:rFonts w:ascii="Cambria Math" w:hAnsi="Cambria Math" w:cs="Times New Roman"/>
                <w:sz w:val="28"/>
                <w:szCs w:val="28"/>
              </w:rPr>
              <m:t xml:space="preserve">T, </m:t>
            </m:r>
            <m:r>
              <w:rPr>
                <w:rFonts w:ascii="Cambria Math" w:hAnsi="Cambria Math" w:cs="Times New Roman"/>
                <w:sz w:val="28"/>
                <w:szCs w:val="28"/>
                <w:lang w:val="en-US"/>
              </w:rPr>
              <m:t>L</m:t>
            </m:r>
          </m:e>
        </m:acc>
        <m:r>
          <w:rPr>
            <w:rFonts w:ascii="Cambria Math" w:hAnsi="Cambria Math" w:cs="Times New Roman"/>
            <w:sz w:val="28"/>
            <w:szCs w:val="28"/>
          </w:rPr>
          <m:t>)</m:t>
        </m:r>
      </m:oMath>
    </w:p>
    <w:p w:rsidR="00BA2471"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lastRenderedPageBreak/>
        <w:t xml:space="preserve">ОТМ-3 Разработка ПР предполагает выполнение некоторого подмножества работ, результатом которых являются соответствующие документы (чертежи, спецификации, результаты расчетов и т.п.). Такую связь можно представить в виде </w:t>
      </w:r>
      <w:r w:rsidRPr="00EC1212">
        <w:rPr>
          <w:rFonts w:ascii="Times New Roman" w:eastAsiaTheme="minorEastAsia" w:hAnsi="Times New Roman" w:cs="Times New Roman"/>
          <w:sz w:val="28"/>
          <w:szCs w:val="28"/>
          <w:lang w:val="en-US"/>
        </w:rPr>
        <w:t>n</w:t>
      </w:r>
      <w:r w:rsidRPr="00EC1212">
        <w:rPr>
          <w:rFonts w:ascii="Times New Roman" w:eastAsiaTheme="minorEastAsia" w:hAnsi="Times New Roman" w:cs="Times New Roman"/>
          <w:sz w:val="28"/>
          <w:szCs w:val="28"/>
        </w:rPr>
        <w:t>-</w:t>
      </w:r>
      <w:proofErr w:type="spellStart"/>
      <w:r w:rsidRPr="00EC1212">
        <w:rPr>
          <w:rFonts w:ascii="Times New Roman" w:eastAsiaTheme="minorEastAsia" w:hAnsi="Times New Roman" w:cs="Times New Roman"/>
          <w:sz w:val="28"/>
          <w:szCs w:val="28"/>
        </w:rPr>
        <w:t>арного</w:t>
      </w:r>
      <w:proofErr w:type="spellEnd"/>
      <w:r w:rsidRPr="00EC1212">
        <w:rPr>
          <w:rFonts w:ascii="Times New Roman" w:eastAsiaTheme="minorEastAsia" w:hAnsi="Times New Roman" w:cs="Times New Roman"/>
          <w:sz w:val="28"/>
          <w:szCs w:val="28"/>
        </w:rPr>
        <w:t xml:space="preserve"> отношения:</w:t>
      </w:r>
    </w:p>
    <w:p w:rsidR="00BA2471" w:rsidRDefault="00EA762E" w:rsidP="00BA2471">
      <w:pPr>
        <w:spacing w:after="0" w:line="360" w:lineRule="auto"/>
        <w:ind w:firstLine="709"/>
        <w:jc w:val="right"/>
        <w:rPr>
          <w:rFonts w:ascii="Times New Roman" w:eastAsiaTheme="minorEastAsia" w:hAnsi="Times New Roman" w:cs="Times New Roman"/>
          <w:sz w:val="28"/>
          <w:szCs w:val="28"/>
        </w:rPr>
      </w:pPr>
      <m:oMath>
        <m:r>
          <w:rPr>
            <w:rFonts w:ascii="Cambria Math" w:eastAsiaTheme="minorEastAsia" w:hAnsi="Cambria Math" w:cs="Times New Roman"/>
            <w:sz w:val="28"/>
            <w:szCs w:val="28"/>
          </w:rPr>
          <m:t>f∈</m:t>
        </m:r>
        <m:acc>
          <m:accPr>
            <m:chr m:val="̅"/>
            <m:ctrlPr>
              <w:rPr>
                <w:rFonts w:ascii="Cambria Math" w:hAnsi="Cambria Math" w:cs="Times New Roman"/>
                <w:i/>
                <w:sz w:val="28"/>
                <w:szCs w:val="28"/>
              </w:rPr>
            </m:ctrlPr>
          </m:accPr>
          <m:e>
            <m:sSup>
              <m:sSupPr>
                <m:ctrlPr>
                  <w:rPr>
                    <w:rFonts w:ascii="Cambria Math" w:hAnsi="Cambria Math" w:cs="Times New Roman"/>
                    <w:i/>
                    <w:sz w:val="28"/>
                    <w:szCs w:val="28"/>
                  </w:rPr>
                </m:ctrlPr>
              </m:sSupPr>
              <m:e>
                <m:r>
                  <m:rPr>
                    <m:sty m:val="p"/>
                  </m:rPr>
                  <w:rPr>
                    <w:rFonts w:ascii="Cambria Math" w:hAnsi="Cambria Math" w:cs="Times New Roman"/>
                    <w:sz w:val="28"/>
                    <w:szCs w:val="28"/>
                    <w:lang w:val="en-US"/>
                  </w:rPr>
                  <m:t>Ξ</m:t>
                </m:r>
              </m:e>
              <m:sup>
                <m:r>
                  <w:rPr>
                    <w:rFonts w:ascii="Cambria Math" w:hAnsi="Cambria Math" w:cs="Times New Roman"/>
                    <w:sz w:val="28"/>
                    <w:szCs w:val="28"/>
                    <w:lang w:val="en-US"/>
                  </w:rPr>
                  <m:t>n</m:t>
                </m:r>
              </m:sup>
            </m:sSup>
            <m:r>
              <w:rPr>
                <w:rFonts w:ascii="Cambria Math" w:hAnsi="Cambria Math" w:cs="Times New Roman"/>
                <w:sz w:val="28"/>
                <w:szCs w:val="28"/>
              </w:rPr>
              <m:t>×L</m:t>
            </m:r>
          </m:e>
        </m:acc>
      </m:oMath>
      <w:r w:rsidRPr="00EC1212">
        <w:rPr>
          <w:rFonts w:ascii="Times New Roman" w:eastAsiaTheme="minorEastAsia" w:hAnsi="Times New Roman" w:cs="Times New Roman"/>
          <w:sz w:val="28"/>
          <w:szCs w:val="28"/>
        </w:rPr>
        <w:t xml:space="preserve">,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ξ</m:t>
            </m:r>
          </m:e>
          <m:sub>
            <m:r>
              <w:rPr>
                <w:rFonts w:ascii="Cambria Math" w:eastAsiaTheme="minorEastAsia" w:hAnsi="Cambria Math" w:cs="Times New Roman"/>
                <w:sz w:val="28"/>
                <w:szCs w:val="28"/>
              </w:rPr>
              <m:t>i</m:t>
            </m:r>
          </m:sub>
        </m:sSub>
        <m:r>
          <w:rPr>
            <w:rFonts w:ascii="Cambria Math" w:eastAsiaTheme="minorEastAsia" w:hAnsi="Cambria Math" w:cs="Times New Roman"/>
            <w:sz w:val="28"/>
            <w:szCs w:val="28"/>
          </w:rPr>
          <m:t>∈</m:t>
        </m:r>
        <m:r>
          <m:rPr>
            <m:sty m:val="p"/>
          </m:rPr>
          <w:rPr>
            <w:rFonts w:ascii="Cambria Math" w:hAnsi="Cambria Math" w:cs="Times New Roman"/>
            <w:sz w:val="28"/>
            <w:szCs w:val="28"/>
            <w:lang w:val="en-US"/>
          </w:rPr>
          <m:t>Ξ</m:t>
        </m:r>
        <m:r>
          <w:rPr>
            <w:rFonts w:ascii="Cambria Math" w:eastAsiaTheme="minorEastAsia" w:hAnsi="Cambria Math" w:cs="Times New Roman"/>
            <w:sz w:val="28"/>
            <w:szCs w:val="28"/>
          </w:rPr>
          <m:t xml:space="preserve">, </m:t>
        </m:r>
        <m:r>
          <w:rPr>
            <w:rFonts w:ascii="Cambria Math" w:eastAsiaTheme="minorEastAsia" w:hAnsi="Cambria Math" w:cs="Times New Roman"/>
            <w:sz w:val="28"/>
            <w:szCs w:val="28"/>
            <w:lang w:val="en-US"/>
          </w:rPr>
          <m:t>i</m:t>
        </m:r>
        <m:r>
          <w:rPr>
            <w:rFonts w:ascii="Cambria Math" w:eastAsiaTheme="minorEastAsia" w:hAnsi="Cambria Math" w:cs="Times New Roman"/>
            <w:sz w:val="28"/>
            <w:szCs w:val="28"/>
          </w:rPr>
          <m:t>=</m:t>
        </m:r>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rPr>
              <m:t>1,</m:t>
            </m:r>
            <m:r>
              <w:rPr>
                <w:rFonts w:ascii="Cambria Math" w:eastAsiaTheme="minorEastAsia" w:hAnsi="Cambria Math" w:cs="Times New Roman"/>
                <w:sz w:val="28"/>
                <w:szCs w:val="28"/>
                <w:lang w:val="en-US"/>
              </w:rPr>
              <m:t>n</m:t>
            </m:r>
          </m:e>
        </m:acc>
      </m:oMath>
      <w:r w:rsidRPr="00EC1212">
        <w:rPr>
          <w:rFonts w:ascii="Times New Roman" w:eastAsiaTheme="minorEastAsia" w:hAnsi="Times New Roman" w:cs="Times New Roman"/>
          <w:sz w:val="28"/>
          <w:szCs w:val="28"/>
        </w:rPr>
        <w:t>,</w:t>
      </w:r>
      <w:r w:rsidR="00BA2471">
        <w:rPr>
          <w:rFonts w:ascii="Times New Roman" w:eastAsiaTheme="minorEastAsia" w:hAnsi="Times New Roman" w:cs="Times New Roman"/>
          <w:sz w:val="28"/>
          <w:szCs w:val="28"/>
        </w:rPr>
        <w:t xml:space="preserve">                                            (3.2)</w:t>
      </w:r>
      <w:r w:rsidRPr="00EC1212">
        <w:rPr>
          <w:rFonts w:ascii="Times New Roman" w:eastAsiaTheme="minorEastAsia" w:hAnsi="Times New Roman" w:cs="Times New Roman"/>
          <w:sz w:val="28"/>
          <w:szCs w:val="28"/>
        </w:rPr>
        <w:t xml:space="preserve"> </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где каждым </w:t>
      </w:r>
      <w:r w:rsidRPr="00EC1212">
        <w:rPr>
          <w:rFonts w:ascii="Times New Roman" w:eastAsiaTheme="minorEastAsia" w:hAnsi="Times New Roman" w:cs="Times New Roman"/>
          <w:sz w:val="28"/>
          <w:szCs w:val="28"/>
          <w:lang w:val="en-US"/>
        </w:rPr>
        <w:t>n</w:t>
      </w:r>
      <w:r w:rsidRPr="00EC1212">
        <w:rPr>
          <w:rFonts w:ascii="Times New Roman" w:eastAsiaTheme="minorEastAsia" w:hAnsi="Times New Roman" w:cs="Times New Roman"/>
          <w:sz w:val="28"/>
          <w:szCs w:val="28"/>
        </w:rPr>
        <w:t xml:space="preserve"> работам в множестве работ соответствует одно проектное решение. </w:t>
      </w:r>
    </w:p>
    <w:p w:rsidR="00BA2471"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lang w:val="en-US"/>
        </w:rPr>
        <w:t>C</w:t>
      </w:r>
      <w:r w:rsidRPr="00EC1212">
        <w:rPr>
          <w:rFonts w:ascii="Times New Roman" w:hAnsi="Times New Roman" w:cs="Times New Roman"/>
          <w:sz w:val="28"/>
          <w:szCs w:val="28"/>
        </w:rPr>
        <w:t>сетевая модель ОТМ-3 может быть представлена графом</w:t>
      </w:r>
    </w:p>
    <w:p w:rsidR="00BA2471" w:rsidRDefault="00EA762E" w:rsidP="00BA2471">
      <w:pPr>
        <w:spacing w:after="0" w:line="360" w:lineRule="auto"/>
        <w:ind w:firstLine="709"/>
        <w:jc w:val="right"/>
        <w:rPr>
          <w:rFonts w:ascii="Times New Roman" w:eastAsiaTheme="minorEastAsia" w:hAnsi="Times New Roman" w:cs="Times New Roman"/>
          <w:sz w:val="28"/>
          <w:szCs w:val="28"/>
        </w:rPr>
      </w:pPr>
      <m:oMath>
        <m:r>
          <w:rPr>
            <w:rFonts w:ascii="Cambria Math" w:hAnsi="Cambria Math" w:cs="Times New Roman"/>
            <w:sz w:val="28"/>
            <w:szCs w:val="28"/>
          </w:rPr>
          <m:t xml:space="preserve"> </m:t>
        </m:r>
        <m:r>
          <w:rPr>
            <w:rFonts w:ascii="Cambria Math" w:hAnsi="Cambria Math" w:cs="Times New Roman"/>
            <w:sz w:val="28"/>
            <w:szCs w:val="28"/>
            <w:lang w:val="en-US"/>
          </w:rPr>
          <m:t>L</m:t>
        </m:r>
        <m:r>
          <w:rPr>
            <w:rFonts w:ascii="Cambria Math" w:hAnsi="Cambria Math" w:cs="Times New Roman"/>
            <w:sz w:val="28"/>
            <w:szCs w:val="28"/>
          </w:rPr>
          <m:t>(</m:t>
        </m:r>
        <m:acc>
          <m:accPr>
            <m:chr m:val="̅"/>
            <m:ctrlPr>
              <w:rPr>
                <w:rFonts w:ascii="Cambria Math" w:hAnsi="Cambria Math" w:cs="Times New Roman"/>
                <w:i/>
                <w:sz w:val="28"/>
                <w:szCs w:val="28"/>
              </w:rPr>
            </m:ctrlPr>
          </m:accPr>
          <m:e>
            <m:r>
              <w:rPr>
                <w:rFonts w:ascii="Cambria Math" w:hAnsi="Cambria Math" w:cs="Times New Roman"/>
                <w:sz w:val="28"/>
                <w:szCs w:val="28"/>
              </w:rPr>
              <m:t xml:space="preserve">X, </m:t>
            </m:r>
            <m:sSub>
              <m:sSubPr>
                <m:ctrlPr>
                  <w:rPr>
                    <w:rFonts w:ascii="Cambria Math" w:hAnsi="Cambria Math" w:cs="Times New Roman"/>
                    <w:i/>
                    <w:sz w:val="28"/>
                    <w:szCs w:val="28"/>
                  </w:rPr>
                </m:ctrlPr>
              </m:sSubPr>
              <m:e>
                <m:r>
                  <m:rPr>
                    <m:sty m:val="p"/>
                  </m:rPr>
                  <w:rPr>
                    <w:rFonts w:ascii="Cambria Math" w:hAnsi="Cambria Math" w:cs="Times New Roman"/>
                    <w:sz w:val="28"/>
                    <w:szCs w:val="28"/>
                    <w:lang w:val="en-US"/>
                  </w:rPr>
                  <m:t>Ξ</m:t>
                </m:r>
              </m:e>
              <m:sub>
                <m:r>
                  <w:rPr>
                    <w:rFonts w:ascii="Cambria Math" w:hAnsi="Cambria Math" w:cs="Times New Roman"/>
                    <w:sz w:val="28"/>
                    <w:szCs w:val="28"/>
                  </w:rPr>
                  <m:t>l</m:t>
                </m:r>
              </m:sub>
            </m:sSub>
          </m:e>
        </m:acc>
        <m:r>
          <w:rPr>
            <w:rFonts w:ascii="Cambria Math" w:hAnsi="Cambria Math" w:cs="Times New Roman"/>
            <w:sz w:val="28"/>
            <w:szCs w:val="28"/>
          </w:rPr>
          <m:t>)</m:t>
        </m:r>
      </m:oMath>
      <w:r w:rsidRPr="00EC1212">
        <w:rPr>
          <w:rFonts w:ascii="Times New Roman" w:eastAsiaTheme="minorEastAsia" w:hAnsi="Times New Roman" w:cs="Times New Roman"/>
          <w:sz w:val="28"/>
          <w:szCs w:val="28"/>
        </w:rPr>
        <w:t>,</w:t>
      </w:r>
      <w:r w:rsidR="00BA2471">
        <w:rPr>
          <w:rFonts w:ascii="Times New Roman" w:eastAsiaTheme="minorEastAsia" w:hAnsi="Times New Roman" w:cs="Times New Roman"/>
          <w:sz w:val="28"/>
          <w:szCs w:val="28"/>
        </w:rPr>
        <w:t xml:space="preserve">                                                             </w:t>
      </w:r>
      <w:r w:rsidRPr="00EC1212">
        <w:rPr>
          <w:rFonts w:ascii="Times New Roman" w:eastAsiaTheme="minorEastAsia" w:hAnsi="Times New Roman" w:cs="Times New Roman"/>
          <w:sz w:val="28"/>
          <w:szCs w:val="28"/>
        </w:rPr>
        <w:t xml:space="preserve"> </w:t>
      </w:r>
      <w:r w:rsidR="00BA2471">
        <w:rPr>
          <w:rFonts w:ascii="Times New Roman" w:eastAsiaTheme="minorEastAsia" w:hAnsi="Times New Roman" w:cs="Times New Roman"/>
          <w:sz w:val="28"/>
          <w:szCs w:val="28"/>
        </w:rPr>
        <w:t>(3.3)</w:t>
      </w:r>
    </w:p>
    <w:p w:rsidR="0000413D" w:rsidRDefault="00EA762E" w:rsidP="0000413D">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где </w:t>
      </w:r>
      <m:oMath>
        <m:acc>
          <m:accPr>
            <m:chr m:val="̅"/>
            <m:ctrlPr>
              <w:rPr>
                <w:rFonts w:ascii="Cambria Math" w:hAnsi="Cambria Math" w:cs="Times New Roman"/>
                <w:i/>
                <w:sz w:val="28"/>
                <w:szCs w:val="28"/>
              </w:rPr>
            </m:ctrlPr>
          </m:accPr>
          <m:e>
            <m:r>
              <w:rPr>
                <w:rFonts w:ascii="Cambria Math" w:hAnsi="Cambria Math" w:cs="Times New Roman"/>
                <w:sz w:val="28"/>
                <w:szCs w:val="28"/>
              </w:rPr>
              <m:t>X</m:t>
            </m:r>
          </m:e>
        </m:acc>
      </m:oMath>
      <w:r w:rsidRPr="00EC1212">
        <w:rPr>
          <w:rFonts w:ascii="Times New Roman" w:eastAsiaTheme="minorEastAsia" w:hAnsi="Times New Roman" w:cs="Times New Roman"/>
          <w:sz w:val="28"/>
          <w:szCs w:val="28"/>
        </w:rPr>
        <w:t xml:space="preserve"> – множество событий сетевого графа;  </w:t>
      </w:r>
      <m:oMath>
        <m:sSub>
          <m:sSubPr>
            <m:ctrlPr>
              <w:rPr>
                <w:rFonts w:ascii="Cambria Math" w:hAnsi="Cambria Math" w:cs="Times New Roman"/>
                <w:i/>
                <w:sz w:val="28"/>
                <w:szCs w:val="28"/>
              </w:rPr>
            </m:ctrlPr>
          </m:sSubPr>
          <m:e>
            <m:acc>
              <m:accPr>
                <m:chr m:val="̅"/>
                <m:ctrlPr>
                  <w:rPr>
                    <w:rFonts w:ascii="Cambria Math" w:hAnsi="Cambria Math" w:cs="Times New Roman"/>
                    <w:i/>
                    <w:sz w:val="28"/>
                    <w:szCs w:val="28"/>
                  </w:rPr>
                </m:ctrlPr>
              </m:accPr>
              <m:e>
                <m:r>
                  <m:rPr>
                    <m:sty m:val="p"/>
                  </m:rPr>
                  <w:rPr>
                    <w:rFonts w:ascii="Cambria Math" w:hAnsi="Cambria Math" w:cs="Times New Roman"/>
                    <w:sz w:val="28"/>
                    <w:szCs w:val="28"/>
                    <w:lang w:val="en-US"/>
                  </w:rPr>
                  <m:t>Ξ</m:t>
                </m:r>
              </m:e>
            </m:acc>
          </m:e>
          <m:sub>
            <m:r>
              <w:rPr>
                <w:rFonts w:ascii="Cambria Math" w:hAnsi="Cambria Math" w:cs="Times New Roman"/>
                <w:sz w:val="28"/>
                <w:szCs w:val="28"/>
                <w:lang w:val="en-US"/>
              </w:rPr>
              <m:t>l</m:t>
            </m:r>
          </m:sub>
        </m:sSub>
      </m:oMath>
      <w:r w:rsidRPr="00EC1212">
        <w:rPr>
          <w:rFonts w:ascii="Times New Roman" w:eastAsiaTheme="minorEastAsia" w:hAnsi="Times New Roman" w:cs="Times New Roman"/>
          <w:sz w:val="28"/>
          <w:szCs w:val="28"/>
          <w:lang w:val="en-US"/>
        </w:rPr>
        <w:t>l</w:t>
      </w:r>
      <w:r w:rsidRPr="00EC1212">
        <w:rPr>
          <w:rFonts w:ascii="Times New Roman" w:eastAsiaTheme="minorEastAsia" w:hAnsi="Times New Roman" w:cs="Times New Roman"/>
          <w:sz w:val="28"/>
          <w:szCs w:val="28"/>
        </w:rPr>
        <w:t xml:space="preserve"> -- множество работ выполняемых по  проектному решению </w:t>
      </w:r>
      <w:r w:rsidRPr="00EC1212">
        <w:rPr>
          <w:rFonts w:ascii="Times New Roman" w:eastAsiaTheme="minorEastAsia" w:hAnsi="Times New Roman" w:cs="Times New Roman"/>
          <w:sz w:val="28"/>
          <w:szCs w:val="28"/>
          <w:lang w:val="en-US"/>
        </w:rPr>
        <w:t>l</w:t>
      </w:r>
      <w:r w:rsidRPr="00EC1212">
        <w:rPr>
          <w:rFonts w:ascii="Times New Roman" w:eastAsiaTheme="minorEastAsia" w:hAnsi="Times New Roman" w:cs="Times New Roman"/>
          <w:sz w:val="28"/>
          <w:szCs w:val="28"/>
        </w:rPr>
        <w:t xml:space="preserve">, характеризуемое трудоемкостью </w:t>
      </w:r>
      <m:oMath>
        <m:d>
          <m:dPr>
            <m:ctrlPr>
              <w:rPr>
                <w:rFonts w:ascii="Cambria Math" w:eastAsiaTheme="minorEastAsia"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lang w:val="en-US"/>
                  </w:rPr>
                  <m:t>Q</m:t>
                </m:r>
              </m:e>
              <m:sub>
                <m:r>
                  <w:rPr>
                    <w:rFonts w:ascii="Cambria Math" w:hAnsi="Cambria Math" w:cs="Times New Roman"/>
                    <w:sz w:val="28"/>
                    <w:szCs w:val="28"/>
                  </w:rPr>
                  <m:t>i</m:t>
                </m:r>
              </m:sub>
            </m:sSub>
            <m:ctrlPr>
              <w:rPr>
                <w:rFonts w:ascii="Cambria Math" w:hAnsi="Cambria Math" w:cs="Times New Roman"/>
                <w:i/>
                <w:sz w:val="28"/>
                <w:szCs w:val="28"/>
              </w:rPr>
            </m:ctrlPr>
          </m:e>
        </m:d>
        <m:r>
          <w:rPr>
            <w:rFonts w:ascii="Cambria Math" w:hAnsi="Cambria Math" w:cs="Times New Roman"/>
            <w:sz w:val="28"/>
            <w:szCs w:val="28"/>
          </w:rPr>
          <m:t>: i=</m:t>
        </m:r>
        <m:acc>
          <m:accPr>
            <m:chr m:val="̅"/>
            <m:ctrlPr>
              <w:rPr>
                <w:rFonts w:ascii="Cambria Math" w:hAnsi="Cambria Math" w:cs="Times New Roman"/>
                <w:i/>
                <w:sz w:val="28"/>
                <w:szCs w:val="28"/>
              </w:rPr>
            </m:ctrlPr>
          </m:accPr>
          <m:e>
            <m:r>
              <w:rPr>
                <w:rFonts w:ascii="Cambria Math" w:hAnsi="Cambria Math" w:cs="Times New Roman"/>
                <w:sz w:val="28"/>
                <w:szCs w:val="28"/>
              </w:rPr>
              <m:t xml:space="preserve">1, </m:t>
            </m:r>
            <m:r>
              <w:rPr>
                <w:rFonts w:ascii="Cambria Math" w:hAnsi="Cambria Math" w:cs="Times New Roman"/>
                <w:sz w:val="28"/>
                <w:szCs w:val="28"/>
                <w:lang w:val="en-US"/>
              </w:rPr>
              <m:t>n</m:t>
            </m:r>
          </m:e>
        </m:acc>
      </m:oMath>
      <w:r w:rsidRPr="00EC1212">
        <w:rPr>
          <w:rFonts w:ascii="Times New Roman" w:eastAsiaTheme="minorEastAsia" w:hAnsi="Times New Roman" w:cs="Times New Roman"/>
          <w:sz w:val="28"/>
          <w:szCs w:val="28"/>
        </w:rPr>
        <w:t xml:space="preserve"> </w:t>
      </w:r>
    </w:p>
    <w:p w:rsidR="00EA762E" w:rsidRPr="0000413D" w:rsidRDefault="007543E7" w:rsidP="0000413D">
      <w:pPr>
        <w:spacing w:after="0" w:line="360" w:lineRule="auto"/>
        <w:ind w:firstLine="709"/>
        <w:jc w:val="both"/>
        <w:rPr>
          <w:rFonts w:ascii="Times New Roman" w:eastAsiaTheme="minorEastAsia" w:hAnsi="Times New Roman" w:cs="Times New Roman"/>
          <w:sz w:val="28"/>
          <w:szCs w:val="28"/>
        </w:rPr>
      </w:pPr>
      <w:r w:rsidRPr="00EC1212">
        <w:rPr>
          <w:rFonts w:ascii="Times New Roman" w:hAnsi="Times New Roman" w:cs="Times New Roman"/>
          <w:noProof/>
          <w:sz w:val="28"/>
          <w:szCs w:val="28"/>
          <w:lang w:eastAsia="ru-RU"/>
        </w:rPr>
        <mc:AlternateContent>
          <mc:Choice Requires="wpc">
            <w:drawing>
              <wp:anchor distT="0" distB="0" distL="114300" distR="114300" simplePos="0" relativeHeight="251659264" behindDoc="0" locked="0" layoutInCell="1" allowOverlap="1">
                <wp:simplePos x="0" y="0"/>
                <wp:positionH relativeFrom="column">
                  <wp:posOffset>36195</wp:posOffset>
                </wp:positionH>
                <wp:positionV relativeFrom="paragraph">
                  <wp:posOffset>928370</wp:posOffset>
                </wp:positionV>
                <wp:extent cx="6447790" cy="3256915"/>
                <wp:effectExtent l="0" t="0" r="3810" b="6985"/>
                <wp:wrapSquare wrapText="bothSides"/>
                <wp:docPr id="126" name="Полотно 30"/>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10" name="Овал 3"/>
                        <wps:cNvSpPr/>
                        <wps:spPr>
                          <a:xfrm>
                            <a:off x="1310690" y="82491"/>
                            <a:ext cx="2675982" cy="527912"/>
                          </a:xfrm>
                          <a:prstGeom prst="ellipse">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D4E06" w:rsidRPr="00EA762E" w:rsidRDefault="005D4E06" w:rsidP="00EA762E">
                              <w:pPr>
                                <w:jc w:val="center"/>
                                <w:rPr>
                                  <w:color w:val="000000" w:themeColor="text1"/>
                                </w:rPr>
                              </w:pPr>
                              <w:r w:rsidRPr="00EA762E">
                                <w:rPr>
                                  <w:color w:val="000000" w:themeColor="text1"/>
                                </w:rPr>
                                <w:t>ОТМ-1</w:t>
                              </w:r>
                            </w:p>
                          </w:txbxContent>
                        </wps:txbx>
                        <wps:bodyPr rot="0" spcFirstLastPara="0" vertOverflow="overflow" horzOverflow="overflow" vert="horz" wrap="square" lIns="87335" tIns="43669" rIns="87335" bIns="43669" numCol="1" spcCol="0" rtlCol="0" fromWordArt="0" anchor="ctr" anchorCtr="0" forceAA="0" compatLnSpc="1">
                          <a:prstTxWarp prst="textNoShape">
                            <a:avLst/>
                          </a:prstTxWarp>
                          <a:noAutofit/>
                        </wps:bodyPr>
                      </wps:wsp>
                      <wps:wsp>
                        <wps:cNvPr id="111" name="Овал 6"/>
                        <wps:cNvSpPr/>
                        <wps:spPr>
                          <a:xfrm>
                            <a:off x="1309757" y="973553"/>
                            <a:ext cx="2675982" cy="527310"/>
                          </a:xfrm>
                          <a:prstGeom prst="ellipse">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D4E06" w:rsidRPr="00EA762E" w:rsidRDefault="005D4E06" w:rsidP="00EA762E">
                              <w:pPr>
                                <w:spacing w:line="256" w:lineRule="auto"/>
                                <w:jc w:val="center"/>
                                <w:rPr>
                                  <w:color w:val="000000" w:themeColor="text1"/>
                                  <w:sz w:val="24"/>
                                  <w:szCs w:val="24"/>
                                </w:rPr>
                              </w:pPr>
                              <w:r w:rsidRPr="00EA762E">
                                <w:rPr>
                                  <w:rFonts w:eastAsia="Calibri"/>
                                  <w:color w:val="000000" w:themeColor="text1"/>
                                </w:rPr>
                                <w:t>ОТМ-2</w:t>
                              </w:r>
                            </w:p>
                          </w:txbxContent>
                        </wps:txbx>
                        <wps:bodyPr rot="0" spcFirstLastPara="0" vert="horz" wrap="square" lIns="87335" tIns="43669" rIns="87335" bIns="43669" numCol="1" spcCol="0" rtlCol="0" fromWordArt="0" anchor="ctr" anchorCtr="0" forceAA="0" compatLnSpc="1">
                          <a:prstTxWarp prst="textNoShape">
                            <a:avLst/>
                          </a:prstTxWarp>
                          <a:noAutofit/>
                        </wps:bodyPr>
                      </wps:wsp>
                      <wps:wsp>
                        <wps:cNvPr id="112" name="Овал 7"/>
                        <wps:cNvSpPr/>
                        <wps:spPr>
                          <a:xfrm>
                            <a:off x="1310690" y="1883751"/>
                            <a:ext cx="2675982" cy="527310"/>
                          </a:xfrm>
                          <a:prstGeom prst="ellipse">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D4E06" w:rsidRPr="00EA762E" w:rsidRDefault="005D4E06" w:rsidP="00EA762E">
                              <w:pPr>
                                <w:spacing w:line="256" w:lineRule="auto"/>
                                <w:jc w:val="center"/>
                                <w:rPr>
                                  <w:color w:val="000000" w:themeColor="text1"/>
                                  <w:sz w:val="24"/>
                                  <w:szCs w:val="24"/>
                                </w:rPr>
                              </w:pPr>
                              <w:r w:rsidRPr="00EA762E">
                                <w:rPr>
                                  <w:rFonts w:eastAsia="Calibri"/>
                                  <w:color w:val="000000" w:themeColor="text1"/>
                                </w:rPr>
                                <w:t>ОТМ-3</w:t>
                              </w:r>
                            </w:p>
                          </w:txbxContent>
                        </wps:txbx>
                        <wps:bodyPr rot="0" spcFirstLastPara="0" vert="horz" wrap="square" lIns="87335" tIns="43669" rIns="87335" bIns="43669" numCol="1" spcCol="0" rtlCol="0" fromWordArt="0" anchor="ctr" anchorCtr="0" forceAA="0" compatLnSpc="1">
                          <a:prstTxWarp prst="textNoShape">
                            <a:avLst/>
                          </a:prstTxWarp>
                          <a:noAutofit/>
                        </wps:bodyPr>
                      </wps:wsp>
                      <wps:wsp>
                        <wps:cNvPr id="113" name="Овал 15"/>
                        <wps:cNvSpPr/>
                        <wps:spPr>
                          <a:xfrm>
                            <a:off x="1309757" y="2730239"/>
                            <a:ext cx="2675982" cy="527310"/>
                          </a:xfrm>
                          <a:prstGeom prst="ellipse">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D4E06" w:rsidRPr="00EA762E" w:rsidRDefault="005D4E06" w:rsidP="00EA762E">
                              <w:pPr>
                                <w:spacing w:line="256" w:lineRule="auto"/>
                                <w:jc w:val="center"/>
                                <w:rPr>
                                  <w:color w:val="000000" w:themeColor="text1"/>
                                  <w:sz w:val="24"/>
                                  <w:szCs w:val="24"/>
                                </w:rPr>
                              </w:pPr>
                              <w:r w:rsidRPr="00EA762E">
                                <w:rPr>
                                  <w:rFonts w:eastAsia="Calibri"/>
                                  <w:color w:val="000000" w:themeColor="text1"/>
                                </w:rPr>
                                <w:t>ОТМ-4</w:t>
                              </w:r>
                            </w:p>
                          </w:txbxContent>
                        </wps:txbx>
                        <wps:bodyPr rot="0" spcFirstLastPara="0" vert="horz" wrap="square" lIns="87335" tIns="43669" rIns="87335" bIns="43669" numCol="1" spcCol="0" rtlCol="0" fromWordArt="0" anchor="ctr" anchorCtr="0" forceAA="0" compatLnSpc="1">
                          <a:prstTxWarp prst="textNoShape">
                            <a:avLst/>
                          </a:prstTxWarp>
                          <a:noAutofit/>
                        </wps:bodyPr>
                      </wps:wsp>
                      <wps:wsp>
                        <wps:cNvPr id="114" name="Прямая со стрелкой 16"/>
                        <wps:cNvCnPr/>
                        <wps:spPr>
                          <a:xfrm flipH="1">
                            <a:off x="1701647" y="533094"/>
                            <a:ext cx="934" cy="51767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5" name="Прямая со стрелкой 18"/>
                        <wps:cNvCnPr/>
                        <wps:spPr>
                          <a:xfrm>
                            <a:off x="1701647" y="1423646"/>
                            <a:ext cx="934" cy="53733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6" name="Прямая со стрелкой 19"/>
                        <wps:cNvCnPr/>
                        <wps:spPr>
                          <a:xfrm flipH="1">
                            <a:off x="1701647" y="2333840"/>
                            <a:ext cx="934" cy="4736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7" name="Прямая со стрелкой 20"/>
                        <wps:cNvCnPr/>
                        <wps:spPr>
                          <a:xfrm flipV="1">
                            <a:off x="3593853" y="2333581"/>
                            <a:ext cx="934" cy="47357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8" name="Прямая со стрелкой 21"/>
                        <wps:cNvCnPr/>
                        <wps:spPr>
                          <a:xfrm flipH="1" flipV="1">
                            <a:off x="3593853" y="1423474"/>
                            <a:ext cx="934" cy="53728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9" name="Прямая со стрелкой 22"/>
                        <wps:cNvCnPr/>
                        <wps:spPr>
                          <a:xfrm flipV="1">
                            <a:off x="3593853" y="533014"/>
                            <a:ext cx="934" cy="51763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0" name="Надпись 13"/>
                        <wps:cNvSpPr txBox="1"/>
                        <wps:spPr>
                          <a:xfrm>
                            <a:off x="4018513" y="47871"/>
                            <a:ext cx="449625" cy="300698"/>
                          </a:xfrm>
                          <a:prstGeom prst="rect">
                            <a:avLst/>
                          </a:prstGeom>
                          <a:solidFill>
                            <a:schemeClr val="lt1"/>
                          </a:solidFill>
                          <a:ln w="6350">
                            <a:noFill/>
                          </a:ln>
                        </wps:spPr>
                        <wps:txbx>
                          <w:txbxContent>
                            <w:p w:rsidR="005D4E06" w:rsidRDefault="005D4E06" w:rsidP="00EA762E">
                              <w:r>
                                <w:t xml:space="preserve"> ГИП</w:t>
                              </w:r>
                            </w:p>
                          </w:txbxContent>
                        </wps:txbx>
                        <wps:bodyPr rot="0" spcFirstLastPara="0" vertOverflow="overflow" horzOverflow="overflow" vert="horz" wrap="none" lIns="87335" tIns="43669" rIns="87335" bIns="43669" numCol="1" spcCol="0" rtlCol="0" fromWordArt="0" anchor="t" anchorCtr="0" forceAA="0" compatLnSpc="1">
                          <a:prstTxWarp prst="textNoShape">
                            <a:avLst/>
                          </a:prstTxWarp>
                          <a:noAutofit/>
                        </wps:bodyPr>
                      </wps:wsp>
                      <wps:wsp>
                        <wps:cNvPr id="121" name="Надпись 24"/>
                        <wps:cNvSpPr txBox="1"/>
                        <wps:spPr>
                          <a:xfrm>
                            <a:off x="4015616" y="1158731"/>
                            <a:ext cx="1305605" cy="484848"/>
                          </a:xfrm>
                          <a:prstGeom prst="rect">
                            <a:avLst/>
                          </a:prstGeom>
                          <a:solidFill>
                            <a:schemeClr val="lt1"/>
                          </a:solidFill>
                          <a:ln w="6350">
                            <a:noFill/>
                          </a:ln>
                        </wps:spPr>
                        <wps:txbx>
                          <w:txbxContent>
                            <w:p w:rsidR="005D4E06" w:rsidRDefault="005D4E06" w:rsidP="00EA762E">
                              <w:pPr>
                                <w:spacing w:after="0" w:line="240" w:lineRule="auto"/>
                                <w:rPr>
                                  <w:rFonts w:ascii="Calibri" w:eastAsia="Calibri" w:hAnsi="Calibri"/>
                                </w:rPr>
                              </w:pPr>
                              <w:r>
                                <w:rPr>
                                  <w:rFonts w:ascii="Calibri" w:eastAsia="Calibri" w:hAnsi="Calibri"/>
                                </w:rPr>
                                <w:t>Главный</w:t>
                              </w:r>
                            </w:p>
                            <w:p w:rsidR="005D4E06" w:rsidRDefault="005D4E06" w:rsidP="00EA762E">
                              <w:pPr>
                                <w:spacing w:after="0" w:line="240" w:lineRule="auto"/>
                                <w:rPr>
                                  <w:sz w:val="24"/>
                                  <w:szCs w:val="24"/>
                                </w:rPr>
                              </w:pPr>
                              <w:r>
                                <w:rPr>
                                  <w:rFonts w:ascii="Calibri" w:eastAsia="Calibri" w:hAnsi="Calibri"/>
                                </w:rPr>
                                <w:t>специалист отдела</w:t>
                              </w:r>
                            </w:p>
                          </w:txbxContent>
                        </wps:txbx>
                        <wps:bodyPr rot="0" spcFirstLastPara="0" vert="horz" wrap="none" lIns="87335" tIns="43669" rIns="87335" bIns="43669" numCol="1" spcCol="0" rtlCol="0" fromWordArt="0" anchor="t" anchorCtr="0" forceAA="0" compatLnSpc="1">
                          <a:prstTxWarp prst="textNoShape">
                            <a:avLst/>
                          </a:prstTxWarp>
                          <a:noAutofit/>
                        </wps:bodyPr>
                      </wps:wsp>
                      <wps:wsp>
                        <wps:cNvPr id="122" name="Надпись 13"/>
                        <wps:cNvSpPr txBox="1"/>
                        <wps:spPr>
                          <a:xfrm>
                            <a:off x="4004125" y="1946824"/>
                            <a:ext cx="1354500" cy="432661"/>
                          </a:xfrm>
                          <a:prstGeom prst="rect">
                            <a:avLst/>
                          </a:prstGeom>
                          <a:solidFill>
                            <a:schemeClr val="lt1"/>
                          </a:solidFill>
                          <a:ln w="6350">
                            <a:noFill/>
                          </a:ln>
                        </wps:spPr>
                        <wps:txbx>
                          <w:txbxContent>
                            <w:p w:rsidR="005D4E06" w:rsidRDefault="005D4E06" w:rsidP="00EA762E">
                              <w:pPr>
                                <w:spacing w:after="0" w:line="240" w:lineRule="auto"/>
                                <w:rPr>
                                  <w:rFonts w:ascii="Calibri" w:eastAsia="Calibri" w:hAnsi="Calibri"/>
                                </w:rPr>
                              </w:pPr>
                              <w:r>
                                <w:rPr>
                                  <w:rFonts w:ascii="Calibri" w:eastAsia="Calibri" w:hAnsi="Calibri"/>
                                </w:rPr>
                                <w:t>Руководитель</w:t>
                              </w:r>
                            </w:p>
                            <w:p w:rsidR="005D4E06" w:rsidRDefault="005D4E06" w:rsidP="00EA762E">
                              <w:pPr>
                                <w:spacing w:after="0" w:line="240" w:lineRule="auto"/>
                                <w:rPr>
                                  <w:rFonts w:ascii="Calibri" w:eastAsia="Calibri" w:hAnsi="Calibri"/>
                                </w:rPr>
                              </w:pPr>
                              <w:r>
                                <w:rPr>
                                  <w:rFonts w:ascii="Calibri" w:eastAsia="Calibri" w:hAnsi="Calibri"/>
                                </w:rPr>
                                <w:t>проектной бригады</w:t>
                              </w:r>
                            </w:p>
                            <w:p w:rsidR="005D4E06" w:rsidRDefault="005D4E06" w:rsidP="00EA762E">
                              <w:pPr>
                                <w:spacing w:after="0" w:line="240" w:lineRule="auto"/>
                                <w:rPr>
                                  <w:sz w:val="24"/>
                                  <w:szCs w:val="24"/>
                                </w:rPr>
                              </w:pPr>
                            </w:p>
                          </w:txbxContent>
                        </wps:txbx>
                        <wps:bodyPr rot="0" spcFirstLastPara="0" vert="horz" wrap="none" lIns="87335" tIns="43669" rIns="87335" bIns="43669" numCol="1" spcCol="0" rtlCol="0" fromWordArt="0" anchor="t" anchorCtr="0" forceAA="0" compatLnSpc="1">
                          <a:prstTxWarp prst="textNoShape">
                            <a:avLst/>
                          </a:prstTxWarp>
                          <a:noAutofit/>
                        </wps:bodyPr>
                      </wps:wsp>
                      <wps:wsp>
                        <wps:cNvPr id="123" name="Выноска: линия с чертой 18"/>
                        <wps:cNvSpPr/>
                        <wps:spPr>
                          <a:xfrm>
                            <a:off x="4048124" y="610403"/>
                            <a:ext cx="1781176" cy="340332"/>
                          </a:xfrm>
                          <a:prstGeom prst="accentCallout1">
                            <a:avLst>
                              <a:gd name="adj1" fmla="val 18750"/>
                              <a:gd name="adj2" fmla="val 289"/>
                              <a:gd name="adj3" fmla="val 71121"/>
                              <a:gd name="adj4" fmla="val -24948"/>
                            </a:avLst>
                          </a:prstGeom>
                        </wps:spPr>
                        <wps:style>
                          <a:lnRef idx="2">
                            <a:schemeClr val="accent6"/>
                          </a:lnRef>
                          <a:fillRef idx="1">
                            <a:schemeClr val="lt1"/>
                          </a:fillRef>
                          <a:effectRef idx="0">
                            <a:schemeClr val="accent6"/>
                          </a:effectRef>
                          <a:fontRef idx="minor">
                            <a:schemeClr val="dk1"/>
                          </a:fontRef>
                        </wps:style>
                        <wps:txbx>
                          <w:txbxContent>
                            <w:p w:rsidR="005D4E06" w:rsidRPr="00EA762E" w:rsidRDefault="005D4E06" w:rsidP="00EA762E">
                              <w:pPr>
                                <w:jc w:val="center"/>
                                <w:rPr>
                                  <w:color w:val="000000" w:themeColor="text1"/>
                                  <w:sz w:val="28"/>
                                  <w:szCs w:val="28"/>
                                </w:rPr>
                              </w:pPr>
                              <w:r w:rsidRPr="00EA762E">
                                <w:rPr>
                                  <w:color w:val="000000" w:themeColor="text1"/>
                                  <w:sz w:val="28"/>
                                  <w:szCs w:val="28"/>
                                </w:rPr>
                                <w:t>Процесс агрегации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 name="Выноска: линия с чертой 19"/>
                        <wps:cNvSpPr/>
                        <wps:spPr>
                          <a:xfrm>
                            <a:off x="0" y="2502333"/>
                            <a:ext cx="1247774" cy="601050"/>
                          </a:xfrm>
                          <a:prstGeom prst="accentCallout1">
                            <a:avLst>
                              <a:gd name="adj1" fmla="val 22198"/>
                              <a:gd name="adj2" fmla="val 95348"/>
                              <a:gd name="adj3" fmla="val -559"/>
                              <a:gd name="adj4" fmla="val 136574"/>
                            </a:avLst>
                          </a:prstGeom>
                        </wps:spPr>
                        <wps:style>
                          <a:lnRef idx="2">
                            <a:schemeClr val="accent6"/>
                          </a:lnRef>
                          <a:fillRef idx="1">
                            <a:schemeClr val="lt1"/>
                          </a:fillRef>
                          <a:effectRef idx="0">
                            <a:schemeClr val="accent6"/>
                          </a:effectRef>
                          <a:fontRef idx="minor">
                            <a:schemeClr val="dk1"/>
                          </a:fontRef>
                        </wps:style>
                        <wps:txbx>
                          <w:txbxContent>
                            <w:p w:rsidR="005D4E06" w:rsidRPr="00EA762E" w:rsidRDefault="005D4E06" w:rsidP="00EA762E">
                              <w:pPr>
                                <w:spacing w:after="0" w:line="240" w:lineRule="auto"/>
                                <w:jc w:val="center"/>
                                <w:rPr>
                                  <w:rFonts w:eastAsia="Calibri"/>
                                  <w:color w:val="000000" w:themeColor="text1"/>
                                  <w:sz w:val="28"/>
                                  <w:szCs w:val="28"/>
                                </w:rPr>
                              </w:pPr>
                              <w:r w:rsidRPr="00EA762E">
                                <w:rPr>
                                  <w:rFonts w:eastAsia="Calibri"/>
                                  <w:color w:val="000000" w:themeColor="text1"/>
                                  <w:sz w:val="28"/>
                                  <w:szCs w:val="28"/>
                                </w:rPr>
                                <w:t xml:space="preserve">Процесс </w:t>
                              </w:r>
                            </w:p>
                            <w:p w:rsidR="005D4E06" w:rsidRPr="00EA762E" w:rsidRDefault="005D4E06" w:rsidP="00EA762E">
                              <w:pPr>
                                <w:spacing w:after="0" w:line="240" w:lineRule="auto"/>
                                <w:jc w:val="center"/>
                                <w:rPr>
                                  <w:color w:val="000000" w:themeColor="text1"/>
                                  <w:sz w:val="32"/>
                                  <w:szCs w:val="32"/>
                                </w:rPr>
                              </w:pPr>
                              <w:r w:rsidRPr="00EA762E">
                                <w:rPr>
                                  <w:rFonts w:eastAsia="Calibri"/>
                                  <w:color w:val="000000" w:themeColor="text1"/>
                                  <w:sz w:val="28"/>
                                  <w:szCs w:val="28"/>
                                </w:rPr>
                                <w:t>дезагрегации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5" name="Надпись 13"/>
                        <wps:cNvSpPr txBox="1"/>
                        <wps:spPr>
                          <a:xfrm>
                            <a:off x="4004125" y="2683296"/>
                            <a:ext cx="1610405" cy="484848"/>
                          </a:xfrm>
                          <a:prstGeom prst="rect">
                            <a:avLst/>
                          </a:prstGeom>
                          <a:solidFill>
                            <a:schemeClr val="lt1"/>
                          </a:solidFill>
                          <a:ln w="6350">
                            <a:noFill/>
                          </a:ln>
                        </wps:spPr>
                        <wps:txbx>
                          <w:txbxContent>
                            <w:p w:rsidR="005D4E06" w:rsidRDefault="005D4E06" w:rsidP="00EA762E">
                              <w:pPr>
                                <w:spacing w:after="0" w:line="240" w:lineRule="auto"/>
                                <w:rPr>
                                  <w:rFonts w:ascii="Calibri" w:eastAsia="Calibri" w:hAnsi="Calibri"/>
                                </w:rPr>
                              </w:pPr>
                              <w:r>
                                <w:rPr>
                                  <w:rFonts w:ascii="Calibri" w:eastAsia="Calibri" w:hAnsi="Calibri"/>
                                </w:rPr>
                                <w:t>Главный инженер</w:t>
                              </w:r>
                            </w:p>
                            <w:p w:rsidR="005D4E06" w:rsidRDefault="005D4E06" w:rsidP="00EA762E">
                              <w:pPr>
                                <w:spacing w:after="0" w:line="240" w:lineRule="auto"/>
                                <w:rPr>
                                  <w:sz w:val="24"/>
                                  <w:szCs w:val="24"/>
                                </w:rPr>
                              </w:pPr>
                              <w:r>
                                <w:rPr>
                                  <w:rFonts w:ascii="Calibri" w:eastAsia="Calibri" w:hAnsi="Calibri"/>
                                </w:rPr>
                                <w:t>проектной организации</w:t>
                              </w:r>
                            </w:p>
                            <w:p w:rsidR="005D4E06" w:rsidRDefault="005D4E06" w:rsidP="00EA762E">
                              <w:pPr>
                                <w:spacing w:after="0" w:line="240" w:lineRule="auto"/>
                              </w:pPr>
                            </w:p>
                          </w:txbxContent>
                        </wps:txbx>
                        <wps:bodyPr rot="0" spcFirstLastPara="0" vert="horz" wrap="none" lIns="87335" tIns="43669" rIns="87335" bIns="43669"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id="Полотно 30" o:spid="_x0000_s1040" editas="canvas" style="position:absolute;left:0;text-align:left;margin-left:2.85pt;margin-top:73.1pt;width:507.7pt;height:256.45pt;z-index:251659264;mso-position-horizontal-relative:text;mso-position-vertical-relative:text" coordsize="64477,325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">
                <v:shape id="_x0000_s1041" type="#_x0000_t75" style="position:absolute;width:64477;height:32569;visibility:visible;mso-wrap-style:square" filled="t">
                  <v:fill o:detectmouseclick="t"/>
                  <v:path o:connecttype="none"/>
                </v:shape>
                <v:oval id="Овал 3" o:spid="_x0000_s1042" style="position:absolute;left:13106;top:824;width:26760;height:52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c3LcYA&#10;AADcAAAADwAAAGRycy9kb3ducmV2LnhtbESPQUvDQBCF7wX/wzKCt2bTgBLTbotICxa82IribZqd&#10;ZqPZ2ZBd2/Tfdw6Ctxnem/e+WaxG36kTDbENbGCW5aCI62Bbbgy87zfTElRMyBa7wGTgQhFWy5vJ&#10;AisbzvxGp11qlIRwrNCAS6mvtI61I48xCz2xaMcweEyyDo22A54l3He6yPMH7bFlaXDY07Oj+mf3&#10;6w0c8fvw9VnE4v517x4/Sr0t8/XWmLvb8WkOKtGY/s1/1y9W8GeCL8/IBH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c3LcYAAADcAAAADwAAAAAAAAAAAAAAAACYAgAAZHJz&#10;L2Rvd25yZXYueG1sUEsFBgAAAAAEAAQA9QAAAIsDAAAAAA==&#10;" fillcolor="#dbe5f1 [660]" strokecolor="black [3213]" strokeweight="2pt">
                  <v:textbox inset="2.42597mm,1.213mm,2.42597mm,1.213mm">
                    <w:txbxContent>
                      <w:p w:rsidR="005D4E06" w:rsidRPr="00EA762E" w:rsidRDefault="005D4E06" w:rsidP="00EA762E">
                        <w:pPr>
                          <w:jc w:val="center"/>
                          <w:rPr>
                            <w:color w:val="000000" w:themeColor="text1"/>
                          </w:rPr>
                        </w:pPr>
                        <w:r w:rsidRPr="00EA762E">
                          <w:rPr>
                            <w:color w:val="000000" w:themeColor="text1"/>
                          </w:rPr>
                          <w:t>ОТМ-1</w:t>
                        </w:r>
                      </w:p>
                    </w:txbxContent>
                  </v:textbox>
                </v:oval>
                <v:oval id="Овал 6" o:spid="_x0000_s1043" style="position:absolute;left:13097;top:9735;width:26760;height:5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uStsMA&#10;AADcAAAADwAAAGRycy9kb3ducmV2LnhtbERPTWvCQBC9F/oflin01mwSqKTRVYooKPSilhZv0+yY&#10;TZudDdmtxn/vCoK3ebzPmcwG24oj9b5xrCBLUhDEldMN1wo+d8uXAoQPyBpbx6TgTB5m08eHCZba&#10;nXhDx22oRQxhX6ICE0JXSukrQxZ94jriyB1cbzFE2NdS93iK4baVeZqOpMWGY4PBjuaGqr/tv1Vw&#10;wN+f/Xfu89ePnXn7KuS6SBdrpZ6fhvcxiEBDuItv7pWO87MMrs/EC+T0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7uStsMAAADcAAAADwAAAAAAAAAAAAAAAACYAgAAZHJzL2Rv&#10;d25yZXYueG1sUEsFBgAAAAAEAAQA9QAAAIgDAAAAAA==&#10;" fillcolor="#dbe5f1 [660]" strokecolor="black [3213]" strokeweight="2pt">
                  <v:textbox inset="2.42597mm,1.213mm,2.42597mm,1.213mm">
                    <w:txbxContent>
                      <w:p w:rsidR="005D4E06" w:rsidRPr="00EA762E" w:rsidRDefault="005D4E06" w:rsidP="00EA762E">
                        <w:pPr>
                          <w:spacing w:line="256" w:lineRule="auto"/>
                          <w:jc w:val="center"/>
                          <w:rPr>
                            <w:color w:val="000000" w:themeColor="text1"/>
                            <w:sz w:val="24"/>
                            <w:szCs w:val="24"/>
                          </w:rPr>
                        </w:pPr>
                        <w:r w:rsidRPr="00EA762E">
                          <w:rPr>
                            <w:rFonts w:eastAsia="Calibri"/>
                            <w:color w:val="000000" w:themeColor="text1"/>
                          </w:rPr>
                          <w:t>ОТМ-2</w:t>
                        </w:r>
                      </w:p>
                    </w:txbxContent>
                  </v:textbox>
                </v:oval>
                <v:oval id="Овал 7" o:spid="_x0000_s1044" style="position:absolute;left:13106;top:18837;width:26760;height:5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kMwcMA&#10;AADcAAAADwAAAGRycy9kb3ducmV2LnhtbERPTWvCQBC9F/oflin0VjcGWmJ0IyIWKvRSFcXbmJ1k&#10;o9nZkN1q+u+7hYK3ebzPmc0H24or9b5xrGA8SkAQl043XCvYbd9fMhA+IGtsHZOCH/IwLx4fZphr&#10;d+Mvum5CLWII+xwVmBC6XEpfGrLoR64jjlzleoshwr6WusdbDLetTJPkTVpsODYY7GhpqLxsvq2C&#10;Cs+n4yH16evn1kz2mVxnyWqt1PPTsJiCCDSEu/jf/aHj/HEKf8/EC2T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kMwcMAAADcAAAADwAAAAAAAAAAAAAAAACYAgAAZHJzL2Rv&#10;d25yZXYueG1sUEsFBgAAAAAEAAQA9QAAAIgDAAAAAA==&#10;" fillcolor="#dbe5f1 [660]" strokecolor="black [3213]" strokeweight="2pt">
                  <v:textbox inset="2.42597mm,1.213mm,2.42597mm,1.213mm">
                    <w:txbxContent>
                      <w:p w:rsidR="005D4E06" w:rsidRPr="00EA762E" w:rsidRDefault="005D4E06" w:rsidP="00EA762E">
                        <w:pPr>
                          <w:spacing w:line="256" w:lineRule="auto"/>
                          <w:jc w:val="center"/>
                          <w:rPr>
                            <w:color w:val="000000" w:themeColor="text1"/>
                            <w:sz w:val="24"/>
                            <w:szCs w:val="24"/>
                          </w:rPr>
                        </w:pPr>
                        <w:r w:rsidRPr="00EA762E">
                          <w:rPr>
                            <w:rFonts w:eastAsia="Calibri"/>
                            <w:color w:val="000000" w:themeColor="text1"/>
                          </w:rPr>
                          <w:t>ОТМ-3</w:t>
                        </w:r>
                      </w:p>
                    </w:txbxContent>
                  </v:textbox>
                </v:oval>
                <v:oval id="Овал 15" o:spid="_x0000_s1045" style="position:absolute;left:13097;top:27302;width:26760;height:5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WpWsQA&#10;AADcAAAADwAAAGRycy9kb3ducmV2LnhtbERPTWvCQBC9F/oflil4qxsjShpdRUoFBS+a0tLbNDtm&#10;o9nZkF01/vtuodDbPN7nzJe9bcSVOl87VjAaJiCIS6drrhS8F+vnDIQPyBobx6TgTh6Wi8eHOeba&#10;3XhP10OoRAxhn6MCE0KbS+lLQxb90LXEkTu6zmKIsKuk7vAWw20j0ySZSos1xwaDLb0aKs+Hi1Vw&#10;xNP312fq08muMC8fmdxmydtWqcFTv5qBCNSHf/Gfe6Pj/NEYfp+JF8j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lqVrEAAAA3AAAAA8AAAAAAAAAAAAAAAAAmAIAAGRycy9k&#10;b3ducmV2LnhtbFBLBQYAAAAABAAEAPUAAACJAwAAAAA=&#10;" fillcolor="#dbe5f1 [660]" strokecolor="black [3213]" strokeweight="2pt">
                  <v:textbox inset="2.42597mm,1.213mm,2.42597mm,1.213mm">
                    <w:txbxContent>
                      <w:p w:rsidR="005D4E06" w:rsidRPr="00EA762E" w:rsidRDefault="005D4E06" w:rsidP="00EA762E">
                        <w:pPr>
                          <w:spacing w:line="256" w:lineRule="auto"/>
                          <w:jc w:val="center"/>
                          <w:rPr>
                            <w:color w:val="000000" w:themeColor="text1"/>
                            <w:sz w:val="24"/>
                            <w:szCs w:val="24"/>
                          </w:rPr>
                        </w:pPr>
                        <w:r w:rsidRPr="00EA762E">
                          <w:rPr>
                            <w:rFonts w:eastAsia="Calibri"/>
                            <w:color w:val="000000" w:themeColor="text1"/>
                          </w:rPr>
                          <w:t>ОТМ-4</w:t>
                        </w:r>
                      </w:p>
                    </w:txbxContent>
                  </v:textbox>
                </v:oval>
                <v:shape id="Прямая со стрелкой 16" o:spid="_x0000_s1046" type="#_x0000_t32" style="position:absolute;left:17016;top:5330;width:9;height:517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zWkMMAAADcAAAADwAAAGRycy9kb3ducmV2LnhtbERPTWvCQBC9F/wPywi96SZW2phmIyK0&#10;td5MBfU2ZKdJMDsbsluN/75bEHqbx/ucbDmYVlyod41lBfE0AkFcWt1wpWD/9TZJQDiPrLG1TApu&#10;5GCZjx4yTLW98o4uha9ECGGXooLa+y6V0pU1GXRT2xEH7tv2Bn2AfSV1j9cQblo5i6JnabDh0FBj&#10;R+uaynPxYxS8yMNHlJSbWbx42h9P68J+bt+tUo/jYfUKwtPg/8V390aH+fEc/p4JF8j8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M1pDDAAAA3AAAAA8AAAAAAAAAAAAA&#10;AAAAoQIAAGRycy9kb3ducmV2LnhtbFBLBQYAAAAABAAEAPkAAACRAwAAAAA=&#10;" strokecolor="black [3213]">
                  <v:stroke endarrow="block"/>
                </v:shape>
                <v:shape id="Прямая со стрелкой 18" o:spid="_x0000_s1047" type="#_x0000_t32" style="position:absolute;left:17016;top:14236;width:9;height:537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4prcQAAADcAAAADwAAAGRycy9kb3ducmV2LnhtbERPS2sCMRC+F/wPYQRvNWvBUrZG8UFB&#10;PLVrRXobNtPN1s1kTeLu9t83hUJv8/E9Z7EabCM68qF2rGA2zUAQl07XXCl4P77cP4EIEVlj45gU&#10;fFOA1XJ0t8Bcu57fqCtiJVIIhxwVmBjbXMpQGrIYpq4lTtyn8xZjgr6S2mOfwm0jH7LsUVqsOTUY&#10;bGlrqLwUN6ug6Q799XT7uprda3cstucPs/GtUpPxsH4GEWmI/+I/916n+bM5/D6TLp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jimtxAAAANwAAAAPAAAAAAAAAAAA&#10;AAAAAKECAABkcnMvZG93bnJldi54bWxQSwUGAAAAAAQABAD5AAAAkgMAAAAA&#10;" strokecolor="black [3213]">
                  <v:stroke endarrow="block"/>
                </v:shape>
                <v:shape id="Прямая со стрелкой 19" o:spid="_x0000_s1048" type="#_x0000_t32" style="position:absolute;left:17016;top:23338;width:9;height:473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LtfMQAAADcAAAADwAAAGRycy9kb3ducmV2LnhtbERPS2vCQBC+F/wPywi91U0i+EhdRQJa&#10;21uj0PY2ZMckmJ0N2W2S/vtuQehtPr7nbHajaURPnastK4hnEQjiwuqaSwWX8+FpBcJ5ZI2NZVLw&#10;Qw5228nDBlNtB36nPvelCCHsUlRQed+mUrqiIoNuZlviwF1tZ9AH2JVSdziEcNPIJIoW0mDNoaHC&#10;lrKKilv+bRQs5cdLtCpOSbyeXz6/sty+vh2tUo/Tcf8MwtPo/8V390mH+fEC/p4JF8jt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0u18xAAAANwAAAAPAAAAAAAAAAAA&#10;AAAAAKECAABkcnMvZG93bnJldi54bWxQSwUGAAAAAAQABAD5AAAAkgMAAAAA&#10;" strokecolor="black [3213]">
                  <v:stroke endarrow="block"/>
                </v:shape>
                <v:shape id="Прямая со стрелкой 20" o:spid="_x0000_s1049" type="#_x0000_t32" style="position:absolute;left:35938;top:23335;width:9;height:473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5I58IAAADcAAAADwAAAGRycy9kb3ducmV2LnhtbERPS4vCMBC+C/6HMII3Tavgo2sUEXzt&#10;zSrs7m1oxrbYTEoTtfvvN8KCt/n4nrNYtaYSD2pcaVlBPIxAEGdWl5wruJy3gxkI55E1VpZJwS85&#10;WC27nQUm2j75RI/U5yKEsEtQQeF9nUjpsoIMuqGtiQN3tY1BH2CTS93gM4SbSo6iaCINlhwaCqxp&#10;U1B2S+9GwVR+7aNZdhjF8/Hl+2eT2uPnzirV77XrDxCeWv8W/7sPOsyPp/B6Jlwgl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p5I58IAAADcAAAADwAAAAAAAAAAAAAA&#10;AAChAgAAZHJzL2Rvd25yZXYueG1sUEsFBgAAAAAEAAQA+QAAAJADAAAAAA==&#10;" strokecolor="black [3213]">
                  <v:stroke endarrow="block"/>
                </v:shape>
                <v:shape id="Прямая со стрелкой 21" o:spid="_x0000_s1050" type="#_x0000_t32" style="position:absolute;left:35938;top:14234;width:9;height:537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PH28cAAADcAAAADwAAAGRycy9kb3ducmV2LnhtbESPQWsCQQyF74X+hyGF3nTWlrayOkor&#10;CKVCQSuitzATdxd3MsvOqKu/3hyE3hLey3tfxtPO1+pEbawCGxj0M1DENriKCwPrv3lvCComZId1&#10;YDJwoQjTyePDGHMXzryk0yoVSkI45migTKnJtY62JI+xHxpi0fah9ZhkbQvtWjxLuK/1S5a9a48V&#10;S0OJDc1KsofV0Ruw2xnO91d/fHvd/XxdNx8L+7tdGPP81H2OQCXq0r/5fv3tBH8gtPKMTKA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M8fbxwAAANwAAAAPAAAAAAAA&#10;AAAAAAAAAKECAABkcnMvZG93bnJldi54bWxQSwUGAAAAAAQABAD5AAAAlQMAAAAA&#10;" strokecolor="black [3213]">
                  <v:stroke endarrow="block"/>
                </v:shape>
                <v:shape id="Прямая со стрелкой 22" o:spid="_x0000_s1051" type="#_x0000_t32" style="position:absolute;left:35938;top:5330;width:9;height:517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15DsMAAADcAAAADwAAAGRycy9kb3ducmV2LnhtbERPTWvCQBC9F/wPywje6iYRWo1uggRa&#10;tbemQtvbkB2TYHY2ZFdN/71bKPQ2j/c5m3w0nbjS4FrLCuJ5BIK4srrlWsHx4+VxCcJ5ZI2dZVLw&#10;Qw7ybPKwwVTbG7/TtfS1CCHsUlTQeN+nUrqqIYNubnviwJ3sYNAHONRSD3gL4aaTSRQ9SYMth4YG&#10;eyoaqs7lxSh4lp+7aFntk3i1OH59F6U9vL1apWbTcbsG4Wn0/+I/916H+fEKfp8JF8js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NeQ7DAAAA3AAAAA8AAAAAAAAAAAAA&#10;AAAAoQIAAGRycy9kb3ducmV2LnhtbFBLBQYAAAAABAAEAPkAAACRAwAAAAA=&#10;" strokecolor="black [3213]">
                  <v:stroke endarrow="block"/>
                </v:shape>
                <v:shape id="Надпись 13" o:spid="_x0000_s1052" type="#_x0000_t202" style="position:absolute;left:40185;top:478;width:4496;height:300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L5QcQA&#10;AADcAAAADwAAAGRycy9kb3ducmV2LnhtbESPQU/DMAyF70j8h8hI3FhKDwO6ZRMgMSE40bFpR6vx&#10;mmiNUzVh6/49PkzazdZ7fu/zfDmGTh1pSD6ygcdJAYq4idZza+B3/fHwDCplZItdZDJwpgTLxe3N&#10;HCsbT/xDxzq3SkI4VWjA5dxXWqfGUcA0iT2xaPs4BMyyDq22A54kPHS6LIqpDuhZGhz29O6oOdR/&#10;wUB62bnwtPnS57c++Jp9ue2+V8bc342vM1CZxnw1X64/reCXgi/PyAR6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S+UHEAAAA3AAAAA8AAAAAAAAAAAAAAAAAmAIAAGRycy9k&#10;b3ducmV2LnhtbFBLBQYAAAAABAAEAPUAAACJAwAAAAA=&#10;" fillcolor="white [3201]" stroked="f" strokeweight=".5pt">
                  <v:textbox inset="2.42597mm,1.213mm,2.42597mm,1.213mm">
                    <w:txbxContent>
                      <w:p w:rsidR="005D4E06" w:rsidRDefault="005D4E06" w:rsidP="00EA762E">
                        <w:r>
                          <w:t xml:space="preserve"> ГИП</w:t>
                        </w:r>
                      </w:p>
                    </w:txbxContent>
                  </v:textbox>
                </v:shape>
                <v:shape id="Надпись 24" o:spid="_x0000_s1053" type="#_x0000_t202" style="position:absolute;left:40156;top:11587;width:13056;height:48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5c2sIA&#10;AADcAAAADwAAAGRycy9kb3ducmV2LnhtbERPTWsCMRC9C/0PYQre3Kx70Lo1SltQxJ66tqXHYTPd&#10;hG4myybq+u8bQfA2j/c5y/XgWnGiPljPCqZZDoK49tpyo+DzsJk8gQgRWWPrmRRcKMB69TBaYqn9&#10;mT/oVMVGpBAOJSowMXallKE25DBkviNO3K/vHcYE+0bqHs8p3LWyyPOZdGg5NRjs6M1Q/VcdnYKw&#10;+DFu/rWXl9fO2Ypt8d2+b5UaPw4vzyAiDfEuvrl3Os0vpnB9Jl0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nlzawgAAANwAAAAPAAAAAAAAAAAAAAAAAJgCAABkcnMvZG93&#10;bnJldi54bWxQSwUGAAAAAAQABAD1AAAAhwMAAAAA&#10;" fillcolor="white [3201]" stroked="f" strokeweight=".5pt">
                  <v:textbox inset="2.42597mm,1.213mm,2.42597mm,1.213mm">
                    <w:txbxContent>
                      <w:p w:rsidR="005D4E06" w:rsidRDefault="005D4E06" w:rsidP="00EA762E">
                        <w:pPr>
                          <w:spacing w:after="0" w:line="240" w:lineRule="auto"/>
                          <w:rPr>
                            <w:rFonts w:ascii="Calibri" w:eastAsia="Calibri" w:hAnsi="Calibri"/>
                          </w:rPr>
                        </w:pPr>
                        <w:r>
                          <w:rPr>
                            <w:rFonts w:ascii="Calibri" w:eastAsia="Calibri" w:hAnsi="Calibri"/>
                          </w:rPr>
                          <w:t>Главный</w:t>
                        </w:r>
                      </w:p>
                      <w:p w:rsidR="005D4E06" w:rsidRDefault="005D4E06" w:rsidP="00EA762E">
                        <w:pPr>
                          <w:spacing w:after="0" w:line="240" w:lineRule="auto"/>
                          <w:rPr>
                            <w:sz w:val="24"/>
                            <w:szCs w:val="24"/>
                          </w:rPr>
                        </w:pPr>
                        <w:r>
                          <w:rPr>
                            <w:rFonts w:ascii="Calibri" w:eastAsia="Calibri" w:hAnsi="Calibri"/>
                          </w:rPr>
                          <w:t>специалист отдела</w:t>
                        </w:r>
                      </w:p>
                    </w:txbxContent>
                  </v:textbox>
                </v:shape>
                <v:shape id="Надпись 13" o:spid="_x0000_s1054" type="#_x0000_t202" style="position:absolute;left:40041;top:19468;width:13545;height:432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zCrcEA&#10;AADcAAAADwAAAGRycy9kb3ducmV2LnhtbERPTWsCMRC9F/ofwhS81Wz3oHY1SluoiD25VvE4bMZN&#10;cDNZNqmu/74RBG/zeJ8zW/SuEWfqgvWs4G2YgSCuvLZcK/jdfr9OQISIrLHxTAquFGAxf36aYaH9&#10;hTd0LmMtUgiHAhWYGNtCylAZchiGviVO3NF3DmOCXS11h5cU7hqZZ9lIOrScGgy29GWoOpV/TkF4&#10;Pxg33q3l9bN1tmSb75ufpVKDl/5jCiJSHx/iu3ul0/w8h9sz6QI5/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Mwq3BAAAA3AAAAA8AAAAAAAAAAAAAAAAAmAIAAGRycy9kb3du&#10;cmV2LnhtbFBLBQYAAAAABAAEAPUAAACGAwAAAAA=&#10;" fillcolor="white [3201]" stroked="f" strokeweight=".5pt">
                  <v:textbox inset="2.42597mm,1.213mm,2.42597mm,1.213mm">
                    <w:txbxContent>
                      <w:p w:rsidR="005D4E06" w:rsidRDefault="005D4E06" w:rsidP="00EA762E">
                        <w:pPr>
                          <w:spacing w:after="0" w:line="240" w:lineRule="auto"/>
                          <w:rPr>
                            <w:rFonts w:ascii="Calibri" w:eastAsia="Calibri" w:hAnsi="Calibri"/>
                          </w:rPr>
                        </w:pPr>
                        <w:r>
                          <w:rPr>
                            <w:rFonts w:ascii="Calibri" w:eastAsia="Calibri" w:hAnsi="Calibri"/>
                          </w:rPr>
                          <w:t>Руководитель</w:t>
                        </w:r>
                      </w:p>
                      <w:p w:rsidR="005D4E06" w:rsidRDefault="005D4E06" w:rsidP="00EA762E">
                        <w:pPr>
                          <w:spacing w:after="0" w:line="240" w:lineRule="auto"/>
                          <w:rPr>
                            <w:rFonts w:ascii="Calibri" w:eastAsia="Calibri" w:hAnsi="Calibri"/>
                          </w:rPr>
                        </w:pPr>
                        <w:r>
                          <w:rPr>
                            <w:rFonts w:ascii="Calibri" w:eastAsia="Calibri" w:hAnsi="Calibri"/>
                          </w:rPr>
                          <w:t>проектной бригады</w:t>
                        </w:r>
                      </w:p>
                      <w:p w:rsidR="005D4E06" w:rsidRDefault="005D4E06" w:rsidP="00EA762E">
                        <w:pPr>
                          <w:spacing w:after="0" w:line="240" w:lineRule="auto"/>
                          <w:rPr>
                            <w:sz w:val="24"/>
                            <w:szCs w:val="24"/>
                          </w:rPr>
                        </w:pPr>
                      </w:p>
                    </w:txbxContent>
                  </v:textbox>
                </v:shape>
                <v:shapetype id="_x0000_t44" coordsize="21600,21600" o:spt="44" adj="-8280,24300,-1800,4050" path="m@0@1l@2@3nfem@2,l@2,21600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accentbar="t" textborder="f"/>
                </v:shapetype>
                <v:shape id="Выноска: линия с чертой 18" o:spid="_x0000_s1055" type="#_x0000_t44" style="position:absolute;left:40481;top:6104;width:17812;height:34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pzMYA&#10;AADcAAAADwAAAGRycy9kb3ducmV2LnhtbERPS2vCQBC+C/0PyxR6M5takDa6SlssPg6K0dB6G7Jj&#10;EpqdDdlV4793hUJv8/E9ZzztTC3O1LrKsoLnKAZBnFtdcaFgv/vqv4JwHlljbZkUXMnBdPLQG2Oi&#10;7YW3dE59IUIIuwQVlN43iZQuL8mgi2xDHLijbQ36ANtC6hYvIdzUchDHQ2mw4tBQYkOfJeW/6cko&#10;OH0sfzbp2zybLWbdd3ZcH1bZ+qDU02P3PgLhqfP/4j/3Qof5gxe4PxMukJ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pzMYAAADcAAAADwAAAAAAAAAAAAAAAACYAgAAZHJz&#10;L2Rvd25yZXYueG1sUEsFBgAAAAAEAAQA9QAAAIsDAAAAAA==&#10;" adj="-5389,15362,62" fillcolor="white [3201]" strokecolor="#f79646 [3209]" strokeweight="2pt">
                  <v:textbox>
                    <w:txbxContent>
                      <w:p w:rsidR="005D4E06" w:rsidRPr="00EA762E" w:rsidRDefault="005D4E06" w:rsidP="00EA762E">
                        <w:pPr>
                          <w:jc w:val="center"/>
                          <w:rPr>
                            <w:color w:val="000000" w:themeColor="text1"/>
                            <w:sz w:val="28"/>
                            <w:szCs w:val="28"/>
                          </w:rPr>
                        </w:pPr>
                        <w:r w:rsidRPr="00EA762E">
                          <w:rPr>
                            <w:color w:val="000000" w:themeColor="text1"/>
                            <w:sz w:val="28"/>
                            <w:szCs w:val="28"/>
                          </w:rPr>
                          <w:t>Процесс агрегации</w:t>
                        </w:r>
                      </w:p>
                    </w:txbxContent>
                  </v:textbox>
                  <o:callout v:ext="edit" minusy="t"/>
                </v:shape>
                <v:shape id="Выноска: линия с чертой 19" o:spid="_x0000_s1056" type="#_x0000_t44" style="position:absolute;top:25023;width:12477;height:60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JJ4sIA&#10;AADcAAAADwAAAGRycy9kb3ducmV2LnhtbERPTWsCMRC9F/wPYYReSs0qRWQ1ikil4qmuHnocNuNu&#10;cDPZJnFd/70pFLzN433OYtXbRnTkg3GsYDzKQBCXThuuFJyO2/cZiBCRNTaOScGdAqyWg5cF5trd&#10;+EBdESuRQjjkqKCOsc2lDGVNFsPItcSJOztvMSboK6k93lK4beQky6bSouHUUGNLm5rKS3G1Co7f&#10;56l52/v1p/kyV/q5+K779Uq9Dvv1HESkPj7F/+6dTvMnH/D3TLp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EkniwgAAANwAAAAPAAAAAAAAAAAAAAAAAJgCAABkcnMvZG93&#10;bnJldi54bWxQSwUGAAAAAAQABAD1AAAAhwMAAAAA&#10;" adj="29500,-121,20595,4795" fillcolor="white [3201]" strokecolor="#f79646 [3209]" strokeweight="2pt">
                  <v:textbox>
                    <w:txbxContent>
                      <w:p w:rsidR="005D4E06" w:rsidRPr="00EA762E" w:rsidRDefault="005D4E06" w:rsidP="00EA762E">
                        <w:pPr>
                          <w:spacing w:after="0" w:line="240" w:lineRule="auto"/>
                          <w:jc w:val="center"/>
                          <w:rPr>
                            <w:rFonts w:eastAsia="Calibri"/>
                            <w:color w:val="000000" w:themeColor="text1"/>
                            <w:sz w:val="28"/>
                            <w:szCs w:val="28"/>
                          </w:rPr>
                        </w:pPr>
                        <w:r w:rsidRPr="00EA762E">
                          <w:rPr>
                            <w:rFonts w:eastAsia="Calibri"/>
                            <w:color w:val="000000" w:themeColor="text1"/>
                            <w:sz w:val="28"/>
                            <w:szCs w:val="28"/>
                          </w:rPr>
                          <w:t xml:space="preserve">Процесс </w:t>
                        </w:r>
                      </w:p>
                      <w:p w:rsidR="005D4E06" w:rsidRPr="00EA762E" w:rsidRDefault="005D4E06" w:rsidP="00EA762E">
                        <w:pPr>
                          <w:spacing w:after="0" w:line="240" w:lineRule="auto"/>
                          <w:jc w:val="center"/>
                          <w:rPr>
                            <w:color w:val="000000" w:themeColor="text1"/>
                            <w:sz w:val="32"/>
                            <w:szCs w:val="32"/>
                          </w:rPr>
                        </w:pPr>
                        <w:r w:rsidRPr="00EA762E">
                          <w:rPr>
                            <w:rFonts w:eastAsia="Calibri"/>
                            <w:color w:val="000000" w:themeColor="text1"/>
                            <w:sz w:val="28"/>
                            <w:szCs w:val="28"/>
                          </w:rPr>
                          <w:t>дезагрегации</w:t>
                        </w:r>
                      </w:p>
                    </w:txbxContent>
                  </v:textbox>
                  <o:callout v:ext="edit" minusx="t"/>
                </v:shape>
                <v:shape id="Надпись 13" o:spid="_x0000_s1057" type="#_x0000_t202" style="position:absolute;left:40041;top:26832;width:16104;height:48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Va2cIA&#10;AADcAAAADwAAAGRycy9kb3ducmV2LnhtbERPTWsCMRC9F/wPYQRvmnWhrW6NYgstxZ5cbelx2Iyb&#10;4GaybKKu/74RhN7m8T5nsepdI87UBetZwXSSgSCuvLZcK9jv3sczECEia2w8k4IrBVgtBw8LLLS/&#10;8JbOZaxFCuFQoAITY1tIGSpDDsPEt8SJO/jOYUywq6Xu8JLCXSPzLHuSDi2nBoMtvRmqjuXJKQjz&#10;X+Oevzfy+to6W7LNf5qvD6VGw379AiJSH//Fd/enTvPzR7g9ky6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pVrZwgAAANwAAAAPAAAAAAAAAAAAAAAAAJgCAABkcnMvZG93&#10;bnJldi54bWxQSwUGAAAAAAQABAD1AAAAhwMAAAAA&#10;" fillcolor="white [3201]" stroked="f" strokeweight=".5pt">
                  <v:textbox inset="2.42597mm,1.213mm,2.42597mm,1.213mm">
                    <w:txbxContent>
                      <w:p w:rsidR="005D4E06" w:rsidRDefault="005D4E06" w:rsidP="00EA762E">
                        <w:pPr>
                          <w:spacing w:after="0" w:line="240" w:lineRule="auto"/>
                          <w:rPr>
                            <w:rFonts w:ascii="Calibri" w:eastAsia="Calibri" w:hAnsi="Calibri"/>
                          </w:rPr>
                        </w:pPr>
                        <w:r>
                          <w:rPr>
                            <w:rFonts w:ascii="Calibri" w:eastAsia="Calibri" w:hAnsi="Calibri"/>
                          </w:rPr>
                          <w:t>Главный инженер</w:t>
                        </w:r>
                      </w:p>
                      <w:p w:rsidR="005D4E06" w:rsidRDefault="005D4E06" w:rsidP="00EA762E">
                        <w:pPr>
                          <w:spacing w:after="0" w:line="240" w:lineRule="auto"/>
                          <w:rPr>
                            <w:sz w:val="24"/>
                            <w:szCs w:val="24"/>
                          </w:rPr>
                        </w:pPr>
                        <w:r>
                          <w:rPr>
                            <w:rFonts w:ascii="Calibri" w:eastAsia="Calibri" w:hAnsi="Calibri"/>
                          </w:rPr>
                          <w:t>проектной организации</w:t>
                        </w:r>
                      </w:p>
                      <w:p w:rsidR="005D4E06" w:rsidRDefault="005D4E06" w:rsidP="00EA762E">
                        <w:pPr>
                          <w:spacing w:after="0" w:line="240" w:lineRule="auto"/>
                        </w:pPr>
                      </w:p>
                    </w:txbxContent>
                  </v:textbox>
                </v:shape>
                <w10:wrap type="square"/>
              </v:group>
            </w:pict>
          </mc:Fallback>
        </mc:AlternateContent>
      </w:r>
      <w:r w:rsidR="00EA762E" w:rsidRPr="00EC1212">
        <w:rPr>
          <w:rFonts w:ascii="Times New Roman" w:hAnsi="Times New Roman" w:cs="Times New Roman"/>
          <w:sz w:val="28"/>
          <w:szCs w:val="28"/>
        </w:rPr>
        <w:t>Алгоритм разработки бюджета</w:t>
      </w:r>
      <w:r w:rsidR="00EA762E" w:rsidRPr="00EC1212">
        <w:rPr>
          <w:rFonts w:ascii="Times New Roman" w:hAnsi="Times New Roman" w:cs="Times New Roman"/>
          <w:bCs/>
          <w:sz w:val="28"/>
          <w:szCs w:val="28"/>
        </w:rPr>
        <w:t xml:space="preserve"> проекта представляет собой итеративный процесс </w:t>
      </w:r>
      <w:proofErr w:type="spellStart"/>
      <w:r w:rsidR="00EA762E" w:rsidRPr="00EC1212">
        <w:rPr>
          <w:rFonts w:ascii="Times New Roman" w:hAnsi="Times New Roman" w:cs="Times New Roman"/>
          <w:bCs/>
          <w:sz w:val="28"/>
          <w:szCs w:val="28"/>
        </w:rPr>
        <w:t>дезагрегации</w:t>
      </w:r>
      <w:proofErr w:type="spellEnd"/>
      <w:r w:rsidR="00EA762E" w:rsidRPr="00EC1212">
        <w:rPr>
          <w:rFonts w:ascii="Times New Roman" w:hAnsi="Times New Roman" w:cs="Times New Roman"/>
          <w:bCs/>
          <w:sz w:val="28"/>
          <w:szCs w:val="28"/>
        </w:rPr>
        <w:t xml:space="preserve"> -агрегации информации в соответствии с принятой схемой дек</w:t>
      </w:r>
      <w:r>
        <w:rPr>
          <w:rFonts w:ascii="Times New Roman" w:hAnsi="Times New Roman" w:cs="Times New Roman"/>
          <w:bCs/>
          <w:sz w:val="28"/>
          <w:szCs w:val="28"/>
        </w:rPr>
        <w:t>омпозиции проекта на элементы (</w:t>
      </w:r>
      <w:r w:rsidR="00EA762E" w:rsidRPr="00EC1212">
        <w:rPr>
          <w:rFonts w:ascii="Times New Roman" w:hAnsi="Times New Roman" w:cs="Times New Roman"/>
          <w:bCs/>
          <w:sz w:val="28"/>
          <w:szCs w:val="28"/>
        </w:rPr>
        <w:t>рис</w:t>
      </w:r>
      <w:r>
        <w:rPr>
          <w:rFonts w:ascii="Times New Roman" w:hAnsi="Times New Roman" w:cs="Times New Roman"/>
          <w:bCs/>
          <w:sz w:val="28"/>
          <w:szCs w:val="28"/>
        </w:rPr>
        <w:t>унок 3.8</w:t>
      </w:r>
      <w:r w:rsidR="00EA762E" w:rsidRPr="00EC1212">
        <w:rPr>
          <w:rFonts w:ascii="Times New Roman" w:hAnsi="Times New Roman" w:cs="Times New Roman"/>
          <w:bCs/>
          <w:sz w:val="28"/>
          <w:szCs w:val="28"/>
        </w:rPr>
        <w:t>)</w:t>
      </w:r>
      <w:r w:rsidR="00E70C50" w:rsidRPr="00E70C50">
        <w:rPr>
          <w:rFonts w:ascii="Times New Roman" w:hAnsi="Times New Roman" w:cs="Times New Roman"/>
          <w:bCs/>
          <w:sz w:val="28"/>
          <w:szCs w:val="28"/>
        </w:rPr>
        <w:t xml:space="preserve"> [</w:t>
      </w:r>
      <w:r w:rsidR="000F3CAA">
        <w:rPr>
          <w:rFonts w:ascii="Times New Roman" w:hAnsi="Times New Roman" w:cs="Times New Roman"/>
          <w:bCs/>
          <w:sz w:val="28"/>
          <w:szCs w:val="28"/>
        </w:rPr>
        <w:t>93</w:t>
      </w:r>
      <w:r w:rsidR="00E70C50" w:rsidRPr="00E70C50">
        <w:rPr>
          <w:rFonts w:ascii="Times New Roman" w:hAnsi="Times New Roman" w:cs="Times New Roman"/>
          <w:bCs/>
          <w:sz w:val="28"/>
          <w:szCs w:val="28"/>
        </w:rPr>
        <w:t>]</w:t>
      </w:r>
    </w:p>
    <w:p w:rsidR="00EA762E" w:rsidRPr="00EC1212" w:rsidRDefault="00EA762E" w:rsidP="007543E7">
      <w:pPr>
        <w:spacing w:after="0" w:line="360" w:lineRule="auto"/>
        <w:ind w:firstLine="709"/>
        <w:jc w:val="center"/>
        <w:rPr>
          <w:rFonts w:ascii="Times New Roman" w:hAnsi="Times New Roman" w:cs="Times New Roman"/>
          <w:sz w:val="28"/>
          <w:szCs w:val="28"/>
        </w:rPr>
      </w:pPr>
      <w:r w:rsidRPr="00EC1212">
        <w:rPr>
          <w:rFonts w:ascii="Times New Roman" w:hAnsi="Times New Roman" w:cs="Times New Roman"/>
          <w:sz w:val="28"/>
          <w:szCs w:val="28"/>
        </w:rPr>
        <w:t>Рисунок</w:t>
      </w:r>
      <w:r w:rsidR="007543E7">
        <w:rPr>
          <w:rFonts w:ascii="Times New Roman" w:hAnsi="Times New Roman" w:cs="Times New Roman"/>
          <w:sz w:val="28"/>
          <w:szCs w:val="28"/>
        </w:rPr>
        <w:t xml:space="preserve"> 3.8 -</w:t>
      </w:r>
      <w:r w:rsidRPr="00EC1212">
        <w:rPr>
          <w:rFonts w:ascii="Times New Roman" w:hAnsi="Times New Roman" w:cs="Times New Roman"/>
          <w:sz w:val="28"/>
          <w:szCs w:val="28"/>
        </w:rPr>
        <w:t xml:space="preserve"> Принципиальная схема процесса </w:t>
      </w:r>
      <w:proofErr w:type="spellStart"/>
      <w:r w:rsidRPr="00EC1212">
        <w:rPr>
          <w:rFonts w:ascii="Times New Roman" w:hAnsi="Times New Roman" w:cs="Times New Roman"/>
          <w:bCs/>
          <w:sz w:val="28"/>
          <w:szCs w:val="28"/>
        </w:rPr>
        <w:t>дезагрегации</w:t>
      </w:r>
      <w:proofErr w:type="spellEnd"/>
      <w:r w:rsidRPr="00EC1212">
        <w:rPr>
          <w:rFonts w:ascii="Times New Roman" w:hAnsi="Times New Roman" w:cs="Times New Roman"/>
          <w:bCs/>
          <w:sz w:val="28"/>
          <w:szCs w:val="28"/>
        </w:rPr>
        <w:t xml:space="preserve"> –агрегации информации при формировании бюджета проекта</w:t>
      </w:r>
    </w:p>
    <w:p w:rsidR="00EA762E" w:rsidRPr="00EC1212" w:rsidRDefault="00EA762E" w:rsidP="00EC1212">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sz w:val="28"/>
          <w:szCs w:val="28"/>
        </w:rPr>
        <w:lastRenderedPageBreak/>
        <w:t>Исходный вариант</w:t>
      </w:r>
      <w:r w:rsidRPr="00EC1212">
        <w:rPr>
          <w:rFonts w:ascii="Times New Roman" w:hAnsi="Times New Roman" w:cs="Times New Roman"/>
          <w:bCs/>
          <w:sz w:val="28"/>
          <w:szCs w:val="28"/>
        </w:rPr>
        <w:t xml:space="preserve"> бюджета проекта разрабатывается в четыре этапа на стадии подготовки к проектированию с использованием информации ранее реализованных проектов и экспертных оценок.</w:t>
      </w:r>
    </w:p>
    <w:p w:rsidR="00EA762E" w:rsidRPr="00EC1212" w:rsidRDefault="00EA762E" w:rsidP="00EC1212">
      <w:pPr>
        <w:spacing w:after="0" w:line="360" w:lineRule="auto"/>
        <w:ind w:firstLine="709"/>
        <w:jc w:val="both"/>
        <w:rPr>
          <w:rFonts w:ascii="Times New Roman" w:hAnsi="Times New Roman" w:cs="Times New Roman"/>
          <w:b/>
          <w:sz w:val="28"/>
          <w:szCs w:val="28"/>
        </w:rPr>
      </w:pPr>
      <w:r w:rsidRPr="00EC1212">
        <w:rPr>
          <w:rFonts w:ascii="Times New Roman" w:hAnsi="Times New Roman" w:cs="Times New Roman"/>
          <w:sz w:val="28"/>
          <w:szCs w:val="28"/>
        </w:rPr>
        <w:t>1.</w:t>
      </w:r>
      <w:r w:rsidRPr="00EC1212">
        <w:rPr>
          <w:rFonts w:ascii="Times New Roman" w:hAnsi="Times New Roman" w:cs="Times New Roman"/>
          <w:bCs/>
          <w:sz w:val="28"/>
          <w:szCs w:val="28"/>
        </w:rPr>
        <w:t xml:space="preserve"> </w:t>
      </w:r>
      <w:r w:rsidRPr="00EC1212">
        <w:rPr>
          <w:rFonts w:ascii="Times New Roman" w:hAnsi="Times New Roman" w:cs="Times New Roman"/>
          <w:sz w:val="28"/>
          <w:szCs w:val="28"/>
        </w:rPr>
        <w:t>Определение основных параметров проекта с учетом получения инвестиционного дохода (маржи) и обеспечения надежности реализации проекта точно в срок.</w:t>
      </w:r>
    </w:p>
    <w:p w:rsidR="00EA762E" w:rsidRPr="00EC1212" w:rsidRDefault="00EA762E" w:rsidP="00EC1212">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bCs/>
          <w:sz w:val="28"/>
          <w:szCs w:val="28"/>
        </w:rPr>
        <w:t xml:space="preserve">Исходными данными являются два основных параметра зафиксированных в контракте: </w:t>
      </w:r>
      <m:oMath>
        <m:sSubSup>
          <m:sSubSupPr>
            <m:ctrlPr>
              <w:rPr>
                <w:rFonts w:ascii="Cambria Math" w:hAnsi="Cambria Math" w:cs="Times New Roman"/>
                <w:bCs/>
                <w:sz w:val="28"/>
                <w:szCs w:val="28"/>
                <w:lang w:val="en-US"/>
              </w:rPr>
            </m:ctrlPr>
          </m:sSubSupPr>
          <m:e>
            <m:r>
              <w:rPr>
                <w:rFonts w:ascii="Cambria Math" w:hAnsi="Cambria Math" w:cs="Times New Roman"/>
                <w:sz w:val="28"/>
                <w:szCs w:val="28"/>
              </w:rPr>
              <m:t>С</m:t>
            </m:r>
          </m:e>
          <m:sub>
            <m:r>
              <w:rPr>
                <w:rFonts w:ascii="Cambria Math" w:hAnsi="Cambria Math" w:cs="Times New Roman"/>
                <w:sz w:val="28"/>
                <w:szCs w:val="28"/>
                <w:lang w:val="en-US"/>
              </w:rPr>
              <m:t>p</m:t>
            </m:r>
          </m:sub>
          <m:sup>
            <m:r>
              <m:rPr>
                <m:sty m:val="p"/>
              </m:rPr>
              <w:rPr>
                <w:rFonts w:ascii="Cambria Math" w:hAnsi="Cambria Math" w:cs="Times New Roman"/>
                <w:sz w:val="28"/>
                <w:szCs w:val="28"/>
              </w:rPr>
              <m:t>к</m:t>
            </m:r>
          </m:sup>
        </m:sSubSup>
      </m:oMath>
      <w:r w:rsidRPr="00EC1212">
        <w:rPr>
          <w:rFonts w:ascii="Times New Roman" w:eastAsiaTheme="minorEastAsia" w:hAnsi="Times New Roman" w:cs="Times New Roman"/>
          <w:bCs/>
          <w:sz w:val="28"/>
          <w:szCs w:val="28"/>
        </w:rPr>
        <w:t xml:space="preserve">    стоимость (цена)</w:t>
      </w:r>
      <m:oMath>
        <m:r>
          <w:rPr>
            <w:rFonts w:ascii="Cambria Math" w:eastAsiaTheme="minorEastAsia" w:hAnsi="Cambria Math" w:cs="Times New Roman"/>
            <w:sz w:val="28"/>
            <w:szCs w:val="28"/>
          </w:rPr>
          <m:t xml:space="preserve"> и </m:t>
        </m:r>
        <m:sSubSup>
          <m:sSubSupPr>
            <m:ctrlPr>
              <w:rPr>
                <w:rFonts w:ascii="Cambria Math" w:hAnsi="Cambria Math" w:cs="Times New Roman"/>
                <w:bCs/>
                <w:i/>
                <w:sz w:val="28"/>
                <w:szCs w:val="28"/>
                <w:lang w:val="en-US"/>
              </w:rPr>
            </m:ctrlPr>
          </m:sSubSupPr>
          <m:e>
            <m:r>
              <w:rPr>
                <w:rFonts w:ascii="Cambria Math" w:hAnsi="Cambria Math" w:cs="Times New Roman"/>
                <w:sz w:val="28"/>
                <w:szCs w:val="28"/>
              </w:rPr>
              <m:t xml:space="preserve"> </m:t>
            </m:r>
            <m:r>
              <w:rPr>
                <w:rFonts w:ascii="Cambria Math" w:hAnsi="Cambria Math" w:cs="Times New Roman"/>
                <w:sz w:val="28"/>
                <w:szCs w:val="28"/>
                <w:lang w:val="en-US"/>
              </w:rPr>
              <m:t>T</m:t>
            </m:r>
          </m:e>
          <m:sub>
            <m:r>
              <w:rPr>
                <w:rFonts w:ascii="Cambria Math" w:hAnsi="Cambria Math" w:cs="Times New Roman"/>
                <w:sz w:val="28"/>
                <w:szCs w:val="28"/>
                <w:lang w:val="en-US"/>
              </w:rPr>
              <m:t>p</m:t>
            </m:r>
          </m:sub>
          <m:sup>
            <m:r>
              <w:rPr>
                <w:rFonts w:ascii="Cambria Math" w:hAnsi="Cambria Math" w:cs="Times New Roman"/>
                <w:sz w:val="28"/>
                <w:szCs w:val="28"/>
                <w:lang w:val="en-US"/>
              </w:rPr>
              <m:t>k</m:t>
            </m:r>
            <m:r>
              <w:rPr>
                <w:rFonts w:ascii="Cambria Math" w:hAnsi="Cambria Math" w:cs="Times New Roman"/>
                <w:sz w:val="28"/>
                <w:szCs w:val="28"/>
              </w:rPr>
              <m:t xml:space="preserve"> </m:t>
            </m:r>
          </m:sup>
        </m:sSubSup>
      </m:oMath>
      <w:r w:rsidRPr="00EC1212">
        <w:rPr>
          <w:rFonts w:ascii="Times New Roman" w:eastAsiaTheme="minorEastAsia" w:hAnsi="Times New Roman" w:cs="Times New Roman"/>
          <w:bCs/>
          <w:sz w:val="28"/>
          <w:szCs w:val="28"/>
        </w:rPr>
        <w:t>срок окончания разработки проекта р.</w:t>
      </w:r>
    </w:p>
    <w:p w:rsidR="00EA762E" w:rsidRPr="00EC1212" w:rsidRDefault="00EA762E" w:rsidP="00EC1212">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bCs/>
          <w:sz w:val="28"/>
          <w:szCs w:val="28"/>
        </w:rPr>
        <w:t xml:space="preserve">Разработка бюджета начинается с определения инвестиционной составляющей проекта, так называемой инвестиционной прибыли.  </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hAnsi="Times New Roman" w:cs="Times New Roman"/>
          <w:bCs/>
          <w:sz w:val="28"/>
          <w:szCs w:val="28"/>
        </w:rPr>
        <w:t xml:space="preserve">Величина инвестиционной прибыли </w:t>
      </w:r>
      <m:oMath>
        <m:r>
          <w:rPr>
            <w:rFonts w:ascii="Cambria Math" w:hAnsi="Cambria Math" w:cs="Times New Roman"/>
            <w:sz w:val="28"/>
            <w:szCs w:val="28"/>
          </w:rPr>
          <m:t>ϑ</m:t>
        </m:r>
      </m:oMath>
      <w:r w:rsidRPr="00EC1212">
        <w:rPr>
          <w:rFonts w:ascii="Times New Roman" w:hAnsi="Times New Roman" w:cs="Times New Roman"/>
          <w:bCs/>
          <w:sz w:val="28"/>
          <w:szCs w:val="28"/>
        </w:rPr>
        <w:t xml:space="preserve"> задается в % от контрактной цены</w:t>
      </w:r>
      <m:oMath>
        <m:r>
          <w:rPr>
            <w:rFonts w:ascii="Cambria Math" w:hAnsi="Cambria Math" w:cs="Times New Roman"/>
            <w:sz w:val="28"/>
            <w:szCs w:val="28"/>
          </w:rPr>
          <m:t>.</m:t>
        </m:r>
      </m:oMath>
      <w:r w:rsidRPr="00EC1212">
        <w:rPr>
          <w:rFonts w:ascii="Times New Roman" w:eastAsiaTheme="minorEastAsia" w:hAnsi="Times New Roman" w:cs="Times New Roman"/>
          <w:sz w:val="28"/>
          <w:szCs w:val="28"/>
        </w:rPr>
        <w:t xml:space="preserve"> </w:t>
      </w:r>
      <m:oMath>
        <m:r>
          <w:rPr>
            <w:rFonts w:ascii="Cambria Math" w:eastAsiaTheme="minorEastAsia" w:hAnsi="Cambria Math" w:cs="Times New Roman"/>
            <w:sz w:val="28"/>
            <w:szCs w:val="28"/>
          </w:rPr>
          <m:t xml:space="preserve">  </m:t>
        </m:r>
      </m:oMath>
    </w:p>
    <w:p w:rsidR="00BA2471" w:rsidRDefault="00EA762E" w:rsidP="00BA2471">
      <w:pPr>
        <w:spacing w:after="0" w:line="360" w:lineRule="auto"/>
        <w:ind w:firstLine="709"/>
        <w:jc w:val="right"/>
        <w:rPr>
          <w:rFonts w:ascii="Times New Roman" w:eastAsiaTheme="minorEastAsia" w:hAnsi="Times New Roman" w:cs="Times New Roman"/>
          <w:sz w:val="28"/>
          <w:szCs w:val="28"/>
        </w:rPr>
      </w:pPr>
      <m:oMath>
        <m:r>
          <m:rPr>
            <m:sty m:val="p"/>
          </m:rPr>
          <w:rPr>
            <w:rFonts w:ascii="Cambria Math" w:hAnsi="Cambria Math" w:cs="Times New Roman"/>
            <w:sz w:val="28"/>
            <w:szCs w:val="28"/>
          </w:rPr>
          <m:t>∆</m:t>
        </m:r>
      </m:oMath>
      <w:r w:rsidRPr="00EC1212">
        <w:rPr>
          <w:rFonts w:ascii="Times New Roman" w:eastAsiaTheme="minorEastAsia" w:hAnsi="Times New Roman" w:cs="Times New Roman"/>
          <w:sz w:val="28"/>
          <w:szCs w:val="28"/>
          <w:lang w:val="en-US"/>
        </w:rPr>
        <w:t>G</w:t>
      </w:r>
      <w:r w:rsidRPr="00EC1212">
        <w:rPr>
          <w:rFonts w:ascii="Times New Roman" w:eastAsiaTheme="minorEastAsia" w:hAnsi="Times New Roman" w:cs="Times New Roman"/>
          <w:sz w:val="28"/>
          <w:szCs w:val="28"/>
        </w:rPr>
        <w:t>р=</w:t>
      </w:r>
      <m:oMath>
        <m:sSubSup>
          <m:sSubSupPr>
            <m:ctrlPr>
              <w:rPr>
                <w:rFonts w:ascii="Cambria Math" w:hAnsi="Cambria Math" w:cs="Times New Roman"/>
                <w:bCs/>
                <w:sz w:val="28"/>
                <w:szCs w:val="28"/>
              </w:rPr>
            </m:ctrlPr>
          </m:sSubSupPr>
          <m:e>
            <m:r>
              <w:rPr>
                <w:rFonts w:ascii="Cambria Math" w:hAnsi="Cambria Math" w:cs="Times New Roman"/>
                <w:sz w:val="28"/>
                <w:szCs w:val="28"/>
                <w:lang w:val="en-US"/>
              </w:rPr>
              <m:t>C</m:t>
            </m:r>
          </m:e>
          <m:sub>
            <m:r>
              <w:rPr>
                <w:rFonts w:ascii="Cambria Math" w:hAnsi="Cambria Math" w:cs="Times New Roman"/>
                <w:sz w:val="28"/>
                <w:szCs w:val="28"/>
              </w:rPr>
              <m:t>p</m:t>
            </m:r>
          </m:sub>
          <m:sup>
            <m:r>
              <w:rPr>
                <w:rFonts w:ascii="Cambria Math" w:hAnsi="Cambria Math" w:cs="Times New Roman"/>
                <w:sz w:val="28"/>
                <w:szCs w:val="28"/>
                <w:lang w:val="en-US"/>
              </w:rPr>
              <m:t>k</m:t>
            </m:r>
          </m:sup>
        </m:sSubSup>
        <m:r>
          <w:rPr>
            <w:rFonts w:ascii="Cambria Math" w:hAnsi="Cambria Math" w:cs="Times New Roman"/>
            <w:sz w:val="28"/>
            <w:szCs w:val="28"/>
          </w:rPr>
          <m:t>хϑ</m:t>
        </m:r>
      </m:oMath>
      <w:r w:rsidRPr="00EC1212">
        <w:rPr>
          <w:rFonts w:ascii="Times New Roman" w:eastAsiaTheme="minorEastAsia" w:hAnsi="Times New Roman" w:cs="Times New Roman"/>
          <w:sz w:val="28"/>
          <w:szCs w:val="28"/>
        </w:rPr>
        <w:t>/100;</w:t>
      </w:r>
      <w:r w:rsidR="00BA2471">
        <w:rPr>
          <w:rFonts w:ascii="Times New Roman" w:eastAsiaTheme="minorEastAsia" w:hAnsi="Times New Roman" w:cs="Times New Roman"/>
          <w:sz w:val="28"/>
          <w:szCs w:val="28"/>
        </w:rPr>
        <w:t xml:space="preserve">                                                  (3.4)</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 где, </w:t>
      </w:r>
      <m:oMath>
        <m:r>
          <m:rPr>
            <m:sty m:val="p"/>
          </m:rPr>
          <w:rPr>
            <w:rFonts w:ascii="Cambria Math" w:hAnsi="Cambria Math" w:cs="Times New Roman"/>
            <w:sz w:val="28"/>
            <w:szCs w:val="28"/>
          </w:rPr>
          <m:t>∆</m:t>
        </m:r>
      </m:oMath>
      <w:r w:rsidRPr="00EC1212">
        <w:rPr>
          <w:rFonts w:ascii="Times New Roman" w:eastAsiaTheme="minorEastAsia" w:hAnsi="Times New Roman" w:cs="Times New Roman"/>
          <w:sz w:val="28"/>
          <w:szCs w:val="28"/>
          <w:lang w:val="en-US"/>
        </w:rPr>
        <w:t>G</w:t>
      </w:r>
      <w:r w:rsidRPr="00EC1212">
        <w:rPr>
          <w:rFonts w:ascii="Times New Roman" w:eastAsiaTheme="minorEastAsia" w:hAnsi="Times New Roman" w:cs="Times New Roman"/>
          <w:sz w:val="28"/>
          <w:szCs w:val="28"/>
        </w:rPr>
        <w:t>р- инвестиционная прибыль в стоимостном выражении.</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hAnsi="Times New Roman" w:cs="Times New Roman"/>
          <w:bCs/>
          <w:sz w:val="28"/>
          <w:szCs w:val="28"/>
        </w:rPr>
        <w:t xml:space="preserve">Плановые показатели: стоимость и срок окончания проекта, используемые проектной организацией при управлении проектом, должны быть меньше контрактных значений. </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Плановая стоимость разработки проекта </w:t>
      </w:r>
      <m:oMath>
        <m:sSubSup>
          <m:sSubSupPr>
            <m:ctrlPr>
              <w:rPr>
                <w:rFonts w:ascii="Cambria Math" w:hAnsi="Cambria Math" w:cs="Times New Roman"/>
                <w:bCs/>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p</m:t>
            </m:r>
          </m:sub>
          <m:sup>
            <m:r>
              <m:rPr>
                <m:sty m:val="p"/>
              </m:rPr>
              <w:rPr>
                <w:rFonts w:ascii="Cambria Math" w:hAnsi="Cambria Math" w:cs="Times New Roman"/>
                <w:sz w:val="28"/>
                <w:szCs w:val="28"/>
              </w:rPr>
              <m:t>п</m:t>
            </m:r>
          </m:sup>
        </m:sSubSup>
      </m:oMath>
      <w:r w:rsidRPr="00EC1212">
        <w:rPr>
          <w:rFonts w:ascii="Times New Roman" w:eastAsiaTheme="minorEastAsia" w:hAnsi="Times New Roman" w:cs="Times New Roman"/>
          <w:sz w:val="28"/>
          <w:szCs w:val="28"/>
        </w:rPr>
        <w:t xml:space="preserve"> с учетом  </w:t>
      </w:r>
      <m:oMath>
        <m:r>
          <m:rPr>
            <m:sty m:val="p"/>
          </m:rPr>
          <w:rPr>
            <w:rFonts w:ascii="Cambria Math" w:hAnsi="Cambria Math" w:cs="Times New Roman"/>
            <w:sz w:val="28"/>
            <w:szCs w:val="28"/>
          </w:rPr>
          <m:t>∆</m:t>
        </m:r>
      </m:oMath>
      <w:r w:rsidRPr="00EC1212">
        <w:rPr>
          <w:rFonts w:ascii="Times New Roman" w:eastAsiaTheme="minorEastAsia" w:hAnsi="Times New Roman" w:cs="Times New Roman"/>
          <w:sz w:val="28"/>
          <w:szCs w:val="28"/>
          <w:lang w:val="en-US"/>
        </w:rPr>
        <w:t>G</w:t>
      </w:r>
      <w:r w:rsidRPr="00EC1212">
        <w:rPr>
          <w:rFonts w:ascii="Times New Roman" w:eastAsiaTheme="minorEastAsia" w:hAnsi="Times New Roman" w:cs="Times New Roman"/>
          <w:sz w:val="28"/>
          <w:szCs w:val="28"/>
        </w:rPr>
        <w:t>р составит</w:t>
      </w:r>
    </w:p>
    <w:p w:rsidR="00EA762E" w:rsidRPr="00EC1212" w:rsidRDefault="00EA762E" w:rsidP="00BA2471">
      <w:pPr>
        <w:spacing w:after="0" w:line="360" w:lineRule="auto"/>
        <w:ind w:firstLine="709"/>
        <w:jc w:val="right"/>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 </w:t>
      </w:r>
      <m:oMath>
        <m:sSubSup>
          <m:sSubSupPr>
            <m:ctrlPr>
              <w:rPr>
                <w:rFonts w:ascii="Cambria Math" w:hAnsi="Cambria Math" w:cs="Times New Roman"/>
                <w:bCs/>
                <w:sz w:val="28"/>
                <w:szCs w:val="28"/>
                <w:lang w:val="en-US"/>
              </w:rPr>
            </m:ctrlPr>
          </m:sSubSupPr>
          <m:e>
            <m:r>
              <w:rPr>
                <w:rFonts w:ascii="Cambria Math" w:hAnsi="Cambria Math" w:cs="Times New Roman"/>
                <w:sz w:val="28"/>
                <w:szCs w:val="28"/>
                <w:lang w:val="en-US"/>
              </w:rPr>
              <m:t>C</m:t>
            </m:r>
          </m:e>
          <m:sub>
            <m:r>
              <w:rPr>
                <w:rFonts w:ascii="Cambria Math" w:hAnsi="Cambria Math" w:cs="Times New Roman"/>
                <w:sz w:val="28"/>
                <w:szCs w:val="28"/>
                <w:lang w:val="en-US"/>
              </w:rPr>
              <m:t>p</m:t>
            </m:r>
          </m:sub>
          <m:sup>
            <m:r>
              <m:rPr>
                <m:sty m:val="p"/>
              </m:rPr>
              <w:rPr>
                <w:rFonts w:ascii="Cambria Math" w:hAnsi="Cambria Math" w:cs="Times New Roman"/>
                <w:sz w:val="28"/>
                <w:szCs w:val="28"/>
              </w:rPr>
              <m:t>п</m:t>
            </m:r>
          </m:sup>
        </m:sSubSup>
      </m:oMath>
      <w:r w:rsidRPr="00EC1212">
        <w:rPr>
          <w:rFonts w:ascii="Times New Roman" w:eastAsiaTheme="minorEastAsia" w:hAnsi="Times New Roman" w:cs="Times New Roman"/>
          <w:bCs/>
          <w:sz w:val="28"/>
          <w:szCs w:val="28"/>
        </w:rPr>
        <w:t xml:space="preserve">= </w:t>
      </w:r>
      <m:oMath>
        <m:sSubSup>
          <m:sSubSupPr>
            <m:ctrlPr>
              <w:rPr>
                <w:rFonts w:ascii="Cambria Math" w:hAnsi="Cambria Math" w:cs="Times New Roman"/>
                <w:bCs/>
                <w:sz w:val="28"/>
                <w:szCs w:val="28"/>
              </w:rPr>
            </m:ctrlPr>
          </m:sSubSupPr>
          <m:e>
            <m:r>
              <w:rPr>
                <w:rFonts w:ascii="Cambria Math" w:hAnsi="Cambria Math" w:cs="Times New Roman"/>
                <w:sz w:val="28"/>
                <w:szCs w:val="28"/>
                <w:lang w:val="en-US"/>
              </w:rPr>
              <m:t>C</m:t>
            </m:r>
          </m:e>
          <m:sub>
            <m:r>
              <w:rPr>
                <w:rFonts w:ascii="Cambria Math" w:hAnsi="Cambria Math" w:cs="Times New Roman"/>
                <w:sz w:val="28"/>
                <w:szCs w:val="28"/>
              </w:rPr>
              <m:t>p</m:t>
            </m:r>
          </m:sub>
          <m:sup>
            <m:r>
              <w:rPr>
                <w:rFonts w:ascii="Cambria Math" w:hAnsi="Cambria Math" w:cs="Times New Roman"/>
                <w:sz w:val="28"/>
                <w:szCs w:val="28"/>
                <w:lang w:val="en-US"/>
              </w:rPr>
              <m:t>k</m:t>
            </m:r>
          </m:sup>
        </m:sSubSup>
        <m:r>
          <w:rPr>
            <w:rFonts w:ascii="Cambria Math" w:hAnsi="Cambria Math" w:cs="Times New Roman"/>
            <w:sz w:val="28"/>
            <w:szCs w:val="28"/>
          </w:rPr>
          <m:t>-</m:t>
        </m:r>
        <m:r>
          <m:rPr>
            <m:sty m:val="p"/>
          </m:rPr>
          <w:rPr>
            <w:rFonts w:ascii="Cambria Math" w:hAnsi="Cambria Math" w:cs="Times New Roman"/>
            <w:sz w:val="28"/>
            <w:szCs w:val="28"/>
          </w:rPr>
          <m:t>∆</m:t>
        </m:r>
      </m:oMath>
      <w:r w:rsidRPr="00EC1212">
        <w:rPr>
          <w:rFonts w:ascii="Times New Roman" w:eastAsiaTheme="minorEastAsia" w:hAnsi="Times New Roman" w:cs="Times New Roman"/>
          <w:sz w:val="28"/>
          <w:szCs w:val="28"/>
          <w:lang w:val="en-US"/>
        </w:rPr>
        <w:t>G</w:t>
      </w:r>
      <w:r w:rsidR="00BA2471">
        <w:rPr>
          <w:rFonts w:ascii="Times New Roman" w:eastAsiaTheme="minorEastAsia" w:hAnsi="Times New Roman" w:cs="Times New Roman"/>
          <w:sz w:val="28"/>
          <w:szCs w:val="28"/>
        </w:rPr>
        <w:t>р                                                    (3.5)</w:t>
      </w:r>
    </w:p>
    <w:p w:rsidR="00EA762E" w:rsidRPr="00EC1212" w:rsidRDefault="00EA762E" w:rsidP="00EC1212">
      <w:pPr>
        <w:spacing w:after="0" w:line="360" w:lineRule="auto"/>
        <w:ind w:firstLine="709"/>
        <w:jc w:val="both"/>
        <w:rPr>
          <w:rFonts w:ascii="Times New Roman" w:eastAsiaTheme="minorEastAsia" w:hAnsi="Times New Roman" w:cs="Times New Roman"/>
          <w:bCs/>
          <w:sz w:val="28"/>
          <w:szCs w:val="28"/>
        </w:rPr>
      </w:pPr>
      <w:r w:rsidRPr="00EC1212">
        <w:rPr>
          <w:rFonts w:ascii="Times New Roman" w:eastAsiaTheme="minorEastAsia" w:hAnsi="Times New Roman" w:cs="Times New Roman"/>
          <w:sz w:val="28"/>
          <w:szCs w:val="28"/>
        </w:rPr>
        <w:t xml:space="preserve">При этом должно соблюдаться условие </w:t>
      </w:r>
      <m:oMath>
        <m:sSubSup>
          <m:sSubSupPr>
            <m:ctrlPr>
              <w:rPr>
                <w:rFonts w:ascii="Cambria Math" w:hAnsi="Cambria Math" w:cs="Times New Roman"/>
                <w:bCs/>
                <w:sz w:val="28"/>
                <w:szCs w:val="28"/>
              </w:rPr>
            </m:ctrlPr>
          </m:sSubSupPr>
          <m:e>
            <m:r>
              <w:rPr>
                <w:rFonts w:ascii="Cambria Math" w:hAnsi="Cambria Math" w:cs="Times New Roman"/>
                <w:sz w:val="28"/>
                <w:szCs w:val="28"/>
              </w:rPr>
              <m:t>С</m:t>
            </m:r>
          </m:e>
          <m:sub>
            <m:r>
              <w:rPr>
                <w:rFonts w:ascii="Cambria Math" w:hAnsi="Cambria Math" w:cs="Times New Roman"/>
                <w:sz w:val="28"/>
                <w:szCs w:val="28"/>
              </w:rPr>
              <m:t>p</m:t>
            </m:r>
          </m:sub>
          <m:sup>
            <m:r>
              <w:rPr>
                <w:rFonts w:ascii="Cambria Math" w:hAnsi="Cambria Math" w:cs="Times New Roman"/>
                <w:sz w:val="28"/>
                <w:szCs w:val="28"/>
              </w:rPr>
              <m:t>п</m:t>
            </m:r>
          </m:sup>
        </m:sSubSup>
        <m:r>
          <w:rPr>
            <w:rFonts w:ascii="Cambria Math" w:hAnsi="Cambria Math" w:cs="Times New Roman"/>
            <w:sz w:val="28"/>
            <w:szCs w:val="28"/>
          </w:rPr>
          <m:t>&lt;</m:t>
        </m:r>
        <m:sSubSup>
          <m:sSubSupPr>
            <m:ctrlPr>
              <w:rPr>
                <w:rFonts w:ascii="Cambria Math" w:hAnsi="Cambria Math" w:cs="Times New Roman"/>
                <w:bCs/>
                <w:sz w:val="28"/>
                <w:szCs w:val="28"/>
                <w:lang w:val="en-US"/>
              </w:rPr>
            </m:ctrlPr>
          </m:sSubSupPr>
          <m:e>
            <m:r>
              <w:rPr>
                <w:rFonts w:ascii="Cambria Math" w:hAnsi="Cambria Math" w:cs="Times New Roman"/>
                <w:sz w:val="28"/>
                <w:szCs w:val="28"/>
              </w:rPr>
              <m:t>С</m:t>
            </m:r>
          </m:e>
          <m:sub>
            <m:r>
              <w:rPr>
                <w:rFonts w:ascii="Cambria Math" w:hAnsi="Cambria Math" w:cs="Times New Roman"/>
                <w:sz w:val="28"/>
                <w:szCs w:val="28"/>
                <w:lang w:val="en-US"/>
              </w:rPr>
              <m:t>p</m:t>
            </m:r>
          </m:sub>
          <m:sup>
            <m:r>
              <m:rPr>
                <m:sty m:val="p"/>
              </m:rPr>
              <w:rPr>
                <w:rFonts w:ascii="Cambria Math" w:hAnsi="Cambria Math" w:cs="Times New Roman"/>
                <w:sz w:val="28"/>
                <w:szCs w:val="28"/>
              </w:rPr>
              <m:t>к</m:t>
            </m:r>
          </m:sup>
        </m:sSubSup>
      </m:oMath>
      <w:r w:rsidRPr="00EC1212">
        <w:rPr>
          <w:rFonts w:ascii="Times New Roman" w:eastAsiaTheme="minorEastAsia" w:hAnsi="Times New Roman" w:cs="Times New Roman"/>
          <w:bCs/>
          <w:sz w:val="28"/>
          <w:szCs w:val="28"/>
        </w:rPr>
        <w:t>, которое определяет</w:t>
      </w:r>
      <w:r w:rsidR="0087434F">
        <w:rPr>
          <w:rFonts w:ascii="Times New Roman" w:eastAsiaTheme="minorEastAsia" w:hAnsi="Times New Roman" w:cs="Times New Roman"/>
          <w:bCs/>
          <w:sz w:val="28"/>
          <w:szCs w:val="28"/>
        </w:rPr>
        <w:t xml:space="preserve"> </w:t>
      </w:r>
      <w:r w:rsidRPr="00EC1212">
        <w:rPr>
          <w:rFonts w:ascii="Times New Roman" w:eastAsiaTheme="minorEastAsia" w:hAnsi="Times New Roman" w:cs="Times New Roman"/>
          <w:bCs/>
          <w:sz w:val="28"/>
          <w:szCs w:val="28"/>
        </w:rPr>
        <w:t>инвестиционную эффективность проекта.</w:t>
      </w:r>
    </w:p>
    <w:p w:rsidR="00EA762E" w:rsidRPr="00EC1212" w:rsidRDefault="00EA762E" w:rsidP="00EC1212">
      <w:pPr>
        <w:spacing w:after="0" w:line="360" w:lineRule="auto"/>
        <w:ind w:firstLine="709"/>
        <w:jc w:val="both"/>
        <w:rPr>
          <w:rFonts w:ascii="Times New Roman" w:eastAsiaTheme="minorEastAsia" w:hAnsi="Times New Roman" w:cs="Times New Roman"/>
          <w:bCs/>
          <w:sz w:val="28"/>
          <w:szCs w:val="28"/>
        </w:rPr>
      </w:pPr>
      <w:r w:rsidRPr="00EC1212">
        <w:rPr>
          <w:rFonts w:ascii="Times New Roman" w:eastAsiaTheme="minorEastAsia" w:hAnsi="Times New Roman" w:cs="Times New Roman"/>
          <w:bCs/>
          <w:sz w:val="28"/>
          <w:szCs w:val="28"/>
        </w:rPr>
        <w:t xml:space="preserve">С целью обеспечения надежности выполнения проекта в срок заданный в контракте его целесообразно уменьшить на величину временного резерва </w:t>
      </w:r>
      <m:oMath>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lang w:val="en-US"/>
              </w:rPr>
              <m:t>T</m:t>
            </m:r>
          </m:e>
          <m:sub>
            <m:r>
              <w:rPr>
                <w:rFonts w:ascii="Cambria Math" w:hAnsi="Cambria Math" w:cs="Times New Roman"/>
                <w:sz w:val="28"/>
                <w:szCs w:val="28"/>
              </w:rPr>
              <m:t>p</m:t>
            </m:r>
          </m:sub>
        </m:sSub>
      </m:oMath>
      <w:r w:rsidRPr="00EC1212">
        <w:rPr>
          <w:rFonts w:ascii="Times New Roman" w:eastAsiaTheme="minorEastAsia" w:hAnsi="Times New Roman" w:cs="Times New Roman"/>
          <w:sz w:val="28"/>
          <w:szCs w:val="28"/>
        </w:rPr>
        <w:t xml:space="preserve"> </w:t>
      </w:r>
      <w:r w:rsidRPr="00EC1212">
        <w:rPr>
          <w:rFonts w:ascii="Times New Roman" w:hAnsi="Times New Roman" w:cs="Times New Roman"/>
          <w:bCs/>
          <w:sz w:val="28"/>
          <w:szCs w:val="28"/>
        </w:rPr>
        <w:t>для компенсации возможных временных отклонений, которые могут возникнуть из-за непредвиденных обстоятельств</w:t>
      </w:r>
      <w:r w:rsidRPr="00EC1212">
        <w:rPr>
          <w:rFonts w:ascii="Times New Roman" w:eastAsiaTheme="minorEastAsia" w:hAnsi="Times New Roman" w:cs="Times New Roman"/>
          <w:bCs/>
          <w:sz w:val="28"/>
          <w:szCs w:val="28"/>
        </w:rPr>
        <w:t>.</w:t>
      </w:r>
    </w:p>
    <w:p w:rsidR="00EA762E" w:rsidRPr="00EC1212" w:rsidRDefault="00EA762E" w:rsidP="00EC1212">
      <w:pPr>
        <w:spacing w:after="0" w:line="360" w:lineRule="auto"/>
        <w:ind w:firstLine="709"/>
        <w:jc w:val="both"/>
        <w:rPr>
          <w:rFonts w:ascii="Times New Roman" w:eastAsiaTheme="minorEastAsia" w:hAnsi="Times New Roman" w:cs="Times New Roman"/>
          <w:bCs/>
          <w:sz w:val="28"/>
          <w:szCs w:val="28"/>
        </w:rPr>
      </w:pPr>
      <w:r w:rsidRPr="00EC1212">
        <w:rPr>
          <w:rFonts w:ascii="Times New Roman" w:hAnsi="Times New Roman" w:cs="Times New Roman"/>
          <w:bCs/>
          <w:sz w:val="28"/>
          <w:szCs w:val="28"/>
        </w:rPr>
        <w:t xml:space="preserve">Временной резерв </w:t>
      </w:r>
      <m:oMath>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lang w:val="en-US"/>
              </w:rPr>
              <m:t>T</m:t>
            </m:r>
          </m:e>
          <m:sub>
            <m:r>
              <w:rPr>
                <w:rFonts w:ascii="Cambria Math" w:hAnsi="Cambria Math" w:cs="Times New Roman"/>
                <w:sz w:val="28"/>
                <w:szCs w:val="28"/>
              </w:rPr>
              <m:t>p</m:t>
            </m:r>
          </m:sub>
        </m:sSub>
      </m:oMath>
      <w:r w:rsidRPr="00EC1212">
        <w:rPr>
          <w:rFonts w:ascii="Times New Roman" w:hAnsi="Times New Roman" w:cs="Times New Roman"/>
          <w:bCs/>
          <w:sz w:val="28"/>
          <w:szCs w:val="28"/>
        </w:rPr>
        <w:t>определяется экспертным путем, а плановый срок окончания проекта в этом случае составит:</w:t>
      </w:r>
    </w:p>
    <w:p w:rsidR="00EA762E" w:rsidRPr="00EC1212" w:rsidRDefault="0078107F" w:rsidP="0087434F">
      <w:pPr>
        <w:spacing w:after="0" w:line="360" w:lineRule="auto"/>
        <w:ind w:firstLine="709"/>
        <w:jc w:val="right"/>
        <w:rPr>
          <w:rFonts w:ascii="Times New Roman" w:eastAsiaTheme="minorEastAsia" w:hAnsi="Times New Roman" w:cs="Times New Roman"/>
          <w:bCs/>
          <w:i/>
          <w:sz w:val="28"/>
          <w:szCs w:val="28"/>
        </w:rPr>
      </w:pPr>
      <m:oMath>
        <m:sSubSup>
          <m:sSubSupPr>
            <m:ctrlPr>
              <w:rPr>
                <w:rFonts w:ascii="Cambria Math" w:hAnsi="Cambria Math" w:cs="Times New Roman"/>
                <w:i/>
                <w:sz w:val="28"/>
                <w:szCs w:val="28"/>
              </w:rPr>
            </m:ctrlPr>
          </m:sSubSupPr>
          <m:e>
            <m:r>
              <w:rPr>
                <w:rFonts w:ascii="Cambria Math" w:hAnsi="Cambria Math" w:cs="Times New Roman"/>
                <w:sz w:val="28"/>
                <w:szCs w:val="28"/>
              </w:rPr>
              <m:t>T</m:t>
            </m:r>
          </m:e>
          <m:sub>
            <m:r>
              <w:rPr>
                <w:rFonts w:ascii="Cambria Math" w:hAnsi="Cambria Math" w:cs="Times New Roman"/>
                <w:sz w:val="28"/>
                <w:szCs w:val="28"/>
              </w:rPr>
              <m:t>p</m:t>
            </m:r>
          </m:sub>
          <m:sup>
            <m:r>
              <w:rPr>
                <w:rFonts w:ascii="Cambria Math" w:hAnsi="Cambria Math" w:cs="Times New Roman"/>
                <w:sz w:val="28"/>
                <w:szCs w:val="28"/>
              </w:rPr>
              <m:t>п</m:t>
            </m:r>
          </m:sup>
        </m:sSubSup>
        <m:r>
          <w:rPr>
            <w:rFonts w:ascii="Cambria Math" w:hAnsi="Cambria Math" w:cs="Times New Roman"/>
            <w:sz w:val="28"/>
            <w:szCs w:val="28"/>
          </w:rPr>
          <m:t xml:space="preserve">= </m:t>
        </m:r>
        <m:sSubSup>
          <m:sSubSupPr>
            <m:ctrlPr>
              <w:rPr>
                <w:rFonts w:ascii="Cambria Math" w:hAnsi="Cambria Math" w:cs="Times New Roman"/>
                <w:bCs/>
                <w:i/>
                <w:sz w:val="28"/>
                <w:szCs w:val="28"/>
                <w:lang w:val="en-US"/>
              </w:rPr>
            </m:ctrlPr>
          </m:sSubSupPr>
          <m:e>
            <m:r>
              <w:rPr>
                <w:rFonts w:ascii="Cambria Math" w:hAnsi="Cambria Math" w:cs="Times New Roman"/>
                <w:sz w:val="28"/>
                <w:szCs w:val="28"/>
                <w:lang w:val="en-US"/>
              </w:rPr>
              <m:t>T</m:t>
            </m:r>
          </m:e>
          <m:sub>
            <m:r>
              <w:rPr>
                <w:rFonts w:ascii="Cambria Math" w:hAnsi="Cambria Math" w:cs="Times New Roman"/>
                <w:sz w:val="28"/>
                <w:szCs w:val="28"/>
                <w:lang w:val="en-US"/>
              </w:rPr>
              <m:t>p</m:t>
            </m:r>
          </m:sub>
          <m:sup>
            <m:r>
              <w:rPr>
                <w:rFonts w:ascii="Cambria Math" w:hAnsi="Cambria Math" w:cs="Times New Roman"/>
                <w:sz w:val="28"/>
                <w:szCs w:val="28"/>
                <w:lang w:val="en-US"/>
              </w:rPr>
              <m:t>k</m:t>
            </m:r>
          </m:sup>
        </m:sSubSup>
        <m:r>
          <w:rPr>
            <w:rFonts w:ascii="Cambria Math" w:eastAsiaTheme="minorEastAsia" w:hAnsi="Cambria Math" w:cs="Times New Roman"/>
            <w:sz w:val="28"/>
            <w:szCs w:val="28"/>
          </w:rPr>
          <m:t>-</m:t>
        </m:r>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lang w:val="en-US"/>
              </w:rPr>
              <m:t>T</m:t>
            </m:r>
          </m:e>
          <m:sub>
            <m:r>
              <w:rPr>
                <w:rFonts w:ascii="Cambria Math" w:hAnsi="Cambria Math" w:cs="Times New Roman"/>
                <w:sz w:val="28"/>
                <w:szCs w:val="28"/>
              </w:rPr>
              <m:t>p</m:t>
            </m:r>
          </m:sub>
        </m:sSub>
        <m:r>
          <w:rPr>
            <w:rFonts w:ascii="Cambria Math" w:hAnsi="Cambria Math" w:cs="Times New Roman"/>
            <w:sz w:val="28"/>
            <w:szCs w:val="28"/>
          </w:rPr>
          <m:t xml:space="preserve"> </m:t>
        </m:r>
      </m:oMath>
      <w:r w:rsidR="0087434F">
        <w:rPr>
          <w:rFonts w:ascii="Times New Roman" w:eastAsiaTheme="minorEastAsia" w:hAnsi="Times New Roman" w:cs="Times New Roman"/>
          <w:i/>
          <w:sz w:val="28"/>
          <w:szCs w:val="28"/>
        </w:rPr>
        <w:t xml:space="preserve">                                                 </w:t>
      </w:r>
      <w:r w:rsidR="0087434F" w:rsidRPr="0087434F">
        <w:rPr>
          <w:rFonts w:ascii="Times New Roman" w:eastAsiaTheme="minorEastAsia" w:hAnsi="Times New Roman" w:cs="Times New Roman"/>
          <w:sz w:val="28"/>
          <w:szCs w:val="28"/>
        </w:rPr>
        <w:t>(3.6)</w:t>
      </w:r>
    </w:p>
    <w:p w:rsidR="00EA762E" w:rsidRPr="00EC1212" w:rsidRDefault="00EA762E" w:rsidP="00EC1212">
      <w:pPr>
        <w:spacing w:after="0" w:line="360" w:lineRule="auto"/>
        <w:ind w:firstLine="709"/>
        <w:jc w:val="both"/>
        <w:rPr>
          <w:rFonts w:ascii="Times New Roman" w:eastAsiaTheme="minorEastAsia" w:hAnsi="Times New Roman" w:cs="Times New Roman"/>
          <w:bCs/>
          <w:sz w:val="28"/>
          <w:szCs w:val="28"/>
        </w:rPr>
      </w:pPr>
      <w:r w:rsidRPr="00EC1212">
        <w:rPr>
          <w:rFonts w:ascii="Times New Roman" w:eastAsiaTheme="minorEastAsia" w:hAnsi="Times New Roman" w:cs="Times New Roman"/>
          <w:bCs/>
          <w:sz w:val="28"/>
          <w:szCs w:val="28"/>
        </w:rPr>
        <w:t>где,</w:t>
      </w:r>
      <m:oMath>
        <m:sSubSup>
          <m:sSubSupPr>
            <m:ctrlPr>
              <w:rPr>
                <w:rFonts w:ascii="Cambria Math" w:hAnsi="Cambria Math" w:cs="Times New Roman"/>
                <w:bCs/>
                <w:i/>
                <w:sz w:val="28"/>
                <w:szCs w:val="28"/>
                <w:lang w:val="en-US"/>
              </w:rPr>
            </m:ctrlPr>
          </m:sSubSupPr>
          <m:e>
            <m:r>
              <w:rPr>
                <w:rFonts w:ascii="Cambria Math" w:hAnsi="Cambria Math" w:cs="Times New Roman"/>
                <w:sz w:val="28"/>
                <w:szCs w:val="28"/>
              </w:rPr>
              <m:t xml:space="preserve"> </m:t>
            </m:r>
            <m:r>
              <w:rPr>
                <w:rFonts w:ascii="Cambria Math" w:hAnsi="Cambria Math" w:cs="Times New Roman"/>
                <w:sz w:val="28"/>
                <w:szCs w:val="28"/>
                <w:lang w:val="en-US"/>
              </w:rPr>
              <m:t>T</m:t>
            </m:r>
          </m:e>
          <m:sub>
            <m:r>
              <w:rPr>
                <w:rFonts w:ascii="Cambria Math" w:hAnsi="Cambria Math" w:cs="Times New Roman"/>
                <w:sz w:val="28"/>
                <w:szCs w:val="28"/>
                <w:lang w:val="en-US"/>
              </w:rPr>
              <m:t>p</m:t>
            </m:r>
          </m:sub>
          <m:sup>
            <m:r>
              <w:rPr>
                <w:rFonts w:ascii="Cambria Math" w:hAnsi="Cambria Math" w:cs="Times New Roman"/>
                <w:sz w:val="28"/>
                <w:szCs w:val="28"/>
                <w:lang w:val="en-US"/>
              </w:rPr>
              <m:t>k</m:t>
            </m:r>
          </m:sup>
        </m:sSubSup>
      </m:oMath>
      <w:r w:rsidRPr="00EC1212">
        <w:rPr>
          <w:rFonts w:ascii="Times New Roman" w:eastAsiaTheme="minorEastAsia" w:hAnsi="Times New Roman" w:cs="Times New Roman"/>
          <w:bCs/>
          <w:sz w:val="28"/>
          <w:szCs w:val="28"/>
        </w:rPr>
        <w:t xml:space="preserve"> и </w:t>
      </w:r>
      <m:oMath>
        <m:sSubSup>
          <m:sSubSupPr>
            <m:ctrlPr>
              <w:rPr>
                <w:rFonts w:ascii="Cambria Math" w:hAnsi="Cambria Math" w:cs="Times New Roman"/>
                <w:i/>
                <w:sz w:val="28"/>
                <w:szCs w:val="28"/>
              </w:rPr>
            </m:ctrlPr>
          </m:sSubSupPr>
          <m:e>
            <m:r>
              <w:rPr>
                <w:rFonts w:ascii="Cambria Math" w:hAnsi="Cambria Math" w:cs="Times New Roman"/>
                <w:sz w:val="28"/>
                <w:szCs w:val="28"/>
              </w:rPr>
              <m:t>T</m:t>
            </m:r>
          </m:e>
          <m:sub>
            <m:r>
              <w:rPr>
                <w:rFonts w:ascii="Cambria Math" w:hAnsi="Cambria Math" w:cs="Times New Roman"/>
                <w:sz w:val="28"/>
                <w:szCs w:val="28"/>
              </w:rPr>
              <m:t>p</m:t>
            </m:r>
          </m:sub>
          <m:sup>
            <m:r>
              <w:rPr>
                <w:rFonts w:ascii="Cambria Math" w:hAnsi="Cambria Math" w:cs="Times New Roman"/>
                <w:sz w:val="28"/>
                <w:szCs w:val="28"/>
              </w:rPr>
              <m:t>п</m:t>
            </m:r>
          </m:sup>
        </m:sSubSup>
      </m:oMath>
      <w:r w:rsidRPr="00EC1212">
        <w:rPr>
          <w:rFonts w:ascii="Times New Roman" w:hAnsi="Times New Roman" w:cs="Times New Roman"/>
          <w:bCs/>
          <w:sz w:val="28"/>
          <w:szCs w:val="28"/>
        </w:rPr>
        <w:t xml:space="preserve"> сроки окончания проекта соответственно контрактный и плановый</w:t>
      </w:r>
      <w:r w:rsidRPr="00EC1212">
        <w:rPr>
          <w:rFonts w:ascii="Times New Roman" w:eastAsiaTheme="minorEastAsia" w:hAnsi="Times New Roman" w:cs="Times New Roman"/>
          <w:bCs/>
          <w:sz w:val="28"/>
          <w:szCs w:val="28"/>
        </w:rPr>
        <w:t>.</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lastRenderedPageBreak/>
        <w:t>2. Определение плановых характеристик разделов проекта.</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bCs/>
          <w:sz w:val="28"/>
          <w:szCs w:val="28"/>
        </w:rPr>
        <w:t xml:space="preserve">По разделам проекта </w:t>
      </w:r>
      <m:oMath>
        <m:r>
          <w:rPr>
            <w:rFonts w:ascii="Cambria Math" w:eastAsiaTheme="minorEastAsia" w:hAnsi="Cambria Math" w:cs="Times New Roman"/>
            <w:sz w:val="28"/>
            <w:szCs w:val="28"/>
          </w:rPr>
          <m:t xml:space="preserve">  </m:t>
        </m:r>
        <m:r>
          <w:rPr>
            <w:rFonts w:ascii="Cambria Math" w:eastAsiaTheme="minorEastAsia" w:hAnsi="Cambria Math" w:cs="Times New Roman"/>
            <w:sz w:val="28"/>
            <w:szCs w:val="28"/>
            <w:lang w:val="en-US"/>
          </w:rPr>
          <m:t>p</m:t>
        </m:r>
      </m:oMath>
      <w:r w:rsidRPr="00EC1212">
        <w:rPr>
          <w:rFonts w:ascii="Times New Roman" w:eastAsiaTheme="minorEastAsia" w:hAnsi="Times New Roman" w:cs="Times New Roman"/>
          <w:bCs/>
          <w:sz w:val="28"/>
          <w:szCs w:val="28"/>
        </w:rPr>
        <w:t xml:space="preserve"> экспертным путем задаются </w:t>
      </w:r>
      <w:r w:rsidRPr="00EC1212">
        <w:rPr>
          <w:rFonts w:ascii="Times New Roman" w:eastAsiaTheme="minorEastAsia" w:hAnsi="Times New Roman" w:cs="Times New Roman"/>
          <w:bCs/>
          <w:iCs/>
          <w:sz w:val="28"/>
          <w:szCs w:val="28"/>
        </w:rPr>
        <w:t xml:space="preserve">плановые бюджеты и продолжительности </w:t>
      </w:r>
      <w:r w:rsidRPr="00EC1212">
        <w:rPr>
          <w:rFonts w:ascii="Times New Roman" w:eastAsiaTheme="minorEastAsia" w:hAnsi="Times New Roman" w:cs="Times New Roman"/>
          <w:bCs/>
          <w:sz w:val="28"/>
          <w:szCs w:val="28"/>
        </w:rPr>
        <w:t xml:space="preserve">их выполнения. При этом используется информация по ранее реализованным проектам – аналогам. Сначала определяется структура бюджетов разделов в % от </w:t>
      </w:r>
      <w:r w:rsidRPr="00EC1212">
        <w:rPr>
          <w:rFonts w:ascii="Times New Roman" w:eastAsiaTheme="minorEastAsia" w:hAnsi="Times New Roman" w:cs="Times New Roman"/>
          <w:sz w:val="28"/>
          <w:szCs w:val="28"/>
        </w:rPr>
        <w:t>плановой стоимости проекта, которая принимается за 100 %. После согласования структуры бюджета проекта в % отношении, осуществляется расчет бюджетов разделов в стоимостном выражении</w:t>
      </w:r>
      <w:r w:rsidR="00D77222" w:rsidRPr="00D77222">
        <w:rPr>
          <w:rFonts w:ascii="Times New Roman" w:eastAsiaTheme="minorEastAsia" w:hAnsi="Times New Roman" w:cs="Times New Roman"/>
          <w:sz w:val="28"/>
          <w:szCs w:val="28"/>
        </w:rPr>
        <w:t xml:space="preserve"> [</w:t>
      </w:r>
      <w:r w:rsidR="000F3CAA">
        <w:rPr>
          <w:rFonts w:ascii="Times New Roman" w:eastAsiaTheme="minorEastAsia" w:hAnsi="Times New Roman" w:cs="Times New Roman"/>
          <w:sz w:val="28"/>
          <w:szCs w:val="28"/>
        </w:rPr>
        <w:t>94</w:t>
      </w:r>
      <w:r w:rsidR="00D77222" w:rsidRPr="00D77222">
        <w:rPr>
          <w:rFonts w:ascii="Times New Roman" w:eastAsiaTheme="minorEastAsia" w:hAnsi="Times New Roman" w:cs="Times New Roman"/>
          <w:sz w:val="28"/>
          <w:szCs w:val="28"/>
        </w:rPr>
        <w:t>]</w:t>
      </w:r>
      <w:r w:rsidRPr="00EC1212">
        <w:rPr>
          <w:rFonts w:ascii="Times New Roman" w:eastAsiaTheme="minorEastAsia" w:hAnsi="Times New Roman" w:cs="Times New Roman"/>
          <w:sz w:val="28"/>
          <w:szCs w:val="28"/>
        </w:rPr>
        <w:t>.</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Формула расчета бюджета в % и стоимостном выражениях.</w:t>
      </w:r>
    </w:p>
    <w:p w:rsidR="00EA762E" w:rsidRPr="0087434F" w:rsidRDefault="00EA762E" w:rsidP="0087434F">
      <w:pPr>
        <w:spacing w:after="0" w:line="360" w:lineRule="auto"/>
        <w:ind w:firstLine="709"/>
        <w:jc w:val="right"/>
        <w:rPr>
          <w:rFonts w:ascii="Times New Roman" w:eastAsiaTheme="minorEastAsia" w:hAnsi="Times New Roman" w:cs="Times New Roman"/>
          <w:sz w:val="28"/>
          <w:szCs w:val="28"/>
        </w:rPr>
      </w:pPr>
      <m:oMath>
        <m:r>
          <w:rPr>
            <w:rFonts w:ascii="Cambria Math" w:eastAsiaTheme="minorEastAsia" w:hAnsi="Cambria Math" w:cs="Times New Roman"/>
            <w:sz w:val="28"/>
            <w:szCs w:val="28"/>
            <w:lang w:val="en-US"/>
          </w:rPr>
          <m:t>P</m:t>
        </m:r>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G</m:t>
            </m:r>
          </m:e>
          <m:sub>
            <m:r>
              <w:rPr>
                <w:rFonts w:ascii="Cambria Math" w:eastAsiaTheme="minorEastAsia" w:hAnsi="Cambria Math" w:cs="Times New Roman"/>
                <w:sz w:val="28"/>
                <w:szCs w:val="28"/>
              </w:rPr>
              <m:t>i</m:t>
            </m:r>
          </m:sub>
        </m:sSub>
        <m:r>
          <w:rPr>
            <w:rFonts w:ascii="Cambria Math" w:eastAsiaTheme="minorEastAsia" w:hAnsi="Cambria Math" w:cs="Times New Roman"/>
            <w:sz w:val="28"/>
            <w:szCs w:val="28"/>
          </w:rPr>
          <m:t xml:space="preserve">, </m:t>
        </m:r>
        <m:r>
          <w:rPr>
            <w:rFonts w:ascii="Cambria Math" w:eastAsiaTheme="minorEastAsia" w:hAnsi="Cambria Math" w:cs="Times New Roman"/>
            <w:sz w:val="28"/>
            <w:szCs w:val="28"/>
            <w:lang w:val="en-US"/>
          </w:rPr>
          <m:t>i</m:t>
        </m:r>
        <m:r>
          <w:rPr>
            <w:rFonts w:ascii="Cambria Math" w:eastAsiaTheme="minorEastAsia" w:hAnsi="Cambria Math" w:cs="Times New Roman"/>
            <w:sz w:val="28"/>
            <w:szCs w:val="28"/>
          </w:rPr>
          <m:t>=</m:t>
        </m:r>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rPr>
              <m:t>1,</m:t>
            </m:r>
            <m:r>
              <w:rPr>
                <w:rFonts w:ascii="Cambria Math" w:eastAsiaTheme="minorEastAsia" w:hAnsi="Cambria Math" w:cs="Times New Roman"/>
                <w:sz w:val="28"/>
                <w:szCs w:val="28"/>
                <w:lang w:val="en-US"/>
              </w:rPr>
              <m:t>n</m:t>
            </m:r>
          </m:e>
        </m:acc>
        <m:r>
          <w:rPr>
            <w:rFonts w:ascii="Cambria Math" w:eastAsiaTheme="minorEastAsia" w:hAnsi="Cambria Math" w:cs="Times New Roman"/>
            <w:sz w:val="28"/>
            <w:szCs w:val="28"/>
          </w:rPr>
          <m:t xml:space="preserve">  </m:t>
        </m:r>
      </m:oMath>
      <w:r w:rsidR="0087434F">
        <w:rPr>
          <w:rFonts w:ascii="Times New Roman" w:eastAsiaTheme="minorEastAsia" w:hAnsi="Times New Roman" w:cs="Times New Roman"/>
          <w:sz w:val="28"/>
          <w:szCs w:val="28"/>
        </w:rPr>
        <w:t xml:space="preserve">                                                     (3.7)</w:t>
      </w:r>
    </w:p>
    <w:p w:rsidR="00EA762E" w:rsidRDefault="00EA762E" w:rsidP="00EC1212">
      <w:pPr>
        <w:spacing w:after="0" w:line="360" w:lineRule="auto"/>
        <w:ind w:firstLine="709"/>
        <w:jc w:val="both"/>
        <w:rPr>
          <w:rFonts w:ascii="Times New Roman" w:hAnsi="Times New Roman" w:cs="Times New Roman"/>
          <w:bCs/>
          <w:noProof/>
          <w:sz w:val="28"/>
          <w:szCs w:val="28"/>
          <w:lang w:eastAsia="ru-RU"/>
        </w:rPr>
      </w:pPr>
      <w:r w:rsidRPr="00EC1212">
        <w:rPr>
          <w:rFonts w:ascii="Times New Roman" w:eastAsiaTheme="minorEastAsia" w:hAnsi="Times New Roman" w:cs="Times New Roman"/>
          <w:sz w:val="28"/>
          <w:szCs w:val="28"/>
        </w:rPr>
        <w:t xml:space="preserve"> На основании результатов </w:t>
      </w:r>
      <w:r w:rsidRPr="00EC1212">
        <w:rPr>
          <w:rFonts w:ascii="Times New Roman" w:eastAsiaTheme="minorEastAsia" w:hAnsi="Times New Roman" w:cs="Times New Roman"/>
          <w:bCs/>
          <w:sz w:val="28"/>
          <w:szCs w:val="28"/>
        </w:rPr>
        <w:t xml:space="preserve">расчета и </w:t>
      </w:r>
      <w:r w:rsidRPr="00EC1212">
        <w:rPr>
          <w:rFonts w:ascii="Times New Roman" w:eastAsiaTheme="minorEastAsia" w:hAnsi="Times New Roman" w:cs="Times New Roman"/>
          <w:sz w:val="28"/>
          <w:szCs w:val="28"/>
        </w:rPr>
        <w:t>оптимизации</w:t>
      </w:r>
      <w:r w:rsidRPr="00EC1212">
        <w:rPr>
          <w:rFonts w:ascii="Times New Roman" w:eastAsiaTheme="minorEastAsia" w:hAnsi="Times New Roman" w:cs="Times New Roman"/>
          <w:b/>
          <w:sz w:val="28"/>
          <w:szCs w:val="28"/>
        </w:rPr>
        <w:t xml:space="preserve"> </w:t>
      </w:r>
      <w:r w:rsidRPr="00EC1212">
        <w:rPr>
          <w:rFonts w:ascii="Times New Roman" w:eastAsiaTheme="minorEastAsia" w:hAnsi="Times New Roman" w:cs="Times New Roman"/>
          <w:bCs/>
          <w:sz w:val="28"/>
          <w:szCs w:val="28"/>
        </w:rPr>
        <w:t>укрупненного сетевого графика ОТМ-1, в котором каждой работе соответствует определенный раздел проекта, определяются временные параметры работ-разделов (рис</w:t>
      </w:r>
      <w:r w:rsidR="0087434F">
        <w:rPr>
          <w:rFonts w:ascii="Times New Roman" w:eastAsiaTheme="minorEastAsia" w:hAnsi="Times New Roman" w:cs="Times New Roman"/>
          <w:bCs/>
          <w:sz w:val="28"/>
          <w:szCs w:val="28"/>
        </w:rPr>
        <w:t>унок 3.9</w:t>
      </w:r>
      <w:r w:rsidRPr="00EC1212">
        <w:rPr>
          <w:rFonts w:ascii="Times New Roman" w:eastAsiaTheme="minorEastAsia" w:hAnsi="Times New Roman" w:cs="Times New Roman"/>
          <w:bCs/>
          <w:sz w:val="28"/>
          <w:szCs w:val="28"/>
        </w:rPr>
        <w:t>)</w:t>
      </w:r>
      <w:r w:rsidR="0087434F">
        <w:rPr>
          <w:rFonts w:ascii="Times New Roman" w:hAnsi="Times New Roman" w:cs="Times New Roman"/>
          <w:bCs/>
          <w:noProof/>
          <w:sz w:val="28"/>
          <w:szCs w:val="28"/>
          <w:lang w:eastAsia="ru-RU"/>
        </w:rPr>
        <w:t>.</w:t>
      </w:r>
    </w:p>
    <w:p w:rsidR="0000413D" w:rsidRPr="00EC1212" w:rsidRDefault="0000413D" w:rsidP="0000413D">
      <w:pPr>
        <w:spacing w:after="0" w:line="360" w:lineRule="auto"/>
        <w:ind w:firstLine="709"/>
        <w:jc w:val="both"/>
        <w:rPr>
          <w:rFonts w:ascii="Times New Roman" w:eastAsiaTheme="minorEastAsia" w:hAnsi="Times New Roman" w:cs="Times New Roman"/>
          <w:bCs/>
          <w:sz w:val="28"/>
          <w:szCs w:val="28"/>
        </w:rPr>
      </w:pPr>
      <w:r w:rsidRPr="00EC1212">
        <w:rPr>
          <w:rFonts w:ascii="Times New Roman" w:eastAsiaTheme="minorEastAsia" w:hAnsi="Times New Roman" w:cs="Times New Roman"/>
          <w:bCs/>
          <w:sz w:val="28"/>
          <w:szCs w:val="28"/>
        </w:rPr>
        <w:t xml:space="preserve">Плановые характеристики работ- разделов можно описать следующими переменными: </w:t>
      </w:r>
      <m:oMath>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g</m:t>
            </m:r>
          </m:sub>
          <m:sup>
            <m:r>
              <w:rPr>
                <w:rFonts w:ascii="Cambria Math" w:eastAsiaTheme="minorEastAsia" w:hAnsi="Cambria Math" w:cs="Times New Roman"/>
                <w:sz w:val="28"/>
                <w:szCs w:val="28"/>
              </w:rPr>
              <m:t>n</m:t>
            </m:r>
          </m:sup>
        </m:sSubSup>
        <m:r>
          <w:rPr>
            <w:rFonts w:ascii="Cambria Math" w:eastAsiaTheme="minorEastAsia" w:hAnsi="Cambria Math" w:cs="Times New Roman"/>
            <w:sz w:val="28"/>
            <w:szCs w:val="28"/>
          </w:rPr>
          <m:t>,</m:t>
        </m:r>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g</m:t>
            </m:r>
          </m:sub>
          <m:sup>
            <m:r>
              <w:rPr>
                <w:rFonts w:ascii="Cambria Math" w:eastAsiaTheme="minorEastAsia" w:hAnsi="Cambria Math" w:cs="Times New Roman"/>
                <w:sz w:val="28"/>
                <w:szCs w:val="28"/>
              </w:rPr>
              <m:t>o</m:t>
            </m:r>
          </m:sup>
        </m:sSubSup>
        <m:r>
          <w:rPr>
            <w:rFonts w:ascii="Cambria Math" w:eastAsiaTheme="minorEastAsia" w:hAnsi="Cambria Math" w:cs="Times New Roman"/>
            <w:sz w:val="28"/>
            <w:szCs w:val="28"/>
          </w:rPr>
          <m:t xml:space="preserve">, </m:t>
        </m:r>
        <m:sSub>
          <m:sSubPr>
            <m:ctrlPr>
              <w:rPr>
                <w:rFonts w:ascii="Cambria Math" w:eastAsiaTheme="minorEastAsia" w:hAnsi="Cambria Math" w:cs="Times New Roman"/>
                <w:bCs/>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g</m:t>
            </m:r>
          </m:sub>
        </m:sSub>
      </m:oMath>
      <w:r w:rsidRPr="00EC1212">
        <w:rPr>
          <w:rFonts w:ascii="Times New Roman" w:eastAsiaTheme="minorEastAsia" w:hAnsi="Times New Roman" w:cs="Times New Roman"/>
          <w:bCs/>
          <w:sz w:val="28"/>
          <w:szCs w:val="28"/>
        </w:rPr>
        <w:t>,</w:t>
      </w:r>
      <m:oMath>
        <m:r>
          <m:rPr>
            <m:sty m:val="p"/>
          </m:rPr>
          <w:rPr>
            <w:rFonts w:ascii="Cambria Math" w:hAnsi="Cambria Math" w:cs="Times New Roman"/>
            <w:sz w:val="28"/>
            <w:szCs w:val="28"/>
          </w:rPr>
          <m:t xml:space="preserve"> </m:t>
        </m:r>
        <m:sSubSup>
          <m:sSubSupPr>
            <m:ctrlPr>
              <w:rPr>
                <w:rFonts w:ascii="Cambria Math" w:hAnsi="Cambria Math" w:cs="Times New Roman"/>
                <w:bCs/>
                <w:sz w:val="28"/>
                <w:szCs w:val="28"/>
              </w:rPr>
            </m:ctrlPr>
          </m:sSubSupPr>
          <m:e>
            <m:r>
              <w:rPr>
                <w:rFonts w:ascii="Cambria Math" w:hAnsi="Cambria Math" w:cs="Times New Roman"/>
                <w:sz w:val="28"/>
                <w:szCs w:val="28"/>
              </w:rPr>
              <m:t>C</m:t>
            </m:r>
          </m:e>
          <m:sub>
            <m:r>
              <w:rPr>
                <w:rFonts w:ascii="Cambria Math" w:hAnsi="Cambria Math" w:cs="Times New Roman"/>
                <w:sz w:val="28"/>
                <w:szCs w:val="28"/>
              </w:rPr>
              <m:t>p</m:t>
            </m:r>
            <m:r>
              <m:rPr>
                <m:sty m:val="p"/>
              </m:rPr>
              <w:rPr>
                <w:rFonts w:ascii="Cambria Math" w:eastAsiaTheme="minorEastAsia" w:hAnsi="Cambria Math" w:cs="Times New Roman"/>
                <w:sz w:val="28"/>
                <w:szCs w:val="28"/>
                <w:lang w:val="en-US"/>
              </w:rPr>
              <m:t>g</m:t>
            </m:r>
          </m:sub>
          <m:sup>
            <m:r>
              <w:rPr>
                <w:rFonts w:ascii="Cambria Math" w:hAnsi="Cambria Math" w:cs="Times New Roman"/>
                <w:sz w:val="28"/>
                <w:szCs w:val="28"/>
              </w:rPr>
              <m:t>п</m:t>
            </m:r>
          </m:sup>
        </m:sSubSup>
      </m:oMath>
      <w:r w:rsidRPr="00EC1212">
        <w:rPr>
          <w:rFonts w:ascii="Times New Roman" w:eastAsiaTheme="minorEastAsia" w:hAnsi="Times New Roman" w:cs="Times New Roman"/>
          <w:bCs/>
          <w:sz w:val="28"/>
          <w:szCs w:val="28"/>
        </w:rPr>
        <w:t xml:space="preserve"> где, соответственно </w:t>
      </w:r>
      <m:oMath>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g</m:t>
            </m:r>
          </m:sub>
          <m:sup>
            <m:r>
              <w:rPr>
                <w:rFonts w:ascii="Cambria Math" w:eastAsiaTheme="minorEastAsia" w:hAnsi="Cambria Math" w:cs="Times New Roman"/>
                <w:sz w:val="28"/>
                <w:szCs w:val="28"/>
              </w:rPr>
              <m:t>n</m:t>
            </m:r>
          </m:sup>
        </m:sSubSup>
        <m:r>
          <w:rPr>
            <w:rFonts w:ascii="Cambria Math" w:eastAsiaTheme="minorEastAsia" w:hAnsi="Cambria Math" w:cs="Times New Roman"/>
            <w:sz w:val="28"/>
            <w:szCs w:val="28"/>
          </w:rPr>
          <m:t>,</m:t>
        </m:r>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g</m:t>
            </m:r>
          </m:sub>
          <m:sup>
            <m:r>
              <w:rPr>
                <w:rFonts w:ascii="Cambria Math" w:eastAsiaTheme="minorEastAsia" w:hAnsi="Cambria Math" w:cs="Times New Roman"/>
                <w:sz w:val="28"/>
                <w:szCs w:val="28"/>
              </w:rPr>
              <m:t>o</m:t>
            </m:r>
          </m:sup>
        </m:sSubSup>
        <m:r>
          <w:rPr>
            <w:rFonts w:ascii="Cambria Math" w:eastAsiaTheme="minorEastAsia" w:hAnsi="Cambria Math" w:cs="Times New Roman"/>
            <w:sz w:val="28"/>
            <w:szCs w:val="28"/>
          </w:rPr>
          <m:t xml:space="preserve">, </m:t>
        </m:r>
        <m:sSub>
          <m:sSubPr>
            <m:ctrlPr>
              <w:rPr>
                <w:rFonts w:ascii="Cambria Math" w:eastAsiaTheme="minorEastAsia" w:hAnsi="Cambria Math" w:cs="Times New Roman"/>
                <w:bCs/>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g</m:t>
            </m:r>
          </m:sub>
        </m:sSub>
      </m:oMath>
      <w:r w:rsidRPr="00EC1212">
        <w:rPr>
          <w:rFonts w:ascii="Times New Roman" w:eastAsiaTheme="minorEastAsia" w:hAnsi="Times New Roman" w:cs="Times New Roman"/>
          <w:bCs/>
          <w:sz w:val="28"/>
          <w:szCs w:val="28"/>
        </w:rPr>
        <w:t xml:space="preserve"> – сроки начала, окончания и продолжительность выполнения </w:t>
      </w:r>
      <m:oMath>
        <m:r>
          <w:rPr>
            <w:rFonts w:ascii="Cambria Math" w:eastAsiaTheme="minorEastAsia" w:hAnsi="Cambria Math" w:cs="Times New Roman"/>
            <w:sz w:val="28"/>
            <w:szCs w:val="28"/>
          </w:rPr>
          <m:t>g</m:t>
        </m:r>
      </m:oMath>
      <w:r w:rsidRPr="00EC1212">
        <w:rPr>
          <w:rFonts w:ascii="Times New Roman" w:eastAsiaTheme="minorEastAsia" w:hAnsi="Times New Roman" w:cs="Times New Roman"/>
          <w:bCs/>
          <w:sz w:val="28"/>
          <w:szCs w:val="28"/>
        </w:rPr>
        <w:t xml:space="preserve"> раздела в соответствии с календарным планом, а </w:t>
      </w:r>
      <m:oMath>
        <m:sSubSup>
          <m:sSubSupPr>
            <m:ctrlPr>
              <w:rPr>
                <w:rFonts w:ascii="Cambria Math" w:hAnsi="Cambria Math" w:cs="Times New Roman"/>
                <w:bCs/>
                <w:sz w:val="28"/>
                <w:szCs w:val="28"/>
              </w:rPr>
            </m:ctrlPr>
          </m:sSubSupPr>
          <m:e>
            <m:r>
              <w:rPr>
                <w:rFonts w:ascii="Cambria Math" w:hAnsi="Cambria Math" w:cs="Times New Roman"/>
                <w:sz w:val="28"/>
                <w:szCs w:val="28"/>
              </w:rPr>
              <m:t>C</m:t>
            </m:r>
          </m:e>
          <m:sub>
            <m:r>
              <w:rPr>
                <w:rFonts w:ascii="Cambria Math" w:hAnsi="Cambria Math" w:cs="Times New Roman"/>
                <w:sz w:val="28"/>
                <w:szCs w:val="28"/>
              </w:rPr>
              <m:t>p</m:t>
            </m:r>
            <m:r>
              <m:rPr>
                <m:sty m:val="p"/>
              </m:rPr>
              <w:rPr>
                <w:rFonts w:ascii="Cambria Math" w:eastAsiaTheme="minorEastAsia" w:hAnsi="Cambria Math" w:cs="Times New Roman"/>
                <w:sz w:val="28"/>
                <w:szCs w:val="28"/>
                <w:lang w:val="en-US"/>
              </w:rPr>
              <m:t>g</m:t>
            </m:r>
          </m:sub>
          <m:sup>
            <m:r>
              <w:rPr>
                <w:rFonts w:ascii="Cambria Math" w:hAnsi="Cambria Math" w:cs="Times New Roman"/>
                <w:sz w:val="28"/>
                <w:szCs w:val="28"/>
              </w:rPr>
              <m:t>п</m:t>
            </m:r>
          </m:sup>
        </m:sSubSup>
      </m:oMath>
      <w:r w:rsidRPr="00EC1212">
        <w:rPr>
          <w:rFonts w:ascii="Times New Roman" w:eastAsiaTheme="minorEastAsia" w:hAnsi="Times New Roman" w:cs="Times New Roman"/>
          <w:bCs/>
          <w:sz w:val="28"/>
          <w:szCs w:val="28"/>
        </w:rPr>
        <w:t xml:space="preserve">- плановый бюджет </w:t>
      </w:r>
      <w:r w:rsidRPr="00EC1212">
        <w:rPr>
          <w:rFonts w:ascii="Times New Roman" w:eastAsiaTheme="minorEastAsia" w:hAnsi="Times New Roman" w:cs="Times New Roman"/>
          <w:bCs/>
          <w:sz w:val="28"/>
          <w:szCs w:val="28"/>
          <w:lang w:val="en-US"/>
        </w:rPr>
        <w:t>g</w:t>
      </w:r>
      <w:r w:rsidRPr="00EC1212">
        <w:rPr>
          <w:rFonts w:ascii="Times New Roman" w:eastAsiaTheme="minorEastAsia" w:hAnsi="Times New Roman" w:cs="Times New Roman"/>
          <w:bCs/>
          <w:sz w:val="28"/>
          <w:szCs w:val="28"/>
        </w:rPr>
        <w:t xml:space="preserve"> раздела.</w:t>
      </w:r>
    </w:p>
    <w:p w:rsidR="0000413D" w:rsidRPr="00EC1212" w:rsidRDefault="0000413D" w:rsidP="0000413D">
      <w:pPr>
        <w:spacing w:after="0" w:line="360" w:lineRule="auto"/>
        <w:ind w:firstLine="709"/>
        <w:jc w:val="both"/>
        <w:rPr>
          <w:rFonts w:ascii="Times New Roman" w:eastAsiaTheme="minorEastAsia" w:hAnsi="Times New Roman" w:cs="Times New Roman"/>
          <w:bCs/>
          <w:sz w:val="28"/>
          <w:szCs w:val="28"/>
        </w:rPr>
      </w:pPr>
      <w:r w:rsidRPr="00EC1212">
        <w:rPr>
          <w:rFonts w:ascii="Times New Roman" w:eastAsiaTheme="minorEastAsia" w:hAnsi="Times New Roman" w:cs="Times New Roman"/>
          <w:bCs/>
          <w:sz w:val="28"/>
          <w:szCs w:val="28"/>
        </w:rPr>
        <w:t>В процессе расчета и оптимизации сетевого графика ОТМ-1 учитываются два основных ограничения:</w:t>
      </w:r>
    </w:p>
    <w:p w:rsidR="0000413D" w:rsidRPr="00EC1212" w:rsidRDefault="0000413D" w:rsidP="0000413D">
      <w:pPr>
        <w:spacing w:after="0" w:line="360" w:lineRule="auto"/>
        <w:ind w:firstLine="709"/>
        <w:jc w:val="both"/>
        <w:rPr>
          <w:rFonts w:ascii="Times New Roman" w:eastAsiaTheme="minorEastAsia" w:hAnsi="Times New Roman" w:cs="Times New Roman"/>
          <w:bCs/>
          <w:sz w:val="28"/>
          <w:szCs w:val="28"/>
        </w:rPr>
      </w:pPr>
      <w:r w:rsidRPr="00EC1212">
        <w:rPr>
          <w:rFonts w:ascii="Times New Roman" w:eastAsiaTheme="minorEastAsia" w:hAnsi="Times New Roman" w:cs="Times New Roman"/>
          <w:bCs/>
          <w:sz w:val="28"/>
          <w:szCs w:val="28"/>
        </w:rPr>
        <w:t xml:space="preserve"> Сумма плановых бюджетов разделов проекта не должна превосходить плановый бюджет проекта</w:t>
      </w:r>
    </w:p>
    <w:p w:rsidR="0000413D" w:rsidRPr="00EC1212" w:rsidRDefault="0000413D" w:rsidP="0000413D">
      <w:pPr>
        <w:spacing w:after="0" w:line="360" w:lineRule="auto"/>
        <w:ind w:firstLine="709"/>
        <w:jc w:val="right"/>
        <w:rPr>
          <w:rFonts w:ascii="Times New Roman" w:eastAsiaTheme="minorEastAsia" w:hAnsi="Times New Roman" w:cs="Times New Roman"/>
          <w:bCs/>
          <w:iCs/>
          <w:sz w:val="28"/>
          <w:szCs w:val="28"/>
        </w:rPr>
      </w:pPr>
      <m:oMath>
        <m:r>
          <w:rPr>
            <w:rFonts w:ascii="Cambria Math" w:hAnsi="Cambria Math" w:cs="Times New Roman"/>
            <w:sz w:val="28"/>
            <w:szCs w:val="28"/>
          </w:rPr>
          <m:t xml:space="preserve"> </m:t>
        </m:r>
        <m:nary>
          <m:naryPr>
            <m:chr m:val="∑"/>
            <m:limLoc m:val="undOvr"/>
            <m:ctrlPr>
              <w:rPr>
                <w:rFonts w:ascii="Cambria Math" w:hAnsi="Cambria Math" w:cs="Times New Roman"/>
                <w:bCs/>
                <w:iCs/>
                <w:sz w:val="28"/>
                <w:szCs w:val="28"/>
              </w:rPr>
            </m:ctrlPr>
          </m:naryPr>
          <m:sub>
            <m:r>
              <m:rPr>
                <m:sty m:val="p"/>
              </m:rPr>
              <w:rPr>
                <w:rFonts w:ascii="Cambria Math" w:hAnsi="Cambria Math" w:cs="Times New Roman"/>
                <w:sz w:val="28"/>
                <w:szCs w:val="28"/>
                <w:lang w:val="en-US"/>
              </w:rPr>
              <m:t>g</m:t>
            </m:r>
            <m:r>
              <m:rPr>
                <m:sty m:val="p"/>
              </m:rPr>
              <w:rPr>
                <w:rFonts w:ascii="Cambria Math" w:hAnsi="Cambria Math" w:cs="Times New Roman"/>
                <w:sz w:val="28"/>
                <w:szCs w:val="28"/>
              </w:rPr>
              <m:t xml:space="preserve"> =1</m:t>
            </m:r>
          </m:sub>
          <m:sup>
            <m:r>
              <m:rPr>
                <m:sty m:val="p"/>
              </m:rPr>
              <w:rPr>
                <w:rFonts w:ascii="Cambria Math" w:hAnsi="Cambria Math" w:cs="Times New Roman"/>
                <w:sz w:val="28"/>
                <w:szCs w:val="28"/>
                <w:lang w:val="en-US"/>
              </w:rPr>
              <m:t>n</m:t>
            </m:r>
          </m:sup>
          <m:e>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lang w:val="en-US"/>
                  </w:rPr>
                  <m:t>C</m:t>
                </m:r>
              </m:e>
              <m:sub>
                <m:r>
                  <w:rPr>
                    <w:rFonts w:ascii="Cambria Math" w:eastAsiaTheme="minorEastAsia" w:hAnsi="Cambria Math" w:cs="Times New Roman"/>
                    <w:sz w:val="28"/>
                    <w:szCs w:val="28"/>
                  </w:rPr>
                  <m:t>pg</m:t>
                </m:r>
              </m:sub>
              <m:sup>
                <m:r>
                  <w:rPr>
                    <w:rFonts w:ascii="Cambria Math" w:eastAsiaTheme="minorEastAsia" w:hAnsi="Cambria Math" w:cs="Times New Roman"/>
                    <w:sz w:val="28"/>
                    <w:szCs w:val="28"/>
                  </w:rPr>
                  <m:t>п</m:t>
                </m:r>
              </m:sup>
            </m:sSubSup>
            <m:r>
              <m:rPr>
                <m:sty m:val="p"/>
              </m:rPr>
              <w:rPr>
                <w:rFonts w:ascii="Cambria Math" w:eastAsiaTheme="minorEastAsia" w:hAnsi="Cambria Math" w:cs="Times New Roman"/>
                <w:sz w:val="28"/>
                <w:szCs w:val="28"/>
              </w:rPr>
              <m:t xml:space="preserve"> </m:t>
            </m:r>
          </m:e>
        </m:nary>
        <m:r>
          <m:rPr>
            <m:sty m:val="p"/>
          </m:rPr>
          <w:rPr>
            <w:rFonts w:ascii="Cambria Math" w:hAnsi="Cambria Math" w:cs="Times New Roman"/>
            <w:sz w:val="28"/>
            <w:szCs w:val="28"/>
          </w:rPr>
          <m:t xml:space="preserve">≤ </m:t>
        </m:r>
        <m:sSubSup>
          <m:sSubSupPr>
            <m:ctrlPr>
              <w:rPr>
                <w:rFonts w:ascii="Cambria Math" w:eastAsiaTheme="minorEastAsia" w:hAnsi="Cambria Math" w:cs="Times New Roman"/>
                <w:bCs/>
                <w:i/>
                <w:iCs/>
                <w:sz w:val="28"/>
                <w:szCs w:val="28"/>
                <w:lang w:val="en-US"/>
              </w:rPr>
            </m:ctrlPr>
          </m:sSubSupPr>
          <m:e>
            <m:r>
              <w:rPr>
                <w:rFonts w:ascii="Cambria Math" w:eastAsiaTheme="minorEastAsia" w:hAnsi="Cambria Math" w:cs="Times New Roman"/>
                <w:sz w:val="28"/>
                <w:szCs w:val="28"/>
                <w:lang w:val="en-US"/>
              </w:rPr>
              <m:t>C</m:t>
            </m:r>
          </m:e>
          <m:sub>
            <m:r>
              <w:rPr>
                <w:rFonts w:ascii="Cambria Math" w:eastAsiaTheme="minorEastAsia" w:hAnsi="Cambria Math" w:cs="Times New Roman"/>
                <w:sz w:val="28"/>
                <w:szCs w:val="28"/>
                <w:lang w:val="en-US"/>
              </w:rPr>
              <m:t>p</m:t>
            </m:r>
          </m:sub>
          <m:sup>
            <m:r>
              <w:rPr>
                <w:rFonts w:ascii="Cambria Math" w:eastAsiaTheme="minorEastAsia" w:hAnsi="Cambria Math" w:cs="Times New Roman"/>
                <w:sz w:val="28"/>
                <w:szCs w:val="28"/>
              </w:rPr>
              <m:t>п</m:t>
            </m:r>
          </m:sup>
        </m:sSubSup>
      </m:oMath>
      <w:r>
        <w:rPr>
          <w:rFonts w:ascii="Times New Roman" w:eastAsiaTheme="minorEastAsia" w:hAnsi="Times New Roman" w:cs="Times New Roman"/>
          <w:bCs/>
          <w:iCs/>
          <w:sz w:val="28"/>
          <w:szCs w:val="28"/>
        </w:rPr>
        <w:t>,                                                    (3.8</w:t>
      </w:r>
      <w:r w:rsidRPr="00EC1212">
        <w:rPr>
          <w:rFonts w:ascii="Times New Roman" w:eastAsiaTheme="minorEastAsia" w:hAnsi="Times New Roman" w:cs="Times New Roman"/>
          <w:bCs/>
          <w:iCs/>
          <w:sz w:val="28"/>
          <w:szCs w:val="28"/>
        </w:rPr>
        <w:t>)</w:t>
      </w:r>
    </w:p>
    <w:p w:rsidR="0000413D" w:rsidRPr="00EC1212" w:rsidRDefault="0000413D" w:rsidP="0000413D">
      <w:pPr>
        <w:spacing w:after="0" w:line="360" w:lineRule="auto"/>
        <w:ind w:firstLine="709"/>
        <w:jc w:val="both"/>
        <w:rPr>
          <w:rFonts w:ascii="Times New Roman" w:eastAsiaTheme="minorEastAsia" w:hAnsi="Times New Roman" w:cs="Times New Roman"/>
          <w:bCs/>
          <w:iCs/>
          <w:sz w:val="28"/>
          <w:szCs w:val="28"/>
        </w:rPr>
      </w:pPr>
      <w:r w:rsidRPr="00EC1212">
        <w:rPr>
          <w:rFonts w:ascii="Times New Roman" w:eastAsiaTheme="minorEastAsia" w:hAnsi="Times New Roman" w:cs="Times New Roman"/>
          <w:bCs/>
          <w:iCs/>
          <w:sz w:val="28"/>
          <w:szCs w:val="28"/>
        </w:rPr>
        <w:t xml:space="preserve">где </w:t>
      </w:r>
      <w:r w:rsidRPr="00EC1212">
        <w:rPr>
          <w:rFonts w:ascii="Times New Roman" w:eastAsiaTheme="minorEastAsia" w:hAnsi="Times New Roman" w:cs="Times New Roman"/>
          <w:bCs/>
          <w:iCs/>
          <w:sz w:val="28"/>
          <w:szCs w:val="28"/>
          <w:lang w:val="en-US"/>
        </w:rPr>
        <w:t>n</w:t>
      </w:r>
      <w:r w:rsidRPr="00EC1212">
        <w:rPr>
          <w:rFonts w:ascii="Times New Roman" w:eastAsiaTheme="minorEastAsia" w:hAnsi="Times New Roman" w:cs="Times New Roman"/>
          <w:bCs/>
          <w:iCs/>
          <w:sz w:val="28"/>
          <w:szCs w:val="28"/>
        </w:rPr>
        <w:t xml:space="preserve"> – количество разделов, а плановый бюджет проекта </w:t>
      </w:r>
      <m:oMath>
        <m:r>
          <w:rPr>
            <w:rFonts w:ascii="Cambria Math" w:eastAsiaTheme="minorEastAsia" w:hAnsi="Cambria Math" w:cs="Times New Roman"/>
            <w:sz w:val="28"/>
            <w:szCs w:val="28"/>
          </w:rPr>
          <m:t>p ∈P</m:t>
        </m:r>
      </m:oMath>
      <w:r w:rsidRPr="00EC1212">
        <w:rPr>
          <w:rFonts w:ascii="Times New Roman" w:eastAsiaTheme="minorEastAsia" w:hAnsi="Times New Roman" w:cs="Times New Roman"/>
          <w:bCs/>
          <w:iCs/>
          <w:sz w:val="28"/>
          <w:szCs w:val="28"/>
        </w:rPr>
        <w:t xml:space="preserve">. </w:t>
      </w:r>
    </w:p>
    <w:p w:rsidR="0000413D" w:rsidRPr="00EC1212" w:rsidRDefault="0000413D" w:rsidP="0000413D">
      <w:pPr>
        <w:spacing w:after="0" w:line="360" w:lineRule="auto"/>
        <w:ind w:firstLine="709"/>
        <w:jc w:val="both"/>
        <w:rPr>
          <w:rFonts w:ascii="Times New Roman" w:eastAsiaTheme="minorEastAsia" w:hAnsi="Times New Roman" w:cs="Times New Roman"/>
          <w:bCs/>
          <w:iCs/>
          <w:sz w:val="28"/>
          <w:szCs w:val="28"/>
        </w:rPr>
      </w:pPr>
      <w:r w:rsidRPr="00EC1212">
        <w:rPr>
          <w:rFonts w:ascii="Times New Roman" w:eastAsiaTheme="minorEastAsia" w:hAnsi="Times New Roman" w:cs="Times New Roman"/>
          <w:bCs/>
          <w:iCs/>
          <w:sz w:val="28"/>
          <w:szCs w:val="28"/>
        </w:rPr>
        <w:t xml:space="preserve">Расчетный срок окончания проекта </w:t>
      </w:r>
      <m:oMath>
        <m:sSubSup>
          <m:sSubSupPr>
            <m:ctrlPr>
              <w:rPr>
                <w:rFonts w:ascii="Cambria Math" w:hAnsi="Cambria Math" w:cs="Times New Roman"/>
                <w:i/>
                <w:sz w:val="28"/>
                <w:szCs w:val="28"/>
              </w:rPr>
            </m:ctrlPr>
          </m:sSubSupPr>
          <m:e>
            <m:r>
              <w:rPr>
                <w:rFonts w:ascii="Cambria Math" w:hAnsi="Cambria Math" w:cs="Times New Roman"/>
                <w:sz w:val="28"/>
                <w:szCs w:val="28"/>
              </w:rPr>
              <m:t>T</m:t>
            </m:r>
          </m:e>
          <m:sub>
            <m:r>
              <w:rPr>
                <w:rFonts w:ascii="Cambria Math" w:hAnsi="Cambria Math" w:cs="Times New Roman"/>
                <w:sz w:val="28"/>
                <w:szCs w:val="28"/>
              </w:rPr>
              <m:t>p</m:t>
            </m:r>
          </m:sub>
          <m:sup>
            <m:r>
              <w:rPr>
                <w:rFonts w:ascii="Cambria Math" w:hAnsi="Cambria Math" w:cs="Times New Roman"/>
                <w:sz w:val="28"/>
                <w:szCs w:val="28"/>
              </w:rPr>
              <m:t>р</m:t>
            </m:r>
          </m:sup>
        </m:sSubSup>
      </m:oMath>
      <w:r w:rsidRPr="00EC1212">
        <w:rPr>
          <w:rFonts w:ascii="Times New Roman" w:eastAsiaTheme="minorEastAsia" w:hAnsi="Times New Roman" w:cs="Times New Roman"/>
          <w:bCs/>
          <w:iCs/>
          <w:sz w:val="28"/>
          <w:szCs w:val="28"/>
        </w:rPr>
        <w:t xml:space="preserve"> не должен превышать планового значения</w:t>
      </w:r>
    </w:p>
    <w:p w:rsidR="0000413D" w:rsidRPr="00EC1212" w:rsidRDefault="0078107F" w:rsidP="0000413D">
      <w:pPr>
        <w:spacing w:after="0" w:line="360" w:lineRule="auto"/>
        <w:ind w:firstLine="709"/>
        <w:jc w:val="right"/>
        <w:rPr>
          <w:rFonts w:ascii="Times New Roman" w:eastAsiaTheme="minorEastAsia" w:hAnsi="Times New Roman" w:cs="Times New Roman"/>
          <w:bCs/>
          <w:iCs/>
          <w:sz w:val="28"/>
          <w:szCs w:val="28"/>
        </w:rPr>
      </w:pPr>
      <m:oMath>
        <m:sSubSup>
          <m:sSubSupPr>
            <m:ctrlPr>
              <w:rPr>
                <w:rFonts w:ascii="Cambria Math" w:hAnsi="Cambria Math" w:cs="Times New Roman"/>
                <w:i/>
                <w:sz w:val="28"/>
                <w:szCs w:val="28"/>
              </w:rPr>
            </m:ctrlPr>
          </m:sSubSupPr>
          <m:e>
            <m:r>
              <w:rPr>
                <w:rFonts w:ascii="Cambria Math" w:hAnsi="Cambria Math" w:cs="Times New Roman"/>
                <w:sz w:val="28"/>
                <w:szCs w:val="28"/>
              </w:rPr>
              <m:t>T</m:t>
            </m:r>
          </m:e>
          <m:sub>
            <m:r>
              <w:rPr>
                <w:rFonts w:ascii="Cambria Math" w:hAnsi="Cambria Math" w:cs="Times New Roman"/>
                <w:sz w:val="28"/>
                <w:szCs w:val="28"/>
              </w:rPr>
              <m:t>p</m:t>
            </m:r>
          </m:sub>
          <m:sup>
            <m:r>
              <w:rPr>
                <w:rFonts w:ascii="Cambria Math" w:hAnsi="Cambria Math" w:cs="Times New Roman"/>
                <w:sz w:val="28"/>
                <w:szCs w:val="28"/>
              </w:rPr>
              <m:t>р</m:t>
            </m:r>
          </m:sup>
        </m:sSubSup>
        <m:r>
          <w:rPr>
            <w:rFonts w:ascii="Cambria Math" w:eastAsiaTheme="minorEastAsia" w:hAnsi="Cambria Math" w:cs="Times New Roman"/>
            <w:sz w:val="28"/>
            <w:szCs w:val="28"/>
          </w:rPr>
          <m:t>≤</m:t>
        </m:r>
        <m:sSubSup>
          <m:sSubSupPr>
            <m:ctrlPr>
              <w:rPr>
                <w:rFonts w:ascii="Cambria Math" w:hAnsi="Cambria Math" w:cs="Times New Roman"/>
                <w:i/>
                <w:sz w:val="28"/>
                <w:szCs w:val="28"/>
              </w:rPr>
            </m:ctrlPr>
          </m:sSubSupPr>
          <m:e>
            <m:r>
              <w:rPr>
                <w:rFonts w:ascii="Cambria Math" w:hAnsi="Cambria Math" w:cs="Times New Roman"/>
                <w:sz w:val="28"/>
                <w:szCs w:val="28"/>
              </w:rPr>
              <m:t>T</m:t>
            </m:r>
          </m:e>
          <m:sub>
            <m:r>
              <w:rPr>
                <w:rFonts w:ascii="Cambria Math" w:hAnsi="Cambria Math" w:cs="Times New Roman"/>
                <w:sz w:val="28"/>
                <w:szCs w:val="28"/>
              </w:rPr>
              <m:t>p</m:t>
            </m:r>
          </m:sub>
          <m:sup>
            <m:r>
              <w:rPr>
                <w:rFonts w:ascii="Cambria Math" w:hAnsi="Cambria Math" w:cs="Times New Roman"/>
                <w:sz w:val="28"/>
                <w:szCs w:val="28"/>
              </w:rPr>
              <m:t>п</m:t>
            </m:r>
          </m:sup>
        </m:sSubSup>
      </m:oMath>
      <w:r w:rsidR="0000413D">
        <w:rPr>
          <w:rFonts w:ascii="Times New Roman" w:eastAsiaTheme="minorEastAsia" w:hAnsi="Times New Roman" w:cs="Times New Roman"/>
          <w:sz w:val="28"/>
          <w:szCs w:val="28"/>
        </w:rPr>
        <w:t xml:space="preserve">                                                            (3.9</w:t>
      </w:r>
      <w:r w:rsidR="0000413D" w:rsidRPr="00EC1212">
        <w:rPr>
          <w:rFonts w:ascii="Times New Roman" w:eastAsiaTheme="minorEastAsia" w:hAnsi="Times New Roman" w:cs="Times New Roman"/>
          <w:sz w:val="28"/>
          <w:szCs w:val="28"/>
        </w:rPr>
        <w:t>)</w:t>
      </w:r>
    </w:p>
    <w:p w:rsidR="0000413D" w:rsidRDefault="0000413D" w:rsidP="00EC1212">
      <w:pPr>
        <w:spacing w:after="0" w:line="360" w:lineRule="auto"/>
        <w:ind w:firstLine="709"/>
        <w:jc w:val="both"/>
        <w:rPr>
          <w:rFonts w:ascii="Times New Roman" w:hAnsi="Times New Roman" w:cs="Times New Roman"/>
          <w:bCs/>
          <w:noProof/>
          <w:sz w:val="28"/>
          <w:szCs w:val="28"/>
          <w:lang w:eastAsia="ru-RU"/>
        </w:rPr>
      </w:pPr>
    </w:p>
    <w:p w:rsidR="001006F7" w:rsidRPr="00EC1212" w:rsidRDefault="00B206E7" w:rsidP="001006F7">
      <w:pPr>
        <w:spacing w:after="0" w:line="360" w:lineRule="auto"/>
        <w:jc w:val="both"/>
        <w:rPr>
          <w:rFonts w:ascii="Times New Roman" w:eastAsiaTheme="minorEastAsia" w:hAnsi="Times New Roman" w:cs="Times New Roman"/>
          <w:bCs/>
          <w:sz w:val="28"/>
          <w:szCs w:val="28"/>
        </w:rPr>
      </w:pPr>
      <w:r w:rsidRPr="00EC1212">
        <w:rPr>
          <w:rFonts w:ascii="Times New Roman" w:hAnsi="Times New Roman" w:cs="Times New Roman"/>
          <w:noProof/>
          <w:sz w:val="28"/>
          <w:szCs w:val="28"/>
        </w:rPr>
        <w:object w:dxaOrig="9075" w:dyaOrig="12735">
          <v:shape id="_x0000_i1027" type="#_x0000_t75" alt="" style="width:487.35pt;height:579.35pt;mso-width-percent:0;mso-height-percent:0;mso-width-percent:0;mso-height-percent:0" o:ole="">
            <v:imagedata r:id="rId28" o:title=""/>
          </v:shape>
          <o:OLEObject Type="Embed" ProgID="Visio.Drawing.15" ShapeID="_x0000_i1027" DrawAspect="Content" ObjectID="_1718975624" r:id="rId29"/>
        </w:object>
      </w:r>
    </w:p>
    <w:p w:rsidR="001006F7" w:rsidRPr="0000413D" w:rsidRDefault="001006F7" w:rsidP="0000413D">
      <w:pPr>
        <w:spacing w:after="0" w:line="360" w:lineRule="auto"/>
        <w:ind w:firstLine="709"/>
        <w:jc w:val="center"/>
        <w:rPr>
          <w:rFonts w:ascii="Times New Roman" w:eastAsiaTheme="minorEastAsia" w:hAnsi="Times New Roman" w:cs="Times New Roman"/>
          <w:bCs/>
          <w:sz w:val="28"/>
          <w:szCs w:val="28"/>
        </w:rPr>
      </w:pPr>
      <w:r w:rsidRPr="00EC1212">
        <w:rPr>
          <w:rFonts w:ascii="Times New Roman" w:eastAsiaTheme="minorEastAsia" w:hAnsi="Times New Roman" w:cs="Times New Roman"/>
          <w:bCs/>
          <w:sz w:val="28"/>
          <w:szCs w:val="28"/>
        </w:rPr>
        <w:t>Рисунок</w:t>
      </w:r>
      <w:r>
        <w:rPr>
          <w:rFonts w:ascii="Times New Roman" w:eastAsiaTheme="minorEastAsia" w:hAnsi="Times New Roman" w:cs="Times New Roman"/>
          <w:bCs/>
          <w:sz w:val="28"/>
          <w:szCs w:val="28"/>
        </w:rPr>
        <w:t xml:space="preserve"> 3.9 -</w:t>
      </w:r>
      <w:r w:rsidRPr="00EC1212">
        <w:rPr>
          <w:rFonts w:ascii="Times New Roman" w:eastAsiaTheme="minorEastAsia" w:hAnsi="Times New Roman" w:cs="Times New Roman"/>
          <w:bCs/>
          <w:sz w:val="28"/>
          <w:szCs w:val="28"/>
        </w:rPr>
        <w:t xml:space="preserve"> Блок-схема разработки планового бюджета проекта</w:t>
      </w:r>
    </w:p>
    <w:p w:rsidR="0087434F" w:rsidRPr="0078064B" w:rsidRDefault="0087434F" w:rsidP="0078064B">
      <w:pPr>
        <w:spacing w:after="0" w:line="360" w:lineRule="auto"/>
        <w:ind w:firstLine="709"/>
        <w:jc w:val="both"/>
        <w:rPr>
          <w:rFonts w:ascii="Times New Roman" w:eastAsiaTheme="minorEastAsia" w:hAnsi="Times New Roman" w:cs="Times New Roman"/>
          <w:bCs/>
          <w:sz w:val="28"/>
          <w:szCs w:val="28"/>
        </w:rPr>
      </w:pPr>
      <w:r w:rsidRPr="00EC1212">
        <w:rPr>
          <w:rFonts w:ascii="Times New Roman" w:eastAsiaTheme="minorEastAsia" w:hAnsi="Times New Roman" w:cs="Times New Roman"/>
          <w:bCs/>
          <w:sz w:val="28"/>
          <w:szCs w:val="28"/>
        </w:rPr>
        <w:t xml:space="preserve">При невыполнении любого из ограничений осуществляется изменение параметров того или иного раздела проекта и осуществляется вновь расчет ОТМ-1. Расчеты повторяются до тех пор, пока не будут выполнены условия ограничений (1,2), либо будет принято решение об изменении значений ограничений по проекту: планового бюджета </w:t>
      </w:r>
      <w:r w:rsidRPr="00EC1212">
        <w:rPr>
          <w:rFonts w:ascii="Times New Roman" w:hAnsi="Times New Roman" w:cs="Times New Roman"/>
          <w:sz w:val="28"/>
          <w:szCs w:val="28"/>
        </w:rPr>
        <w:t>или (и)</w:t>
      </w:r>
      <w:r w:rsidRPr="00EC1212">
        <w:rPr>
          <w:rFonts w:ascii="Times New Roman" w:eastAsiaTheme="minorEastAsia" w:hAnsi="Times New Roman" w:cs="Times New Roman"/>
          <w:bCs/>
          <w:sz w:val="28"/>
          <w:szCs w:val="28"/>
        </w:rPr>
        <w:t xml:space="preserve"> планового срока окончания</w:t>
      </w:r>
      <w:r w:rsidR="00437862" w:rsidRPr="00437862">
        <w:rPr>
          <w:rFonts w:ascii="Times New Roman" w:eastAsiaTheme="minorEastAsia" w:hAnsi="Times New Roman" w:cs="Times New Roman"/>
          <w:bCs/>
          <w:sz w:val="28"/>
          <w:szCs w:val="28"/>
        </w:rPr>
        <w:t xml:space="preserve"> </w:t>
      </w:r>
      <w:r w:rsidR="00437862" w:rsidRPr="00437862">
        <w:rPr>
          <w:rFonts w:ascii="Times New Roman" w:eastAsiaTheme="minorEastAsia" w:hAnsi="Times New Roman" w:cs="Times New Roman"/>
          <w:bCs/>
          <w:sz w:val="28"/>
          <w:szCs w:val="28"/>
        </w:rPr>
        <w:lastRenderedPageBreak/>
        <w:t>[</w:t>
      </w:r>
      <w:r w:rsidR="000F3CAA">
        <w:rPr>
          <w:rFonts w:ascii="Times New Roman" w:eastAsiaTheme="minorEastAsia" w:hAnsi="Times New Roman" w:cs="Times New Roman"/>
          <w:bCs/>
          <w:sz w:val="28"/>
          <w:szCs w:val="28"/>
        </w:rPr>
        <w:t>95</w:t>
      </w:r>
      <w:r w:rsidR="00437862" w:rsidRPr="00437862">
        <w:rPr>
          <w:rFonts w:ascii="Times New Roman" w:eastAsiaTheme="minorEastAsia" w:hAnsi="Times New Roman" w:cs="Times New Roman"/>
          <w:bCs/>
          <w:sz w:val="28"/>
          <w:szCs w:val="28"/>
        </w:rPr>
        <w:t>]</w:t>
      </w:r>
      <w:r w:rsidRPr="00EC1212">
        <w:rPr>
          <w:rFonts w:ascii="Times New Roman" w:eastAsiaTheme="minorEastAsia" w:hAnsi="Times New Roman" w:cs="Times New Roman"/>
          <w:bCs/>
          <w:sz w:val="28"/>
          <w:szCs w:val="28"/>
        </w:rPr>
        <w:t>.</w:t>
      </w:r>
      <w:r w:rsidR="0078064B">
        <w:rPr>
          <w:rFonts w:ascii="Times New Roman" w:eastAsiaTheme="minorEastAsia" w:hAnsi="Times New Roman" w:cs="Times New Roman"/>
          <w:bCs/>
          <w:sz w:val="28"/>
          <w:szCs w:val="28"/>
        </w:rPr>
        <w:t xml:space="preserve"> </w:t>
      </w:r>
      <w:r w:rsidRPr="0078064B">
        <w:rPr>
          <w:rFonts w:ascii="Times New Roman" w:eastAsiaTheme="minorEastAsia" w:hAnsi="Times New Roman" w:cs="Times New Roman"/>
          <w:bCs/>
          <w:sz w:val="28"/>
          <w:szCs w:val="28"/>
        </w:rPr>
        <w:t>Для организации управленческого учета плановая стоимость проекта преобразуется в плановую трудоемкость исходя из сложившейся в проектной организации средней стоимости 1 чел.</w:t>
      </w:r>
      <w:r w:rsidR="0078064B" w:rsidRPr="0078064B">
        <w:rPr>
          <w:rFonts w:ascii="Times New Roman" w:eastAsiaTheme="minorEastAsia" w:hAnsi="Times New Roman" w:cs="Times New Roman"/>
          <w:bCs/>
          <w:sz w:val="28"/>
          <w:szCs w:val="28"/>
        </w:rPr>
        <w:t xml:space="preserve"> </w:t>
      </w:r>
      <w:proofErr w:type="spellStart"/>
      <w:r w:rsidRPr="0078064B">
        <w:rPr>
          <w:rFonts w:ascii="Times New Roman" w:eastAsiaTheme="minorEastAsia" w:hAnsi="Times New Roman" w:cs="Times New Roman"/>
          <w:bCs/>
          <w:sz w:val="28"/>
          <w:szCs w:val="28"/>
        </w:rPr>
        <w:t>дн</w:t>
      </w:r>
      <w:proofErr w:type="spellEnd"/>
      <w:r w:rsidRPr="0078064B">
        <w:rPr>
          <w:rFonts w:ascii="Times New Roman" w:eastAsiaTheme="minorEastAsia" w:hAnsi="Times New Roman" w:cs="Times New Roman"/>
          <w:bCs/>
          <w:sz w:val="28"/>
          <w:szCs w:val="28"/>
        </w:rPr>
        <w:t xml:space="preserve">. работы проектировщика </w:t>
      </w:r>
      <m:oMath>
        <m:sSubSup>
          <m:sSubSupPr>
            <m:ctrlPr>
              <w:rPr>
                <w:rFonts w:ascii="Cambria Math" w:eastAsiaTheme="minorEastAsia" w:hAnsi="Cambria Math" w:cs="Times New Roman"/>
                <w:bCs/>
                <w:sz w:val="28"/>
                <w:szCs w:val="28"/>
              </w:rPr>
            </m:ctrlPr>
          </m:sSubSupPr>
          <m:e>
            <m:r>
              <w:rPr>
                <w:rFonts w:ascii="Cambria Math" w:eastAsiaTheme="minorEastAsia" w:hAnsi="Cambria Math" w:cs="Times New Roman"/>
                <w:sz w:val="28"/>
                <w:szCs w:val="28"/>
              </w:rPr>
              <m:t>B</m:t>
            </m:r>
          </m:e>
          <m:sub>
            <m:r>
              <w:rPr>
                <w:rFonts w:ascii="Cambria Math" w:eastAsiaTheme="minorEastAsia" w:hAnsi="Cambria Math" w:cs="Times New Roman"/>
                <w:sz w:val="28"/>
                <w:szCs w:val="28"/>
              </w:rPr>
              <m:t>p</m:t>
            </m:r>
          </m:sub>
          <m:sup>
            <m:r>
              <m:rPr>
                <m:sty m:val="p"/>
              </m:rPr>
              <w:rPr>
                <w:rFonts w:ascii="Cambria Math" w:eastAsiaTheme="minorEastAsia" w:hAnsi="Cambria Math" w:cs="Times New Roman"/>
                <w:sz w:val="28"/>
                <w:szCs w:val="28"/>
              </w:rPr>
              <m:t>п</m:t>
            </m:r>
          </m:sup>
        </m:sSubSup>
        <m:r>
          <m:rPr>
            <m:sty m:val="p"/>
          </m:rPr>
          <w:rPr>
            <w:rFonts w:ascii="Cambria Math" w:eastAsiaTheme="minorEastAsia" w:hAnsi="Cambria Math" w:cs="Times New Roman"/>
            <w:sz w:val="28"/>
            <w:szCs w:val="28"/>
          </w:rPr>
          <m:t xml:space="preserve"> .</m:t>
        </m:r>
      </m:oMath>
      <w:r w:rsidRPr="0078064B">
        <w:rPr>
          <w:rFonts w:ascii="Times New Roman" w:eastAsiaTheme="minorEastAsia" w:hAnsi="Times New Roman" w:cs="Times New Roman"/>
          <w:bCs/>
          <w:sz w:val="28"/>
          <w:szCs w:val="28"/>
        </w:rPr>
        <w:t xml:space="preserve">В зависимости от сложности проекта может вводиться поправочный коэффициент </w:t>
      </w:r>
      <m:oMath>
        <m:r>
          <w:rPr>
            <w:rFonts w:ascii="Cambria Math" w:eastAsiaTheme="minorEastAsia" w:hAnsi="Cambria Math" w:cs="Times New Roman"/>
            <w:sz w:val="28"/>
            <w:szCs w:val="28"/>
          </w:rPr>
          <m:t>γ</m:t>
        </m:r>
      </m:oMath>
      <w:r w:rsidRPr="0078064B">
        <w:rPr>
          <w:rFonts w:ascii="Times New Roman" w:eastAsiaTheme="minorEastAsia" w:hAnsi="Times New Roman" w:cs="Times New Roman"/>
          <w:bCs/>
          <w:sz w:val="28"/>
          <w:szCs w:val="28"/>
        </w:rPr>
        <w:t xml:space="preserve">. </w:t>
      </w:r>
    </w:p>
    <w:p w:rsidR="0087434F" w:rsidRPr="00EC1212" w:rsidRDefault="0078107F" w:rsidP="0087434F">
      <w:pPr>
        <w:pStyle w:val="a7"/>
        <w:spacing w:line="360" w:lineRule="auto"/>
        <w:ind w:left="0" w:firstLine="709"/>
        <w:jc w:val="right"/>
        <w:rPr>
          <w:rFonts w:eastAsiaTheme="minorEastAsia"/>
        </w:rPr>
      </w:pPr>
      <m:oMath>
        <m:sSubSup>
          <m:sSubSupPr>
            <m:ctrlPr>
              <w:rPr>
                <w:rFonts w:ascii="Cambria Math" w:eastAsiaTheme="minorEastAsia" w:hAnsi="Cambria Math"/>
                <w:bCs/>
                <w:i/>
                <w:iCs/>
                <w:lang w:val="en-US"/>
              </w:rPr>
            </m:ctrlPr>
          </m:sSubSupPr>
          <m:e>
            <m:r>
              <w:rPr>
                <w:rFonts w:ascii="Cambria Math" w:eastAsiaTheme="minorEastAsia" w:hAnsi="Cambria Math"/>
                <w:lang w:val="en-US"/>
              </w:rPr>
              <m:t>Q</m:t>
            </m:r>
          </m:e>
          <m:sub>
            <m:r>
              <w:rPr>
                <w:rFonts w:ascii="Cambria Math" w:eastAsiaTheme="minorEastAsia" w:hAnsi="Cambria Math"/>
                <w:lang w:val="en-US"/>
              </w:rPr>
              <m:t>p</m:t>
            </m:r>
          </m:sub>
          <m:sup>
            <m:r>
              <w:rPr>
                <w:rFonts w:ascii="Cambria Math" w:eastAsiaTheme="minorEastAsia" w:hAnsi="Cambria Math"/>
              </w:rPr>
              <m:t>п</m:t>
            </m:r>
          </m:sup>
        </m:sSubSup>
        <m:r>
          <w:rPr>
            <w:rFonts w:ascii="Cambria Math" w:eastAsiaTheme="minorEastAsia" w:hAnsi="Cambria Math"/>
          </w:rPr>
          <m:t>=(</m:t>
        </m:r>
        <m:sSubSup>
          <m:sSubSupPr>
            <m:ctrlPr>
              <w:rPr>
                <w:rFonts w:ascii="Cambria Math" w:hAnsi="Cambria Math"/>
                <w:bCs/>
              </w:rPr>
            </m:ctrlPr>
          </m:sSubSupPr>
          <m:e>
            <m:r>
              <w:rPr>
                <w:rFonts w:ascii="Cambria Math" w:hAnsi="Cambria Math"/>
              </w:rPr>
              <m:t>C</m:t>
            </m:r>
          </m:e>
          <m:sub>
            <m:r>
              <w:rPr>
                <w:rFonts w:ascii="Cambria Math" w:hAnsi="Cambria Math"/>
              </w:rPr>
              <m:t>p</m:t>
            </m:r>
          </m:sub>
          <m:sup>
            <m:r>
              <w:rPr>
                <w:rFonts w:ascii="Cambria Math" w:hAnsi="Cambria Math"/>
              </w:rPr>
              <m:t>п</m:t>
            </m:r>
          </m:sup>
        </m:sSubSup>
      </m:oMath>
      <w:r w:rsidR="0087434F" w:rsidRPr="00EC1212">
        <w:rPr>
          <w:bCs/>
        </w:rPr>
        <w:t xml:space="preserve"> </w:t>
      </w:r>
      <w:r w:rsidR="0087434F" w:rsidRPr="00EC1212">
        <w:rPr>
          <w:rFonts w:eastAsiaTheme="minorEastAsia"/>
          <w:bCs/>
        </w:rPr>
        <w:t>/</w:t>
      </w:r>
      <m:oMath>
        <m:sSubSup>
          <m:sSubSupPr>
            <m:ctrlPr>
              <w:rPr>
                <w:rFonts w:ascii="Cambria Math" w:eastAsiaTheme="minorEastAsia" w:hAnsi="Cambria Math"/>
                <w:bCs/>
                <w:i/>
                <w:iCs/>
              </w:rPr>
            </m:ctrlPr>
          </m:sSubSupPr>
          <m:e>
            <m:r>
              <w:rPr>
                <w:rFonts w:ascii="Cambria Math" w:eastAsiaTheme="minorEastAsia" w:hAnsi="Cambria Math"/>
                <w:lang w:val="en-US"/>
              </w:rPr>
              <m:t>B</m:t>
            </m:r>
          </m:e>
          <m:sub>
            <m:r>
              <w:rPr>
                <w:rFonts w:ascii="Cambria Math" w:eastAsiaTheme="minorEastAsia" w:hAnsi="Cambria Math"/>
              </w:rPr>
              <m:t>p</m:t>
            </m:r>
          </m:sub>
          <m:sup>
            <m:r>
              <w:rPr>
                <w:rFonts w:ascii="Cambria Math" w:eastAsiaTheme="minorEastAsia" w:hAnsi="Cambria Math"/>
              </w:rPr>
              <m:t>п</m:t>
            </m:r>
          </m:sup>
        </m:sSubSup>
        <m:r>
          <m:rPr>
            <m:sty m:val="p"/>
          </m:rPr>
          <w:rPr>
            <w:rFonts w:ascii="Cambria Math" w:eastAsiaTheme="minorEastAsia" w:hAnsi="Cambria Math"/>
          </w:rPr>
          <m:t>)</m:t>
        </m:r>
        <m:r>
          <w:rPr>
            <w:rFonts w:ascii="Cambria Math" w:eastAsiaTheme="minorEastAsia" w:hAnsi="Cambria Math"/>
          </w:rPr>
          <m:t xml:space="preserve"> γ</m:t>
        </m:r>
      </m:oMath>
      <w:r w:rsidR="0087434F" w:rsidRPr="00EC1212">
        <w:rPr>
          <w:rFonts w:eastAsiaTheme="minorEastAsia"/>
        </w:rPr>
        <w:t>,</w:t>
      </w:r>
      <w:r w:rsidR="0087434F">
        <w:rPr>
          <w:rFonts w:eastAsiaTheme="minorEastAsia"/>
        </w:rPr>
        <w:t xml:space="preserve">                                                  (3.10)</w:t>
      </w:r>
    </w:p>
    <w:p w:rsidR="0087434F" w:rsidRPr="00EC1212" w:rsidRDefault="0087434F" w:rsidP="0087434F">
      <w:pPr>
        <w:pStyle w:val="a7"/>
        <w:spacing w:line="360" w:lineRule="auto"/>
        <w:ind w:left="0" w:firstLine="709"/>
        <w:jc w:val="both"/>
        <w:rPr>
          <w:rFonts w:eastAsiaTheme="minorEastAsia"/>
          <w:bCs/>
          <w:iCs/>
        </w:rPr>
      </w:pPr>
      <w:r w:rsidRPr="00EC1212">
        <w:rPr>
          <w:rFonts w:eastAsiaTheme="minorEastAsia"/>
          <w:bCs/>
          <w:iCs/>
        </w:rPr>
        <w:t>Таким образом, плановая трудоемкость, по существу, становится бюджетом проекта.</w:t>
      </w:r>
    </w:p>
    <w:p w:rsidR="00EA762E" w:rsidRPr="00EC1212" w:rsidRDefault="00EA762E" w:rsidP="00EC1212">
      <w:pPr>
        <w:pStyle w:val="a7"/>
        <w:spacing w:line="360" w:lineRule="auto"/>
        <w:ind w:left="0" w:firstLine="709"/>
        <w:jc w:val="both"/>
        <w:rPr>
          <w:rFonts w:eastAsiaTheme="minorEastAsia"/>
          <w:bCs/>
        </w:rPr>
      </w:pPr>
      <w:r w:rsidRPr="00EC1212">
        <w:rPr>
          <w:rFonts w:eastAsiaTheme="minorEastAsia"/>
          <w:bCs/>
        </w:rPr>
        <w:t>Аналогичным образом определяется и планируемая трудоемкость раздела проекта</w:t>
      </w:r>
    </w:p>
    <w:p w:rsidR="0087434F" w:rsidRDefault="0078107F" w:rsidP="0087434F">
      <w:pPr>
        <w:spacing w:after="0" w:line="360" w:lineRule="auto"/>
        <w:ind w:firstLine="709"/>
        <w:jc w:val="right"/>
        <w:rPr>
          <w:rFonts w:ascii="Times New Roman" w:eastAsiaTheme="minorEastAsia" w:hAnsi="Times New Roman" w:cs="Times New Roman"/>
          <w:sz w:val="28"/>
          <w:szCs w:val="28"/>
        </w:rPr>
      </w:pPr>
      <m:oMath>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Q</m:t>
            </m:r>
          </m:e>
          <m:sub>
            <m:r>
              <w:rPr>
                <w:rFonts w:ascii="Cambria Math" w:eastAsiaTheme="minorEastAsia" w:hAnsi="Cambria Math" w:cs="Times New Roman"/>
                <w:sz w:val="28"/>
                <w:szCs w:val="28"/>
                <w:lang w:val="en-US"/>
              </w:rPr>
              <m:t>p</m:t>
            </m:r>
            <m:r>
              <w:rPr>
                <w:rFonts w:ascii="Cambria Math" w:eastAsiaTheme="minorEastAsia" w:hAnsi="Cambria Math" w:cs="Times New Roman"/>
                <w:sz w:val="28"/>
                <w:szCs w:val="28"/>
              </w:rPr>
              <m:t>g</m:t>
            </m:r>
          </m:sub>
          <m:sup>
            <m:r>
              <w:rPr>
                <w:rFonts w:ascii="Cambria Math" w:eastAsiaTheme="minorEastAsia" w:hAnsi="Cambria Math" w:cs="Times New Roman"/>
                <w:sz w:val="28"/>
                <w:szCs w:val="28"/>
              </w:rPr>
              <m:t>п</m:t>
            </m:r>
          </m:sup>
        </m:sSubSup>
      </m:oMath>
      <w:r w:rsidR="00EA762E" w:rsidRPr="00EC1212">
        <w:rPr>
          <w:rFonts w:ascii="Times New Roman" w:eastAsiaTheme="minorEastAsia" w:hAnsi="Times New Roman" w:cs="Times New Roman"/>
          <w:bCs/>
          <w:sz w:val="28"/>
          <w:szCs w:val="28"/>
        </w:rPr>
        <w:t xml:space="preserve"> </w:t>
      </w:r>
      <m:oMath>
        <m:r>
          <w:rPr>
            <w:rFonts w:ascii="Cambria Math" w:eastAsiaTheme="minorEastAsia" w:hAnsi="Cambria Math" w:cs="Times New Roman"/>
            <w:sz w:val="28"/>
            <w:szCs w:val="28"/>
          </w:rPr>
          <m:t>=(</m:t>
        </m:r>
      </m:oMath>
      <w:r w:rsidR="00EA762E" w:rsidRPr="00EC1212">
        <w:rPr>
          <w:rFonts w:ascii="Times New Roman" w:hAnsi="Times New Roman" w:cs="Times New Roman"/>
          <w:bCs/>
          <w:sz w:val="28"/>
          <w:szCs w:val="28"/>
        </w:rPr>
        <w:t xml:space="preserve"> </w:t>
      </w:r>
      <m:oMath>
        <m:sSubSup>
          <m:sSubSupPr>
            <m:ctrlPr>
              <w:rPr>
                <w:rFonts w:ascii="Cambria Math" w:hAnsi="Cambria Math" w:cs="Times New Roman"/>
                <w:bCs/>
                <w:sz w:val="28"/>
                <w:szCs w:val="28"/>
              </w:rPr>
            </m:ctrlPr>
          </m:sSubSupPr>
          <m:e>
            <m:r>
              <w:rPr>
                <w:rFonts w:ascii="Cambria Math" w:hAnsi="Cambria Math" w:cs="Times New Roman"/>
                <w:sz w:val="28"/>
                <w:szCs w:val="28"/>
              </w:rPr>
              <m:t>C</m:t>
            </m:r>
          </m:e>
          <m:sub>
            <m:r>
              <w:rPr>
                <w:rFonts w:ascii="Cambria Math" w:hAnsi="Cambria Math" w:cs="Times New Roman"/>
                <w:sz w:val="28"/>
                <w:szCs w:val="28"/>
              </w:rPr>
              <m:t>p</m:t>
            </m:r>
            <m:r>
              <m:rPr>
                <m:sty m:val="p"/>
              </m:rPr>
              <w:rPr>
                <w:rFonts w:ascii="Cambria Math" w:eastAsiaTheme="minorEastAsia" w:hAnsi="Cambria Math" w:cs="Times New Roman"/>
                <w:sz w:val="28"/>
                <w:szCs w:val="28"/>
                <w:lang w:val="en-US"/>
              </w:rPr>
              <m:t>g</m:t>
            </m:r>
          </m:sub>
          <m:sup>
            <m:r>
              <w:rPr>
                <w:rFonts w:ascii="Cambria Math" w:hAnsi="Cambria Math" w:cs="Times New Roman"/>
                <w:sz w:val="28"/>
                <w:szCs w:val="28"/>
              </w:rPr>
              <m:t>п</m:t>
            </m:r>
          </m:sup>
        </m:sSubSup>
      </m:oMath>
      <w:r w:rsidR="00EA762E" w:rsidRPr="00EC1212">
        <w:rPr>
          <w:rFonts w:ascii="Times New Roman" w:eastAsiaTheme="minorEastAsia" w:hAnsi="Times New Roman" w:cs="Times New Roman"/>
          <w:bCs/>
          <w:sz w:val="28"/>
          <w:szCs w:val="28"/>
        </w:rPr>
        <w:t>/</w:t>
      </w:r>
      <m:oMath>
        <m:sSubSup>
          <m:sSubSupPr>
            <m:ctrlPr>
              <w:rPr>
                <w:rFonts w:ascii="Cambria Math" w:eastAsiaTheme="minorEastAsia" w:hAnsi="Cambria Math" w:cs="Times New Roman"/>
                <w:bCs/>
                <w:i/>
                <w:iCs/>
                <w:sz w:val="28"/>
                <w:szCs w:val="28"/>
              </w:rPr>
            </m:ctrlPr>
          </m:sSubSup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rPr>
              <m:t>pg</m:t>
            </m:r>
          </m:sub>
          <m:sup>
            <m:r>
              <w:rPr>
                <w:rFonts w:ascii="Cambria Math" w:eastAsiaTheme="minorEastAsia" w:hAnsi="Cambria Math" w:cs="Times New Roman"/>
                <w:sz w:val="28"/>
                <w:szCs w:val="28"/>
              </w:rPr>
              <m:t>п</m:t>
            </m:r>
          </m:sup>
        </m:sSubSup>
        <m:r>
          <m:rPr>
            <m:sty m:val="p"/>
          </m:rPr>
          <w:rPr>
            <w:rFonts w:ascii="Cambria Math" w:eastAsiaTheme="minorEastAsia" w:hAnsi="Cambria Math" w:cs="Times New Roman"/>
            <w:sz w:val="28"/>
            <w:szCs w:val="28"/>
          </w:rPr>
          <m:t>)</m:t>
        </m:r>
        <m:r>
          <w:rPr>
            <w:rFonts w:ascii="Cambria Math" w:eastAsiaTheme="minorEastAsia" w:hAnsi="Cambria Math" w:cs="Times New Roman"/>
            <w:sz w:val="28"/>
            <w:szCs w:val="28"/>
          </w:rPr>
          <m:t xml:space="preserve"> γ</m:t>
        </m:r>
      </m:oMath>
      <w:r w:rsidR="00EA762E" w:rsidRPr="00EC1212">
        <w:rPr>
          <w:rFonts w:ascii="Times New Roman" w:eastAsiaTheme="minorEastAsia" w:hAnsi="Times New Roman" w:cs="Times New Roman"/>
          <w:sz w:val="28"/>
          <w:szCs w:val="28"/>
        </w:rPr>
        <w:t>,</w:t>
      </w:r>
      <w:r w:rsidR="0087434F">
        <w:rPr>
          <w:rFonts w:ascii="Times New Roman" w:eastAsiaTheme="minorEastAsia" w:hAnsi="Times New Roman" w:cs="Times New Roman"/>
          <w:sz w:val="28"/>
          <w:szCs w:val="28"/>
        </w:rPr>
        <w:t xml:space="preserve">                                              (3.11)</w:t>
      </w:r>
    </w:p>
    <w:p w:rsidR="00EA762E" w:rsidRPr="00EC1212" w:rsidRDefault="00EA762E" w:rsidP="00EC1212">
      <w:pPr>
        <w:spacing w:after="0" w:line="360" w:lineRule="auto"/>
        <w:ind w:firstLine="709"/>
        <w:jc w:val="both"/>
        <w:rPr>
          <w:rFonts w:ascii="Times New Roman" w:eastAsiaTheme="minorEastAsia" w:hAnsi="Times New Roman" w:cs="Times New Roman"/>
          <w:bCs/>
          <w:sz w:val="28"/>
          <w:szCs w:val="28"/>
        </w:rPr>
      </w:pPr>
      <w:r w:rsidRPr="00EC1212">
        <w:rPr>
          <w:rFonts w:ascii="Times New Roman" w:eastAsiaTheme="minorEastAsia" w:hAnsi="Times New Roman" w:cs="Times New Roman"/>
          <w:sz w:val="28"/>
          <w:szCs w:val="28"/>
        </w:rPr>
        <w:t xml:space="preserve"> где</w:t>
      </w:r>
      <w:r w:rsidRPr="00EC1212">
        <w:rPr>
          <w:rFonts w:ascii="Times New Roman" w:eastAsiaTheme="minorEastAsia" w:hAnsi="Times New Roman" w:cs="Times New Roman"/>
          <w:bCs/>
          <w:sz w:val="28"/>
          <w:szCs w:val="28"/>
        </w:rPr>
        <w:t xml:space="preserve"> </w:t>
      </w:r>
      <m:oMath>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Q</m:t>
            </m:r>
          </m:e>
          <m:sub>
            <m:r>
              <w:rPr>
                <w:rFonts w:ascii="Cambria Math" w:eastAsiaTheme="minorEastAsia" w:hAnsi="Cambria Math" w:cs="Times New Roman"/>
                <w:sz w:val="28"/>
                <w:szCs w:val="28"/>
              </w:rPr>
              <m:t>pg</m:t>
            </m:r>
          </m:sub>
          <m:sup>
            <m:r>
              <w:rPr>
                <w:rFonts w:ascii="Cambria Math" w:eastAsiaTheme="minorEastAsia" w:hAnsi="Cambria Math" w:cs="Times New Roman"/>
                <w:sz w:val="28"/>
                <w:szCs w:val="28"/>
              </w:rPr>
              <m:t>п</m:t>
            </m:r>
          </m:sup>
        </m:sSubSup>
      </m:oMath>
      <w:r w:rsidRPr="00EC1212">
        <w:rPr>
          <w:rFonts w:ascii="Times New Roman" w:eastAsiaTheme="minorEastAsia" w:hAnsi="Times New Roman" w:cs="Times New Roman"/>
          <w:bCs/>
          <w:sz w:val="28"/>
          <w:szCs w:val="28"/>
        </w:rPr>
        <w:t xml:space="preserve"> – плановый бюджет раздела проекта в трудовом измерении.</w:t>
      </w:r>
    </w:p>
    <w:p w:rsidR="00EA762E" w:rsidRPr="00EC1212" w:rsidRDefault="00EA762E" w:rsidP="00EC1212">
      <w:pPr>
        <w:spacing w:after="0" w:line="360" w:lineRule="auto"/>
        <w:ind w:firstLine="709"/>
        <w:jc w:val="both"/>
        <w:rPr>
          <w:rFonts w:ascii="Times New Roman" w:eastAsiaTheme="minorEastAsia" w:hAnsi="Times New Roman" w:cs="Times New Roman"/>
          <w:bCs/>
          <w:sz w:val="28"/>
          <w:szCs w:val="28"/>
        </w:rPr>
      </w:pPr>
      <w:r w:rsidRPr="00EC1212">
        <w:rPr>
          <w:rFonts w:ascii="Times New Roman" w:hAnsi="Times New Roman" w:cs="Times New Roman"/>
          <w:bCs/>
          <w:sz w:val="28"/>
          <w:szCs w:val="28"/>
        </w:rPr>
        <w:t xml:space="preserve">Процесс разработки бюджетов разделов проекта носит итеративный характер с участием всех заинтересованных лиц структурных подразделений генподрядной и субподрядных (если планируется их привлекать к проектированию)  организаций при котором должно соблюдаться ограничение, при котором </w:t>
      </w:r>
      <w:r w:rsidRPr="00EC1212">
        <w:rPr>
          <w:rFonts w:ascii="Times New Roman" w:eastAsiaTheme="minorEastAsia" w:hAnsi="Times New Roman" w:cs="Times New Roman"/>
          <w:bCs/>
          <w:sz w:val="28"/>
          <w:szCs w:val="28"/>
        </w:rPr>
        <w:t xml:space="preserve">сумма плановых бюджетов разделов проекта в трудовом измерении не должна превосходить плановый бюджет проекта: </w:t>
      </w:r>
    </w:p>
    <w:p w:rsidR="00EA762E" w:rsidRPr="00EC1212" w:rsidRDefault="0078107F" w:rsidP="0087434F">
      <w:pPr>
        <w:spacing w:after="0" w:line="360" w:lineRule="auto"/>
        <w:ind w:firstLine="709"/>
        <w:jc w:val="right"/>
        <w:rPr>
          <w:rFonts w:ascii="Times New Roman" w:eastAsiaTheme="minorEastAsia" w:hAnsi="Times New Roman" w:cs="Times New Roman"/>
          <w:bCs/>
          <w:iCs/>
          <w:sz w:val="28"/>
          <w:szCs w:val="28"/>
        </w:rPr>
      </w:pPr>
      <m:oMath>
        <m:nary>
          <m:naryPr>
            <m:chr m:val="∑"/>
            <m:limLoc m:val="undOvr"/>
            <m:ctrlPr>
              <w:rPr>
                <w:rFonts w:ascii="Cambria Math" w:hAnsi="Cambria Math" w:cs="Times New Roman"/>
                <w:bCs/>
                <w:iCs/>
                <w:sz w:val="28"/>
                <w:szCs w:val="28"/>
              </w:rPr>
            </m:ctrlPr>
          </m:naryPr>
          <m:sub>
            <m:r>
              <m:rPr>
                <m:sty m:val="p"/>
              </m:rPr>
              <w:rPr>
                <w:rFonts w:ascii="Cambria Math" w:hAnsi="Cambria Math" w:cs="Times New Roman"/>
                <w:sz w:val="28"/>
                <w:szCs w:val="28"/>
                <w:lang w:val="en-US"/>
              </w:rPr>
              <m:t>g</m:t>
            </m:r>
            <m:r>
              <m:rPr>
                <m:sty m:val="p"/>
              </m:rPr>
              <w:rPr>
                <w:rFonts w:ascii="Cambria Math" w:hAnsi="Cambria Math" w:cs="Times New Roman"/>
                <w:sz w:val="28"/>
                <w:szCs w:val="28"/>
              </w:rPr>
              <m:t xml:space="preserve"> =1</m:t>
            </m:r>
          </m:sub>
          <m:sup>
            <m:r>
              <m:rPr>
                <m:sty m:val="p"/>
              </m:rPr>
              <w:rPr>
                <w:rFonts w:ascii="Cambria Math" w:hAnsi="Cambria Math" w:cs="Times New Roman"/>
                <w:sz w:val="28"/>
                <w:szCs w:val="28"/>
                <w:lang w:val="en-US"/>
              </w:rPr>
              <m:t>n</m:t>
            </m:r>
          </m:sup>
          <m:e>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Q</m:t>
                </m:r>
              </m:e>
              <m:sub>
                <m:r>
                  <w:rPr>
                    <w:rFonts w:ascii="Cambria Math" w:eastAsiaTheme="minorEastAsia" w:hAnsi="Cambria Math" w:cs="Times New Roman"/>
                    <w:sz w:val="28"/>
                    <w:szCs w:val="28"/>
                    <w:lang w:val="en-US"/>
                  </w:rPr>
                  <m:t>p</m:t>
                </m:r>
                <m:r>
                  <w:rPr>
                    <w:rFonts w:ascii="Cambria Math" w:eastAsiaTheme="minorEastAsia" w:hAnsi="Cambria Math" w:cs="Times New Roman"/>
                    <w:sz w:val="28"/>
                    <w:szCs w:val="28"/>
                  </w:rPr>
                  <m:t>g</m:t>
                </m:r>
              </m:sub>
              <m:sup>
                <m:r>
                  <w:rPr>
                    <w:rFonts w:ascii="Cambria Math" w:eastAsiaTheme="minorEastAsia" w:hAnsi="Cambria Math" w:cs="Times New Roman"/>
                    <w:sz w:val="28"/>
                    <w:szCs w:val="28"/>
                  </w:rPr>
                  <m:t>п</m:t>
                </m:r>
              </m:sup>
            </m:sSubSup>
            <m:r>
              <m:rPr>
                <m:sty m:val="p"/>
              </m:rPr>
              <w:rPr>
                <w:rFonts w:ascii="Cambria Math" w:eastAsiaTheme="minorEastAsia" w:hAnsi="Cambria Math" w:cs="Times New Roman"/>
                <w:sz w:val="28"/>
                <w:szCs w:val="28"/>
              </w:rPr>
              <m:t xml:space="preserve"> </m:t>
            </m:r>
          </m:e>
        </m:nary>
        <m:r>
          <m:rPr>
            <m:sty m:val="p"/>
          </m:rPr>
          <w:rPr>
            <w:rFonts w:ascii="Cambria Math" w:hAnsi="Cambria Math" w:cs="Times New Roman"/>
            <w:sz w:val="28"/>
            <w:szCs w:val="28"/>
          </w:rPr>
          <m:t xml:space="preserve">≤ </m:t>
        </m:r>
        <m:sSubSup>
          <m:sSubSupPr>
            <m:ctrlPr>
              <w:rPr>
                <w:rFonts w:ascii="Cambria Math" w:eastAsiaTheme="minorEastAsia" w:hAnsi="Cambria Math" w:cs="Times New Roman"/>
                <w:bCs/>
                <w:i/>
                <w:iCs/>
                <w:sz w:val="28"/>
                <w:szCs w:val="28"/>
                <w:lang w:val="en-US"/>
              </w:rPr>
            </m:ctrlPr>
          </m:sSubSupPr>
          <m:e>
            <m:r>
              <w:rPr>
                <w:rFonts w:ascii="Cambria Math" w:eastAsiaTheme="minorEastAsia" w:hAnsi="Cambria Math" w:cs="Times New Roman"/>
                <w:sz w:val="28"/>
                <w:szCs w:val="28"/>
                <w:lang w:val="en-US"/>
              </w:rPr>
              <m:t>Q</m:t>
            </m:r>
          </m:e>
          <m:sub>
            <m:r>
              <w:rPr>
                <w:rFonts w:ascii="Cambria Math" w:eastAsiaTheme="minorEastAsia" w:hAnsi="Cambria Math" w:cs="Times New Roman"/>
                <w:sz w:val="28"/>
                <w:szCs w:val="28"/>
                <w:lang w:val="en-US"/>
              </w:rPr>
              <m:t>p</m:t>
            </m:r>
          </m:sub>
          <m:sup>
            <m:r>
              <w:rPr>
                <w:rFonts w:ascii="Cambria Math" w:eastAsiaTheme="minorEastAsia" w:hAnsi="Cambria Math" w:cs="Times New Roman"/>
                <w:sz w:val="28"/>
                <w:szCs w:val="28"/>
              </w:rPr>
              <m:t>п</m:t>
            </m:r>
          </m:sup>
        </m:sSubSup>
      </m:oMath>
      <w:r w:rsidR="00EA762E" w:rsidRPr="00EC1212">
        <w:rPr>
          <w:rFonts w:ascii="Times New Roman" w:eastAsiaTheme="minorEastAsia" w:hAnsi="Times New Roman" w:cs="Times New Roman"/>
          <w:bCs/>
          <w:iCs/>
          <w:sz w:val="28"/>
          <w:szCs w:val="28"/>
        </w:rPr>
        <w:t>,</w:t>
      </w:r>
      <w:r w:rsidR="0087434F">
        <w:rPr>
          <w:rFonts w:ascii="Times New Roman" w:eastAsiaTheme="minorEastAsia" w:hAnsi="Times New Roman" w:cs="Times New Roman"/>
          <w:bCs/>
          <w:iCs/>
          <w:sz w:val="28"/>
          <w:szCs w:val="28"/>
        </w:rPr>
        <w:t xml:space="preserve">                                                (3.12)</w:t>
      </w:r>
    </w:p>
    <w:p w:rsidR="00EA762E" w:rsidRPr="00EC1212" w:rsidRDefault="00EA762E" w:rsidP="00EC1212">
      <w:pPr>
        <w:spacing w:after="0" w:line="360" w:lineRule="auto"/>
        <w:ind w:firstLine="709"/>
        <w:jc w:val="both"/>
        <w:rPr>
          <w:rFonts w:ascii="Times New Roman" w:eastAsiaTheme="minorEastAsia" w:hAnsi="Times New Roman" w:cs="Times New Roman"/>
          <w:bCs/>
          <w:iCs/>
          <w:sz w:val="28"/>
          <w:szCs w:val="28"/>
        </w:rPr>
      </w:pPr>
      <w:r w:rsidRPr="00EC1212">
        <w:rPr>
          <w:rFonts w:ascii="Times New Roman" w:eastAsiaTheme="minorEastAsia" w:hAnsi="Times New Roman" w:cs="Times New Roman"/>
          <w:bCs/>
          <w:iCs/>
          <w:sz w:val="28"/>
          <w:szCs w:val="28"/>
        </w:rPr>
        <w:t xml:space="preserve">Расчетный срок окончания </w:t>
      </w:r>
      <m:oMath>
        <m:r>
          <w:rPr>
            <w:rFonts w:ascii="Cambria Math" w:eastAsiaTheme="minorEastAsia" w:hAnsi="Cambria Math" w:cs="Times New Roman"/>
            <w:sz w:val="28"/>
            <w:szCs w:val="28"/>
          </w:rPr>
          <m:t>g</m:t>
        </m:r>
      </m:oMath>
      <w:r w:rsidRPr="00EC1212">
        <w:rPr>
          <w:rFonts w:ascii="Times New Roman" w:eastAsiaTheme="minorEastAsia" w:hAnsi="Times New Roman" w:cs="Times New Roman"/>
          <w:bCs/>
          <w:iCs/>
          <w:sz w:val="28"/>
          <w:szCs w:val="28"/>
        </w:rPr>
        <w:t xml:space="preserve"> раздела</w:t>
      </w:r>
      <m:oMath>
        <m:r>
          <w:rPr>
            <w:rFonts w:ascii="Cambria Math" w:eastAsiaTheme="minorEastAsia" w:hAnsi="Cambria Math" w:cs="Times New Roman"/>
            <w:sz w:val="28"/>
            <w:szCs w:val="28"/>
          </w:rPr>
          <m:t xml:space="preserve"> </m:t>
        </m:r>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g</m:t>
            </m:r>
          </m:sub>
          <m:sup>
            <m:r>
              <w:rPr>
                <w:rFonts w:ascii="Cambria Math" w:eastAsiaTheme="minorEastAsia" w:hAnsi="Cambria Math" w:cs="Times New Roman"/>
                <w:sz w:val="28"/>
                <w:szCs w:val="28"/>
              </w:rPr>
              <m:t>o</m:t>
            </m:r>
          </m:sup>
        </m:sSubSup>
      </m:oMath>
      <w:r w:rsidRPr="00EC1212">
        <w:rPr>
          <w:rFonts w:ascii="Times New Roman" w:eastAsiaTheme="minorEastAsia" w:hAnsi="Times New Roman" w:cs="Times New Roman"/>
          <w:bCs/>
          <w:iCs/>
          <w:sz w:val="28"/>
          <w:szCs w:val="28"/>
        </w:rPr>
        <w:t xml:space="preserve"> не должен превышать планового </w:t>
      </w:r>
      <w:r w:rsidRPr="00EC1212">
        <w:rPr>
          <w:rFonts w:ascii="Times New Roman" w:eastAsiaTheme="minorEastAsia" w:hAnsi="Times New Roman" w:cs="Times New Roman"/>
          <w:sz w:val="28"/>
          <w:szCs w:val="28"/>
        </w:rPr>
        <w:t>определенного в результате расчета ОТМ-1</w:t>
      </w:r>
      <w:r w:rsidR="0087434F">
        <w:rPr>
          <w:rFonts w:ascii="Times New Roman" w:eastAsiaTheme="minorEastAsia" w:hAnsi="Times New Roman" w:cs="Times New Roman"/>
          <w:sz w:val="28"/>
          <w:szCs w:val="28"/>
        </w:rPr>
        <w:t xml:space="preserve"> </w:t>
      </w:r>
      <m:oMath>
        <m:sSubSup>
          <m:sSubSupPr>
            <m:ctrlPr>
              <w:rPr>
                <w:rFonts w:ascii="Cambria Math" w:hAnsi="Cambria Math" w:cs="Times New Roman"/>
                <w:i/>
                <w:sz w:val="28"/>
                <w:szCs w:val="28"/>
              </w:rPr>
            </m:ctrlPr>
          </m:sSubSupPr>
          <m:e>
            <m:r>
              <w:rPr>
                <w:rFonts w:ascii="Cambria Math" w:hAnsi="Cambria Math" w:cs="Times New Roman"/>
                <w:sz w:val="28"/>
                <w:szCs w:val="28"/>
              </w:rPr>
              <m:t>T</m:t>
            </m:r>
          </m:e>
          <m:sub>
            <m:r>
              <w:rPr>
                <w:rFonts w:ascii="Cambria Math" w:hAnsi="Cambria Math" w:cs="Times New Roman"/>
                <w:sz w:val="28"/>
                <w:szCs w:val="28"/>
              </w:rPr>
              <m:t>g</m:t>
            </m:r>
          </m:sub>
          <m:sup>
            <m:r>
              <w:rPr>
                <w:rFonts w:ascii="Cambria Math" w:hAnsi="Cambria Math" w:cs="Times New Roman"/>
                <w:sz w:val="28"/>
                <w:szCs w:val="28"/>
              </w:rPr>
              <m:t>o</m:t>
            </m:r>
          </m:sup>
        </m:sSubSup>
        <m:r>
          <w:rPr>
            <w:rFonts w:ascii="Cambria Math" w:eastAsiaTheme="minorEastAsia" w:hAnsi="Cambria Math" w:cs="Times New Roman"/>
            <w:sz w:val="28"/>
            <w:szCs w:val="28"/>
          </w:rPr>
          <m:t>≤</m:t>
        </m:r>
        <m:sSubSup>
          <m:sSubSupPr>
            <m:ctrlPr>
              <w:rPr>
                <w:rFonts w:ascii="Cambria Math" w:hAnsi="Cambria Math" w:cs="Times New Roman"/>
                <w:i/>
                <w:sz w:val="28"/>
                <w:szCs w:val="28"/>
              </w:rPr>
            </m:ctrlPr>
          </m:sSubSupPr>
          <m:e>
            <m:r>
              <w:rPr>
                <w:rFonts w:ascii="Cambria Math" w:hAnsi="Cambria Math" w:cs="Times New Roman"/>
                <w:sz w:val="28"/>
                <w:szCs w:val="28"/>
              </w:rPr>
              <m:t>T</m:t>
            </m:r>
          </m:e>
          <m:sub>
            <m:r>
              <w:rPr>
                <w:rFonts w:ascii="Cambria Math" w:hAnsi="Cambria Math" w:cs="Times New Roman"/>
                <w:sz w:val="28"/>
                <w:szCs w:val="28"/>
              </w:rPr>
              <m:t>p</m:t>
            </m:r>
          </m:sub>
          <m:sup>
            <m:r>
              <w:rPr>
                <w:rFonts w:ascii="Cambria Math" w:hAnsi="Cambria Math" w:cs="Times New Roman"/>
                <w:sz w:val="28"/>
                <w:szCs w:val="28"/>
              </w:rPr>
              <m:t>п</m:t>
            </m:r>
          </m:sup>
        </m:sSubSup>
      </m:oMath>
      <w:r w:rsidR="0087434F">
        <w:rPr>
          <w:rFonts w:ascii="Times New Roman" w:eastAsiaTheme="minorEastAsia" w:hAnsi="Times New Roman" w:cs="Times New Roman"/>
          <w:sz w:val="28"/>
          <w:szCs w:val="28"/>
        </w:rPr>
        <w:t>.</w:t>
      </w:r>
    </w:p>
    <w:p w:rsidR="00EA762E" w:rsidRPr="00EC1212" w:rsidRDefault="00EA762E" w:rsidP="00EC1212">
      <w:pPr>
        <w:pStyle w:val="a7"/>
        <w:spacing w:line="360" w:lineRule="auto"/>
        <w:ind w:left="0" w:firstLine="709"/>
        <w:jc w:val="both"/>
        <w:rPr>
          <w:rFonts w:eastAsiaTheme="minorEastAsia"/>
          <w:bCs/>
          <w:i/>
        </w:rPr>
      </w:pPr>
      <w:r w:rsidRPr="00EC1212">
        <w:rPr>
          <w:rFonts w:eastAsiaTheme="minorEastAsia"/>
          <w:bCs/>
          <w:iCs/>
        </w:rPr>
        <w:t xml:space="preserve">При этом локальным критерием оптимальности разработки проектной документации по </w:t>
      </w:r>
      <w:r w:rsidRPr="00EC1212">
        <w:rPr>
          <w:rFonts w:eastAsiaTheme="minorEastAsia"/>
          <w:bCs/>
        </w:rPr>
        <w:t>разделу может выступат</w:t>
      </w:r>
      <w:r w:rsidR="0087434F">
        <w:rPr>
          <w:rFonts w:eastAsiaTheme="minorEastAsia"/>
          <w:bCs/>
        </w:rPr>
        <w:t xml:space="preserve">ь его планируемая трудоемкость </w:t>
      </w:r>
      <m:oMath>
        <m:sSubSup>
          <m:sSubSupPr>
            <m:ctrlPr>
              <w:rPr>
                <w:rFonts w:ascii="Cambria Math" w:eastAsiaTheme="minorEastAsia" w:hAnsi="Cambria Math"/>
                <w:bCs/>
                <w:i/>
                <w:iCs/>
                <w:lang w:val="en-US"/>
              </w:rPr>
            </m:ctrlPr>
          </m:sSubSupPr>
          <m:e>
            <m:r>
              <w:rPr>
                <w:rFonts w:ascii="Cambria Math" w:eastAsiaTheme="minorEastAsia" w:hAnsi="Cambria Math"/>
                <w:lang w:val="en-US"/>
              </w:rPr>
              <m:t>Q</m:t>
            </m:r>
          </m:e>
          <m:sub>
            <m:r>
              <w:rPr>
                <w:rFonts w:ascii="Cambria Math" w:eastAsiaTheme="minorEastAsia" w:hAnsi="Cambria Math"/>
                <w:lang w:val="en-US"/>
              </w:rPr>
              <m:t>gp</m:t>
            </m:r>
          </m:sub>
          <m:sup>
            <m:r>
              <w:rPr>
                <w:rFonts w:ascii="Cambria Math" w:eastAsiaTheme="minorEastAsia" w:hAnsi="Cambria Math"/>
              </w:rPr>
              <m:t>п</m:t>
            </m:r>
          </m:sup>
        </m:sSubSup>
        <m:r>
          <w:rPr>
            <w:rFonts w:ascii="Cambria Math" w:eastAsiaTheme="minorEastAsia" w:hAnsi="Cambria Math"/>
          </w:rPr>
          <m:t>→min</m:t>
        </m:r>
      </m:oMath>
      <w:r w:rsidR="0087434F">
        <w:rPr>
          <w:rFonts w:eastAsiaTheme="minorEastAsia"/>
        </w:rPr>
        <w:t>.</w:t>
      </w:r>
    </w:p>
    <w:p w:rsidR="00EA762E" w:rsidRPr="00EC1212" w:rsidRDefault="00EA762E" w:rsidP="00EC1212">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bCs/>
          <w:sz w:val="28"/>
          <w:szCs w:val="28"/>
        </w:rPr>
        <w:t xml:space="preserve">3. Определение плановых характеристик проектных решений. </w:t>
      </w:r>
    </w:p>
    <w:p w:rsidR="00EA762E" w:rsidRPr="0087434F"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hAnsi="Times New Roman" w:cs="Times New Roman"/>
          <w:bCs/>
          <w:iCs/>
          <w:sz w:val="28"/>
          <w:szCs w:val="28"/>
        </w:rPr>
        <w:t xml:space="preserve">На следующем этапе алгоритма по каждому разделу проекта осуществляется определение: состава проектных решений (ПР), </w:t>
      </w:r>
      <w:r w:rsidRPr="00EC1212">
        <w:rPr>
          <w:rFonts w:ascii="Times New Roman" w:eastAsiaTheme="minorEastAsia" w:hAnsi="Times New Roman" w:cs="Times New Roman"/>
          <w:bCs/>
          <w:sz w:val="28"/>
          <w:szCs w:val="28"/>
        </w:rPr>
        <w:t>продолжительностей и организационно-технологической п</w:t>
      </w:r>
      <w:r w:rsidR="0087434F">
        <w:rPr>
          <w:rFonts w:ascii="Times New Roman" w:eastAsiaTheme="minorEastAsia" w:hAnsi="Times New Roman" w:cs="Times New Roman"/>
          <w:bCs/>
          <w:sz w:val="28"/>
          <w:szCs w:val="28"/>
        </w:rPr>
        <w:t xml:space="preserve">оследовательности их выполнения </w:t>
      </w:r>
      <m:oMath>
        <m:r>
          <w:rPr>
            <w:rFonts w:ascii="Cambria Math" w:eastAsiaTheme="minorEastAsia" w:hAnsi="Cambria Math" w:cs="Times New Roman"/>
            <w:sz w:val="28"/>
            <w:szCs w:val="28"/>
            <w:lang w:val="en-US"/>
          </w:rPr>
          <m:t>G</m:t>
        </m:r>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L</m:t>
            </m:r>
          </m:e>
          <m:sub>
            <m:r>
              <w:rPr>
                <w:rFonts w:ascii="Cambria Math" w:eastAsiaTheme="minorEastAsia" w:hAnsi="Cambria Math" w:cs="Times New Roman"/>
                <w:sz w:val="28"/>
                <w:szCs w:val="28"/>
              </w:rPr>
              <m:t>i</m:t>
            </m:r>
          </m:sub>
        </m:sSub>
        <m:r>
          <w:rPr>
            <w:rFonts w:ascii="Cambria Math" w:eastAsiaTheme="minorEastAsia" w:hAnsi="Cambria Math" w:cs="Times New Roman"/>
            <w:sz w:val="28"/>
            <w:szCs w:val="28"/>
          </w:rPr>
          <m:t xml:space="preserve">, </m:t>
        </m:r>
        <m:r>
          <w:rPr>
            <w:rFonts w:ascii="Cambria Math" w:eastAsiaTheme="minorEastAsia" w:hAnsi="Cambria Math" w:cs="Times New Roman"/>
            <w:sz w:val="28"/>
            <w:szCs w:val="28"/>
            <w:lang w:val="en-US"/>
          </w:rPr>
          <m:t>i</m:t>
        </m:r>
        <m:r>
          <w:rPr>
            <w:rFonts w:ascii="Cambria Math" w:eastAsiaTheme="minorEastAsia" w:hAnsi="Cambria Math" w:cs="Times New Roman"/>
            <w:sz w:val="28"/>
            <w:szCs w:val="28"/>
          </w:rPr>
          <m:t>=</m:t>
        </m:r>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rPr>
              <m:t>1,</m:t>
            </m:r>
            <m:r>
              <w:rPr>
                <w:rFonts w:ascii="Cambria Math" w:eastAsiaTheme="minorEastAsia" w:hAnsi="Cambria Math" w:cs="Times New Roman"/>
                <w:sz w:val="28"/>
                <w:szCs w:val="28"/>
                <w:lang w:val="en-US"/>
              </w:rPr>
              <m:t>n</m:t>
            </m:r>
          </m:e>
        </m:acc>
      </m:oMath>
    </w:p>
    <w:p w:rsidR="00EA762E" w:rsidRPr="00EC1212" w:rsidRDefault="00EA762E" w:rsidP="00EC1212">
      <w:pPr>
        <w:spacing w:after="0" w:line="360" w:lineRule="auto"/>
        <w:ind w:firstLine="709"/>
        <w:jc w:val="both"/>
        <w:rPr>
          <w:rFonts w:ascii="Times New Roman" w:eastAsiaTheme="minorEastAsia" w:hAnsi="Times New Roman" w:cs="Times New Roman"/>
          <w:bCs/>
          <w:sz w:val="28"/>
          <w:szCs w:val="28"/>
        </w:rPr>
      </w:pPr>
      <w:r w:rsidRPr="00EC1212">
        <w:rPr>
          <w:rFonts w:ascii="Times New Roman" w:eastAsiaTheme="minorEastAsia" w:hAnsi="Times New Roman" w:cs="Times New Roman"/>
          <w:sz w:val="28"/>
          <w:szCs w:val="28"/>
        </w:rPr>
        <w:lastRenderedPageBreak/>
        <w:t xml:space="preserve">На основании результатов </w:t>
      </w:r>
      <w:r w:rsidRPr="00EC1212">
        <w:rPr>
          <w:rFonts w:ascii="Times New Roman" w:eastAsiaTheme="minorEastAsia" w:hAnsi="Times New Roman" w:cs="Times New Roman"/>
          <w:bCs/>
          <w:sz w:val="28"/>
          <w:szCs w:val="28"/>
        </w:rPr>
        <w:t xml:space="preserve">расчета и </w:t>
      </w:r>
      <w:r w:rsidRPr="00EC1212">
        <w:rPr>
          <w:rFonts w:ascii="Times New Roman" w:eastAsiaTheme="minorEastAsia" w:hAnsi="Times New Roman" w:cs="Times New Roman"/>
          <w:sz w:val="28"/>
          <w:szCs w:val="28"/>
        </w:rPr>
        <w:t>оптимизации</w:t>
      </w:r>
      <w:r w:rsidRPr="00EC1212">
        <w:rPr>
          <w:rFonts w:ascii="Times New Roman" w:eastAsiaTheme="minorEastAsia" w:hAnsi="Times New Roman" w:cs="Times New Roman"/>
          <w:b/>
          <w:sz w:val="28"/>
          <w:szCs w:val="28"/>
        </w:rPr>
        <w:t xml:space="preserve"> </w:t>
      </w:r>
      <w:r w:rsidRPr="00EC1212">
        <w:rPr>
          <w:rFonts w:ascii="Times New Roman" w:eastAsiaTheme="minorEastAsia" w:hAnsi="Times New Roman" w:cs="Times New Roman"/>
          <w:bCs/>
          <w:sz w:val="28"/>
          <w:szCs w:val="28"/>
        </w:rPr>
        <w:t>ОТМ-2, определяются временные параметры работ-ПР (рис</w:t>
      </w:r>
      <w:r w:rsidR="0087434F">
        <w:rPr>
          <w:rFonts w:ascii="Times New Roman" w:eastAsiaTheme="minorEastAsia" w:hAnsi="Times New Roman" w:cs="Times New Roman"/>
          <w:bCs/>
          <w:sz w:val="28"/>
          <w:szCs w:val="28"/>
        </w:rPr>
        <w:t>унок 3.10</w:t>
      </w:r>
      <w:r w:rsidRPr="00EC1212">
        <w:rPr>
          <w:rFonts w:ascii="Times New Roman" w:eastAsiaTheme="minorEastAsia" w:hAnsi="Times New Roman" w:cs="Times New Roman"/>
          <w:bCs/>
          <w:sz w:val="28"/>
          <w:szCs w:val="28"/>
        </w:rPr>
        <w:t>).</w:t>
      </w:r>
    </w:p>
    <w:p w:rsidR="00EA762E" w:rsidRPr="00EC1212" w:rsidRDefault="00EA762E" w:rsidP="00EC1212">
      <w:pPr>
        <w:spacing w:after="0" w:line="360" w:lineRule="auto"/>
        <w:ind w:firstLine="709"/>
        <w:jc w:val="both"/>
        <w:rPr>
          <w:rFonts w:ascii="Times New Roman" w:eastAsiaTheme="minorEastAsia" w:hAnsi="Times New Roman" w:cs="Times New Roman"/>
          <w:bCs/>
          <w:sz w:val="28"/>
          <w:szCs w:val="28"/>
        </w:rPr>
      </w:pPr>
    </w:p>
    <w:p w:rsidR="00EA762E" w:rsidRPr="00EC1212" w:rsidRDefault="00B206E7" w:rsidP="00341641">
      <w:pPr>
        <w:spacing w:after="0" w:line="360" w:lineRule="auto"/>
        <w:jc w:val="both"/>
        <w:rPr>
          <w:rFonts w:ascii="Times New Roman" w:eastAsiaTheme="minorEastAsia" w:hAnsi="Times New Roman" w:cs="Times New Roman"/>
          <w:bCs/>
          <w:sz w:val="28"/>
          <w:szCs w:val="28"/>
        </w:rPr>
      </w:pPr>
      <w:r w:rsidRPr="00EC1212">
        <w:rPr>
          <w:rFonts w:ascii="Times New Roman" w:hAnsi="Times New Roman" w:cs="Times New Roman"/>
          <w:noProof/>
          <w:sz w:val="28"/>
          <w:szCs w:val="28"/>
        </w:rPr>
        <w:object w:dxaOrig="7260" w:dyaOrig="10140">
          <v:shape id="_x0000_i1028" type="#_x0000_t75" alt="" style="width:474.65pt;height:509.35pt;mso-width-percent:0;mso-height-percent:0;mso-width-percent:0;mso-height-percent:0" o:ole="">
            <v:imagedata r:id="rId30" o:title=""/>
          </v:shape>
          <o:OLEObject Type="Embed" ProgID="Visio.Drawing.15" ShapeID="_x0000_i1028" DrawAspect="Content" ObjectID="_1718975625" r:id="rId31"/>
        </w:object>
      </w:r>
    </w:p>
    <w:p w:rsidR="00EA762E" w:rsidRPr="00EC1212" w:rsidRDefault="00EA762E" w:rsidP="0087434F">
      <w:pPr>
        <w:spacing w:after="0" w:line="360" w:lineRule="auto"/>
        <w:ind w:firstLine="709"/>
        <w:jc w:val="center"/>
        <w:rPr>
          <w:rFonts w:ascii="Times New Roman" w:eastAsiaTheme="minorEastAsia" w:hAnsi="Times New Roman" w:cs="Times New Roman"/>
          <w:bCs/>
          <w:sz w:val="28"/>
          <w:szCs w:val="28"/>
        </w:rPr>
      </w:pPr>
      <w:r w:rsidRPr="00EC1212">
        <w:rPr>
          <w:rFonts w:ascii="Times New Roman" w:eastAsiaTheme="minorEastAsia" w:hAnsi="Times New Roman" w:cs="Times New Roman"/>
          <w:bCs/>
          <w:sz w:val="28"/>
          <w:szCs w:val="28"/>
        </w:rPr>
        <w:t xml:space="preserve">Рисунок </w:t>
      </w:r>
      <w:r w:rsidR="0087434F">
        <w:rPr>
          <w:rFonts w:ascii="Times New Roman" w:eastAsiaTheme="minorEastAsia" w:hAnsi="Times New Roman" w:cs="Times New Roman"/>
          <w:bCs/>
          <w:sz w:val="28"/>
          <w:szCs w:val="28"/>
        </w:rPr>
        <w:t xml:space="preserve">3.10 - </w:t>
      </w:r>
      <w:r w:rsidRPr="00EC1212">
        <w:rPr>
          <w:rFonts w:ascii="Times New Roman" w:eastAsiaTheme="minorEastAsia" w:hAnsi="Times New Roman" w:cs="Times New Roman"/>
          <w:bCs/>
          <w:sz w:val="28"/>
          <w:szCs w:val="28"/>
        </w:rPr>
        <w:t xml:space="preserve">Блок-схема </w:t>
      </w:r>
      <w:r w:rsidRPr="00EC1212">
        <w:rPr>
          <w:rFonts w:ascii="Times New Roman" w:hAnsi="Times New Roman" w:cs="Times New Roman"/>
          <w:bCs/>
          <w:sz w:val="28"/>
          <w:szCs w:val="28"/>
        </w:rPr>
        <w:t>определения плановых характеристик проектных решений</w:t>
      </w:r>
    </w:p>
    <w:p w:rsidR="00E73577" w:rsidRPr="00EC1212" w:rsidRDefault="00E73577" w:rsidP="00E73577">
      <w:pPr>
        <w:spacing w:after="0" w:line="360" w:lineRule="auto"/>
        <w:ind w:firstLine="709"/>
        <w:jc w:val="both"/>
        <w:rPr>
          <w:rFonts w:ascii="Times New Roman" w:eastAsiaTheme="minorEastAsia" w:hAnsi="Times New Roman" w:cs="Times New Roman"/>
          <w:bCs/>
          <w:sz w:val="28"/>
          <w:szCs w:val="28"/>
        </w:rPr>
      </w:pPr>
      <w:r w:rsidRPr="00EC1212">
        <w:rPr>
          <w:rFonts w:ascii="Times New Roman" w:eastAsiaTheme="minorEastAsia" w:hAnsi="Times New Roman" w:cs="Times New Roman"/>
          <w:bCs/>
          <w:sz w:val="28"/>
          <w:szCs w:val="28"/>
        </w:rPr>
        <w:t xml:space="preserve">Плановые характеристики работ-ПР  описываются следующими переменными: </w:t>
      </w:r>
      <m:oMath>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l</m:t>
            </m:r>
          </m:sub>
          <m:sup>
            <m:r>
              <w:rPr>
                <w:rFonts w:ascii="Cambria Math" w:eastAsiaTheme="minorEastAsia" w:hAnsi="Cambria Math" w:cs="Times New Roman"/>
                <w:sz w:val="28"/>
                <w:szCs w:val="28"/>
              </w:rPr>
              <m:t>n</m:t>
            </m:r>
          </m:sup>
        </m:sSubSup>
        <m:r>
          <w:rPr>
            <w:rFonts w:ascii="Cambria Math" w:eastAsiaTheme="minorEastAsia" w:hAnsi="Cambria Math" w:cs="Times New Roman"/>
            <w:sz w:val="28"/>
            <w:szCs w:val="28"/>
          </w:rPr>
          <m:t>,</m:t>
        </m:r>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l</m:t>
            </m:r>
          </m:sub>
          <m:sup>
            <m:r>
              <w:rPr>
                <w:rFonts w:ascii="Cambria Math" w:eastAsiaTheme="minorEastAsia" w:hAnsi="Cambria Math" w:cs="Times New Roman"/>
                <w:sz w:val="28"/>
                <w:szCs w:val="28"/>
              </w:rPr>
              <m:t>o</m:t>
            </m:r>
          </m:sup>
        </m:sSubSup>
        <m:r>
          <w:rPr>
            <w:rFonts w:ascii="Cambria Math" w:eastAsiaTheme="minorEastAsia" w:hAnsi="Cambria Math" w:cs="Times New Roman"/>
            <w:sz w:val="28"/>
            <w:szCs w:val="28"/>
          </w:rPr>
          <m:t xml:space="preserve">, </m:t>
        </m:r>
        <m:sSub>
          <m:sSubPr>
            <m:ctrlPr>
              <w:rPr>
                <w:rFonts w:ascii="Cambria Math" w:eastAsiaTheme="minorEastAsia" w:hAnsi="Cambria Math" w:cs="Times New Roman"/>
                <w:bCs/>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l</m:t>
            </m:r>
          </m:sub>
        </m:sSub>
      </m:oMath>
      <w:r w:rsidRPr="00EC1212">
        <w:rPr>
          <w:rFonts w:ascii="Times New Roman" w:eastAsiaTheme="minorEastAsia" w:hAnsi="Times New Roman" w:cs="Times New Roman"/>
          <w:bCs/>
          <w:sz w:val="28"/>
          <w:szCs w:val="28"/>
        </w:rPr>
        <w:t>,</w:t>
      </w:r>
      <m:oMath>
        <m:r>
          <m:rPr>
            <m:sty m:val="p"/>
          </m:rPr>
          <w:rPr>
            <w:rFonts w:ascii="Cambria Math" w:hAnsi="Cambria Math" w:cs="Times New Roman"/>
            <w:sz w:val="28"/>
            <w:szCs w:val="28"/>
          </w:rPr>
          <m:t xml:space="preserve"> </m:t>
        </m:r>
        <w:bookmarkStart w:id="2" w:name="_Hlk32401030"/>
        <m:sSub>
          <m:sSubPr>
            <m:ctrlPr>
              <w:rPr>
                <w:rFonts w:ascii="Cambria Math" w:hAnsi="Cambria Math" w:cs="Times New Roman"/>
                <w:bCs/>
                <w:i/>
                <w:sz w:val="28"/>
                <w:szCs w:val="28"/>
                <w:lang w:val="en-US"/>
              </w:rPr>
            </m:ctrlPr>
          </m:sSubPr>
          <m:e>
            <m:acc>
              <m:accPr>
                <m:chr m:val="̃"/>
                <m:ctrlPr>
                  <w:rPr>
                    <w:rFonts w:ascii="Cambria Math" w:hAnsi="Cambria Math" w:cs="Times New Roman"/>
                    <w:bCs/>
                    <w:i/>
                    <w:sz w:val="28"/>
                    <w:szCs w:val="28"/>
                    <w:lang w:val="en-US"/>
                  </w:rPr>
                </m:ctrlPr>
              </m:accPr>
              <m:e>
                <m:r>
                  <w:rPr>
                    <w:rFonts w:ascii="Cambria Math" w:hAnsi="Cambria Math" w:cs="Times New Roman"/>
                    <w:sz w:val="28"/>
                    <w:szCs w:val="28"/>
                    <w:lang w:val="en-US"/>
                  </w:rPr>
                  <m:t>q</m:t>
                </m:r>
              </m:e>
            </m:acc>
          </m:e>
          <m:sub>
            <m:r>
              <w:rPr>
                <w:rFonts w:ascii="Cambria Math" w:hAnsi="Cambria Math" w:cs="Times New Roman"/>
                <w:sz w:val="28"/>
                <w:szCs w:val="28"/>
                <w:lang w:val="en-US"/>
              </w:rPr>
              <m:t>gl</m:t>
            </m:r>
          </m:sub>
        </m:sSub>
      </m:oMath>
      <w:bookmarkEnd w:id="2"/>
      <w:r w:rsidRPr="00EC1212">
        <w:rPr>
          <w:rFonts w:ascii="Times New Roman" w:eastAsiaTheme="minorEastAsia" w:hAnsi="Times New Roman" w:cs="Times New Roman"/>
          <w:bCs/>
          <w:sz w:val="28"/>
          <w:szCs w:val="28"/>
        </w:rPr>
        <w:t xml:space="preserve"> где, соответственно </w:t>
      </w:r>
      <m:oMath>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l</m:t>
            </m:r>
          </m:sub>
          <m:sup>
            <m:r>
              <w:rPr>
                <w:rFonts w:ascii="Cambria Math" w:eastAsiaTheme="minorEastAsia" w:hAnsi="Cambria Math" w:cs="Times New Roman"/>
                <w:sz w:val="28"/>
                <w:szCs w:val="28"/>
              </w:rPr>
              <m:t>n</m:t>
            </m:r>
          </m:sup>
        </m:sSubSup>
        <m:r>
          <w:rPr>
            <w:rFonts w:ascii="Cambria Math" w:eastAsiaTheme="minorEastAsia" w:hAnsi="Cambria Math" w:cs="Times New Roman"/>
            <w:sz w:val="28"/>
            <w:szCs w:val="28"/>
          </w:rPr>
          <m:t>,</m:t>
        </m:r>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l</m:t>
            </m:r>
          </m:sub>
          <m:sup>
            <m:r>
              <w:rPr>
                <w:rFonts w:ascii="Cambria Math" w:eastAsiaTheme="minorEastAsia" w:hAnsi="Cambria Math" w:cs="Times New Roman"/>
                <w:sz w:val="28"/>
                <w:szCs w:val="28"/>
              </w:rPr>
              <m:t>o</m:t>
            </m:r>
          </m:sup>
        </m:sSubSup>
        <m:r>
          <w:rPr>
            <w:rFonts w:ascii="Cambria Math" w:eastAsiaTheme="minorEastAsia" w:hAnsi="Cambria Math" w:cs="Times New Roman"/>
            <w:sz w:val="28"/>
            <w:szCs w:val="28"/>
          </w:rPr>
          <m:t xml:space="preserve">, </m:t>
        </m:r>
        <m:sSub>
          <m:sSubPr>
            <m:ctrlPr>
              <w:rPr>
                <w:rFonts w:ascii="Cambria Math" w:eastAsiaTheme="minorEastAsia" w:hAnsi="Cambria Math" w:cs="Times New Roman"/>
                <w:bCs/>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l</m:t>
            </m:r>
          </m:sub>
        </m:sSub>
      </m:oMath>
      <w:r w:rsidRPr="00EC1212">
        <w:rPr>
          <w:rFonts w:ascii="Times New Roman" w:eastAsiaTheme="minorEastAsia" w:hAnsi="Times New Roman" w:cs="Times New Roman"/>
          <w:bCs/>
          <w:sz w:val="28"/>
          <w:szCs w:val="28"/>
        </w:rPr>
        <w:t xml:space="preserve"> – сроки начала, </w:t>
      </w:r>
      <w:r w:rsidRPr="00EC1212">
        <w:rPr>
          <w:rFonts w:ascii="Times New Roman" w:eastAsiaTheme="minorEastAsia" w:hAnsi="Times New Roman" w:cs="Times New Roman"/>
          <w:bCs/>
          <w:sz w:val="28"/>
          <w:szCs w:val="28"/>
        </w:rPr>
        <w:lastRenderedPageBreak/>
        <w:t xml:space="preserve">окончания и продолжительность выполнения ПР в соответствии с календарным планом.  Планируемая трудоемкость проектных решений </w:t>
      </w:r>
      <m:oMath>
        <m:sSubSup>
          <m:sSubSupPr>
            <m:ctrlPr>
              <w:rPr>
                <w:rFonts w:ascii="Cambria Math" w:hAnsi="Cambria Math" w:cs="Times New Roman"/>
                <w:i/>
                <w:sz w:val="28"/>
                <w:szCs w:val="28"/>
              </w:rPr>
            </m:ctrlPr>
          </m:sSubSupPr>
          <m:e>
            <m:r>
              <w:rPr>
                <w:rFonts w:ascii="Cambria Math" w:hAnsi="Cambria Math" w:cs="Times New Roman"/>
                <w:sz w:val="28"/>
                <w:szCs w:val="28"/>
              </w:rPr>
              <m:t>q</m:t>
            </m:r>
          </m:e>
          <m:sub>
            <m:r>
              <w:rPr>
                <w:rFonts w:ascii="Cambria Math" w:hAnsi="Cambria Math" w:cs="Times New Roman"/>
                <w:sz w:val="28"/>
                <w:szCs w:val="28"/>
              </w:rPr>
              <m:t>gl</m:t>
            </m:r>
          </m:sub>
          <m:sup>
            <m:r>
              <w:rPr>
                <w:rFonts w:ascii="Cambria Math" w:hAnsi="Cambria Math" w:cs="Times New Roman"/>
                <w:sz w:val="28"/>
                <w:szCs w:val="28"/>
              </w:rPr>
              <m:t>п</m:t>
            </m:r>
          </m:sup>
        </m:sSubSup>
      </m:oMath>
      <w:r w:rsidRPr="00EC1212">
        <w:rPr>
          <w:rFonts w:ascii="Times New Roman" w:eastAsiaTheme="minorEastAsia" w:hAnsi="Times New Roman" w:cs="Times New Roman"/>
          <w:sz w:val="28"/>
          <w:szCs w:val="28"/>
        </w:rPr>
        <w:t xml:space="preserve"> </w:t>
      </w:r>
    </w:p>
    <w:p w:rsidR="00E73577" w:rsidRPr="00EC1212" w:rsidRDefault="00E73577" w:rsidP="00E73577">
      <w:pPr>
        <w:spacing w:after="0" w:line="360" w:lineRule="auto"/>
        <w:ind w:firstLine="709"/>
        <w:jc w:val="both"/>
        <w:rPr>
          <w:rFonts w:ascii="Times New Roman" w:hAnsi="Times New Roman" w:cs="Times New Roman"/>
          <w:bCs/>
          <w:iCs/>
          <w:sz w:val="28"/>
          <w:szCs w:val="28"/>
        </w:rPr>
      </w:pPr>
      <w:r w:rsidRPr="00EC1212">
        <w:rPr>
          <w:rFonts w:ascii="Times New Roman" w:eastAsiaTheme="minorEastAsia" w:hAnsi="Times New Roman" w:cs="Times New Roman"/>
          <w:bCs/>
          <w:sz w:val="28"/>
          <w:szCs w:val="28"/>
        </w:rPr>
        <w:t xml:space="preserve">  определяется экспертным путем </w:t>
      </w:r>
      <w:r w:rsidRPr="00EC1212">
        <w:rPr>
          <w:rFonts w:ascii="Times New Roman" w:hAnsi="Times New Roman" w:cs="Times New Roman"/>
          <w:bCs/>
          <w:iCs/>
          <w:sz w:val="28"/>
          <w:szCs w:val="28"/>
        </w:rPr>
        <w:t xml:space="preserve">при соблюдении ограничений на планируемую трудоемкость и срок окончания рассматриваемого </w:t>
      </w:r>
      <m:oMath>
        <m:r>
          <w:rPr>
            <w:rFonts w:ascii="Cambria Math" w:hAnsi="Cambria Math" w:cs="Times New Roman"/>
            <w:sz w:val="28"/>
            <w:szCs w:val="28"/>
          </w:rPr>
          <m:t xml:space="preserve">g </m:t>
        </m:r>
      </m:oMath>
      <w:r w:rsidRPr="00EC1212">
        <w:rPr>
          <w:rFonts w:ascii="Times New Roman" w:hAnsi="Times New Roman" w:cs="Times New Roman"/>
          <w:bCs/>
          <w:iCs/>
          <w:sz w:val="28"/>
          <w:szCs w:val="28"/>
        </w:rPr>
        <w:t>раздела.</w:t>
      </w:r>
    </w:p>
    <w:p w:rsidR="00E73577" w:rsidRPr="00EC1212" w:rsidRDefault="00E73577" w:rsidP="00E73577">
      <w:pPr>
        <w:spacing w:after="0" w:line="360" w:lineRule="auto"/>
        <w:ind w:firstLine="709"/>
        <w:jc w:val="both"/>
        <w:rPr>
          <w:rFonts w:ascii="Times New Roman" w:eastAsiaTheme="minorEastAsia" w:hAnsi="Times New Roman" w:cs="Times New Roman"/>
          <w:bCs/>
          <w:sz w:val="28"/>
          <w:szCs w:val="28"/>
        </w:rPr>
      </w:pPr>
      <w:r w:rsidRPr="00EC1212">
        <w:rPr>
          <w:rFonts w:ascii="Times New Roman" w:eastAsiaTheme="minorEastAsia" w:hAnsi="Times New Roman" w:cs="Times New Roman"/>
          <w:bCs/>
          <w:iCs/>
          <w:sz w:val="28"/>
          <w:szCs w:val="28"/>
        </w:rPr>
        <w:t>1)</w:t>
      </w:r>
      <m:oMath>
        <m:nary>
          <m:naryPr>
            <m:chr m:val="∑"/>
            <m:limLoc m:val="undOvr"/>
            <m:ctrlPr>
              <w:rPr>
                <w:rFonts w:ascii="Cambria Math" w:hAnsi="Cambria Math" w:cs="Times New Roman"/>
                <w:bCs/>
                <w:iCs/>
                <w:sz w:val="28"/>
                <w:szCs w:val="28"/>
              </w:rPr>
            </m:ctrlPr>
          </m:naryPr>
          <m:sub>
            <m:r>
              <m:rPr>
                <m:sty m:val="p"/>
              </m:rPr>
              <w:rPr>
                <w:rFonts w:ascii="Cambria Math" w:hAnsi="Cambria Math" w:cs="Times New Roman"/>
                <w:sz w:val="28"/>
                <w:szCs w:val="28"/>
                <w:lang w:val="en-US"/>
              </w:rPr>
              <m:t>l</m:t>
            </m:r>
            <m:r>
              <m:rPr>
                <m:sty m:val="p"/>
              </m:rPr>
              <w:rPr>
                <w:rFonts w:ascii="Cambria Math" w:hAnsi="Cambria Math" w:cs="Times New Roman"/>
                <w:sz w:val="28"/>
                <w:szCs w:val="28"/>
              </w:rPr>
              <m:t xml:space="preserve"> =1</m:t>
            </m:r>
          </m:sub>
          <m:sup>
            <m:r>
              <m:rPr>
                <m:sty m:val="p"/>
              </m:rPr>
              <w:rPr>
                <w:rFonts w:ascii="Cambria Math" w:hAnsi="Cambria Math" w:cs="Times New Roman"/>
                <w:sz w:val="28"/>
                <w:szCs w:val="28"/>
                <w:lang w:val="en-US"/>
              </w:rPr>
              <m:t>n</m:t>
            </m:r>
          </m:sup>
          <m:e>
            <m:r>
              <m:rPr>
                <m:sty m:val="p"/>
              </m:rPr>
              <w:rPr>
                <w:rFonts w:ascii="Cambria Math" w:eastAsiaTheme="minorEastAsia" w:hAnsi="Cambria Math" w:cs="Times New Roman"/>
                <w:sz w:val="28"/>
                <w:szCs w:val="28"/>
              </w:rPr>
              <m:t xml:space="preserve"> </m:t>
            </m:r>
          </m:e>
        </m:nary>
        <m:sSubSup>
          <m:sSubSupPr>
            <m:ctrlPr>
              <w:rPr>
                <w:rFonts w:ascii="Cambria Math" w:hAnsi="Cambria Math" w:cs="Times New Roman"/>
                <w:i/>
                <w:sz w:val="28"/>
                <w:szCs w:val="28"/>
              </w:rPr>
            </m:ctrlPr>
          </m:sSubSupPr>
          <m:e>
            <m:r>
              <w:rPr>
                <w:rFonts w:ascii="Cambria Math" w:hAnsi="Cambria Math" w:cs="Times New Roman"/>
                <w:sz w:val="28"/>
                <w:szCs w:val="28"/>
              </w:rPr>
              <m:t>q</m:t>
            </m:r>
          </m:e>
          <m:sub>
            <m:r>
              <w:rPr>
                <w:rFonts w:ascii="Cambria Math" w:hAnsi="Cambria Math" w:cs="Times New Roman"/>
                <w:sz w:val="28"/>
                <w:szCs w:val="28"/>
              </w:rPr>
              <m:t>gl</m:t>
            </m:r>
          </m:sub>
          <m:sup>
            <m:r>
              <w:rPr>
                <w:rFonts w:ascii="Cambria Math" w:hAnsi="Cambria Math" w:cs="Times New Roman"/>
                <w:sz w:val="28"/>
                <w:szCs w:val="28"/>
              </w:rPr>
              <m:t>п</m:t>
            </m:r>
          </m:sup>
        </m:sSubSup>
        <m:r>
          <m:rPr>
            <m:sty m:val="p"/>
          </m:rPr>
          <w:rPr>
            <w:rFonts w:ascii="Cambria Math" w:hAnsi="Cambria Math" w:cs="Times New Roman"/>
            <w:sz w:val="28"/>
            <w:szCs w:val="28"/>
          </w:rPr>
          <m:t>≤</m:t>
        </m:r>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Q</m:t>
            </m:r>
          </m:e>
          <m:sub>
            <m:r>
              <w:rPr>
                <w:rFonts w:ascii="Cambria Math" w:eastAsiaTheme="minorEastAsia" w:hAnsi="Cambria Math" w:cs="Times New Roman"/>
                <w:sz w:val="28"/>
                <w:szCs w:val="28"/>
              </w:rPr>
              <m:t>pg</m:t>
            </m:r>
          </m:sub>
          <m:sup>
            <m:r>
              <w:rPr>
                <w:rFonts w:ascii="Cambria Math" w:eastAsiaTheme="minorEastAsia" w:hAnsi="Cambria Math" w:cs="Times New Roman"/>
                <w:sz w:val="28"/>
                <w:szCs w:val="28"/>
              </w:rPr>
              <m:t>п</m:t>
            </m:r>
          </m:sup>
        </m:sSubSup>
      </m:oMath>
    </w:p>
    <w:p w:rsidR="00E73577" w:rsidRPr="00EC1212" w:rsidRDefault="00E73577" w:rsidP="00E73577">
      <w:pPr>
        <w:spacing w:after="0" w:line="360" w:lineRule="auto"/>
        <w:ind w:firstLine="709"/>
        <w:jc w:val="both"/>
        <w:rPr>
          <w:rFonts w:ascii="Times New Roman" w:eastAsiaTheme="minorEastAsia" w:hAnsi="Times New Roman" w:cs="Times New Roman"/>
          <w:bCs/>
          <w:iCs/>
          <w:sz w:val="28"/>
          <w:szCs w:val="28"/>
        </w:rPr>
      </w:pPr>
      <w:r w:rsidRPr="00EC1212">
        <w:rPr>
          <w:rFonts w:ascii="Times New Roman" w:eastAsiaTheme="minorEastAsia" w:hAnsi="Times New Roman" w:cs="Times New Roman"/>
          <w:sz w:val="28"/>
          <w:szCs w:val="28"/>
        </w:rPr>
        <w:t>2)</w:t>
      </w:r>
      <m:oMath>
        <m:sSubSup>
          <m:sSubSupPr>
            <m:ctrlPr>
              <w:rPr>
                <w:rFonts w:ascii="Cambria Math" w:hAnsi="Cambria Math" w:cs="Times New Roman"/>
                <w:i/>
                <w:sz w:val="28"/>
                <w:szCs w:val="28"/>
              </w:rPr>
            </m:ctrlPr>
          </m:sSubSupPr>
          <m:e>
            <m:r>
              <w:rPr>
                <w:rFonts w:ascii="Cambria Math" w:hAnsi="Cambria Math" w:cs="Times New Roman"/>
                <w:sz w:val="28"/>
                <w:szCs w:val="28"/>
              </w:rPr>
              <m:t>T</m:t>
            </m:r>
          </m:e>
          <m:sub>
            <m:r>
              <w:rPr>
                <w:rFonts w:ascii="Cambria Math" w:hAnsi="Cambria Math" w:cs="Times New Roman"/>
                <w:sz w:val="28"/>
                <w:szCs w:val="28"/>
              </w:rPr>
              <m:t>gl</m:t>
            </m:r>
          </m:sub>
          <m:sup>
            <m:r>
              <w:rPr>
                <w:rFonts w:ascii="Cambria Math" w:hAnsi="Cambria Math" w:cs="Times New Roman"/>
                <w:sz w:val="28"/>
                <w:szCs w:val="28"/>
              </w:rPr>
              <m:t>р</m:t>
            </m:r>
          </m:sup>
        </m:sSubSup>
        <m:r>
          <w:rPr>
            <w:rFonts w:ascii="Cambria Math" w:eastAsiaTheme="minorEastAsia" w:hAnsi="Cambria Math" w:cs="Times New Roman"/>
            <w:sz w:val="28"/>
            <w:szCs w:val="28"/>
          </w:rPr>
          <m:t>≤</m:t>
        </m:r>
        <m:sSubSup>
          <m:sSubSupPr>
            <m:ctrlPr>
              <w:rPr>
                <w:rFonts w:ascii="Cambria Math" w:hAnsi="Cambria Math" w:cs="Times New Roman"/>
                <w:i/>
                <w:sz w:val="28"/>
                <w:szCs w:val="28"/>
              </w:rPr>
            </m:ctrlPr>
          </m:sSubSupPr>
          <m:e>
            <m:r>
              <w:rPr>
                <w:rFonts w:ascii="Cambria Math" w:hAnsi="Cambria Math" w:cs="Times New Roman"/>
                <w:sz w:val="28"/>
                <w:szCs w:val="28"/>
              </w:rPr>
              <m:t>T</m:t>
            </m:r>
          </m:e>
          <m:sub>
            <m:r>
              <w:rPr>
                <w:rFonts w:ascii="Cambria Math" w:hAnsi="Cambria Math" w:cs="Times New Roman"/>
                <w:sz w:val="28"/>
                <w:szCs w:val="28"/>
              </w:rPr>
              <m:t>pg</m:t>
            </m:r>
          </m:sub>
          <m:sup>
            <m:r>
              <w:rPr>
                <w:rFonts w:ascii="Cambria Math" w:hAnsi="Cambria Math" w:cs="Times New Roman"/>
                <w:sz w:val="28"/>
                <w:szCs w:val="28"/>
              </w:rPr>
              <m:t>п</m:t>
            </m:r>
          </m:sup>
        </m:sSubSup>
      </m:oMath>
    </w:p>
    <w:p w:rsidR="00EA762E" w:rsidRPr="00EC1212" w:rsidRDefault="00EA762E" w:rsidP="00EC1212">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bCs/>
          <w:sz w:val="28"/>
          <w:szCs w:val="28"/>
        </w:rPr>
        <w:t>4. Определение плановых характеристик работ в составе ПР.</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hAnsi="Times New Roman" w:cs="Times New Roman"/>
          <w:bCs/>
          <w:iCs/>
          <w:sz w:val="28"/>
          <w:szCs w:val="28"/>
        </w:rPr>
        <w:t xml:space="preserve">ПР включает некоторое подмножество работ результатом которых являются различные документы. </w:t>
      </w:r>
      <m:oMath>
        <m:r>
          <w:rPr>
            <w:rFonts w:ascii="Cambria Math" w:eastAsiaTheme="minorEastAsia" w:hAnsi="Cambria Math" w:cs="Times New Roman"/>
            <w:sz w:val="28"/>
            <w:szCs w:val="28"/>
            <w:lang w:val="en-US"/>
          </w:rPr>
          <m:t>L</m:t>
        </m:r>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ξ</m:t>
            </m:r>
          </m:e>
          <m:sub>
            <m:r>
              <w:rPr>
                <w:rFonts w:ascii="Cambria Math" w:eastAsiaTheme="minorEastAsia" w:hAnsi="Cambria Math" w:cs="Times New Roman"/>
                <w:sz w:val="28"/>
                <w:szCs w:val="28"/>
              </w:rPr>
              <m:t>i</m:t>
            </m:r>
          </m:sub>
        </m:sSub>
        <m:r>
          <w:rPr>
            <w:rFonts w:ascii="Cambria Math" w:eastAsiaTheme="minorEastAsia" w:hAnsi="Cambria Math" w:cs="Times New Roman"/>
            <w:sz w:val="28"/>
            <w:szCs w:val="28"/>
          </w:rPr>
          <m:t xml:space="preserve">, </m:t>
        </m:r>
        <m:r>
          <w:rPr>
            <w:rFonts w:ascii="Cambria Math" w:eastAsiaTheme="minorEastAsia" w:hAnsi="Cambria Math" w:cs="Times New Roman"/>
            <w:sz w:val="28"/>
            <w:szCs w:val="28"/>
            <w:lang w:val="en-US"/>
          </w:rPr>
          <m:t>i</m:t>
        </m:r>
        <m:r>
          <w:rPr>
            <w:rFonts w:ascii="Cambria Math" w:eastAsiaTheme="minorEastAsia" w:hAnsi="Cambria Math" w:cs="Times New Roman"/>
            <w:sz w:val="28"/>
            <w:szCs w:val="28"/>
          </w:rPr>
          <m:t>=</m:t>
        </m:r>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rPr>
              <m:t>1,</m:t>
            </m:r>
            <m:r>
              <w:rPr>
                <w:rFonts w:ascii="Cambria Math" w:eastAsiaTheme="minorEastAsia" w:hAnsi="Cambria Math" w:cs="Times New Roman"/>
                <w:sz w:val="28"/>
                <w:szCs w:val="28"/>
                <w:lang w:val="en-US"/>
              </w:rPr>
              <m:t>n</m:t>
            </m:r>
          </m:e>
        </m:acc>
      </m:oMath>
    </w:p>
    <w:p w:rsidR="00EA762E" w:rsidRPr="00EC1212" w:rsidRDefault="00EA762E" w:rsidP="00EC1212">
      <w:pPr>
        <w:spacing w:after="0" w:line="360" w:lineRule="auto"/>
        <w:ind w:firstLine="709"/>
        <w:jc w:val="both"/>
        <w:rPr>
          <w:rFonts w:ascii="Times New Roman" w:hAnsi="Times New Roman" w:cs="Times New Roman"/>
          <w:bCs/>
          <w:iCs/>
          <w:sz w:val="28"/>
          <w:szCs w:val="28"/>
        </w:rPr>
      </w:pPr>
      <w:r w:rsidRPr="00EC1212">
        <w:rPr>
          <w:rFonts w:ascii="Times New Roman" w:hAnsi="Times New Roman" w:cs="Times New Roman"/>
          <w:bCs/>
          <w:iCs/>
          <w:sz w:val="28"/>
          <w:szCs w:val="28"/>
        </w:rPr>
        <w:t>Трудоемкость работ ПР определяется экспертным путем либо с использованием нормативной базы, разработанной на основании проектов-аналогов. Учитывая</w:t>
      </w:r>
      <w:r w:rsidR="00A44B39">
        <w:rPr>
          <w:rFonts w:ascii="Times New Roman" w:hAnsi="Times New Roman" w:cs="Times New Roman"/>
          <w:bCs/>
          <w:iCs/>
          <w:sz w:val="28"/>
          <w:szCs w:val="28"/>
        </w:rPr>
        <w:t xml:space="preserve"> то обстоятельство, что работу</w:t>
      </w:r>
      <w:r w:rsidRPr="00EC1212">
        <w:rPr>
          <w:rFonts w:ascii="Times New Roman" w:hAnsi="Times New Roman" w:cs="Times New Roman"/>
          <w:bCs/>
          <w:iCs/>
          <w:sz w:val="28"/>
          <w:szCs w:val="28"/>
        </w:rPr>
        <w:t xml:space="preserve"> выполняет один конкретный проектировщик то ее трудоемкость совпадает с продолжительностью.</w:t>
      </w:r>
    </w:p>
    <w:p w:rsidR="00EA762E" w:rsidRDefault="00EA762E" w:rsidP="00EC1212">
      <w:pPr>
        <w:spacing w:after="0" w:line="360" w:lineRule="auto"/>
        <w:ind w:firstLine="709"/>
        <w:jc w:val="both"/>
        <w:rPr>
          <w:rFonts w:ascii="Times New Roman" w:hAnsi="Times New Roman" w:cs="Times New Roman"/>
          <w:bCs/>
          <w:iCs/>
          <w:sz w:val="28"/>
          <w:szCs w:val="28"/>
        </w:rPr>
      </w:pPr>
      <w:r w:rsidRPr="00EC1212">
        <w:rPr>
          <w:rFonts w:ascii="Times New Roman" w:hAnsi="Times New Roman" w:cs="Times New Roman"/>
          <w:bCs/>
          <w:iCs/>
          <w:sz w:val="28"/>
          <w:szCs w:val="28"/>
        </w:rPr>
        <w:t>Поэтому основной задачей, решаемой на этом уровне – это разработка ОТМ-3 в основу которой закладываются данные из технологических карт: состав, продолжительность, трудоемкость, последовательность выполнения работ и квалификационные требования к проектировщикам-исполнителям. В качестве ОТМ на этом уровне может использоваться линейный график либо сетевая модель</w:t>
      </w:r>
      <w:r w:rsidR="00A44B39">
        <w:rPr>
          <w:rFonts w:ascii="Times New Roman" w:hAnsi="Times New Roman" w:cs="Times New Roman"/>
          <w:bCs/>
          <w:iCs/>
          <w:sz w:val="28"/>
          <w:szCs w:val="28"/>
        </w:rPr>
        <w:t xml:space="preserve"> (рисунок 3.11)</w:t>
      </w:r>
      <w:r w:rsidRPr="00EC1212">
        <w:rPr>
          <w:rFonts w:ascii="Times New Roman" w:hAnsi="Times New Roman" w:cs="Times New Roman"/>
          <w:bCs/>
          <w:iCs/>
          <w:sz w:val="28"/>
          <w:szCs w:val="28"/>
        </w:rPr>
        <w:t xml:space="preserve">. </w:t>
      </w:r>
    </w:p>
    <w:p w:rsidR="00A44B39" w:rsidRPr="00EC1212" w:rsidRDefault="00A44B39" w:rsidP="00A44B39">
      <w:pPr>
        <w:spacing w:after="0" w:line="360" w:lineRule="auto"/>
        <w:ind w:firstLine="709"/>
        <w:jc w:val="both"/>
        <w:rPr>
          <w:rFonts w:ascii="Times New Roman" w:eastAsiaTheme="minorEastAsia" w:hAnsi="Times New Roman" w:cs="Times New Roman"/>
          <w:bCs/>
          <w:sz w:val="28"/>
          <w:szCs w:val="28"/>
        </w:rPr>
      </w:pPr>
      <w:r w:rsidRPr="00EC1212">
        <w:rPr>
          <w:rFonts w:ascii="Times New Roman" w:eastAsiaTheme="minorEastAsia" w:hAnsi="Times New Roman" w:cs="Times New Roman"/>
          <w:bCs/>
          <w:sz w:val="28"/>
          <w:szCs w:val="28"/>
        </w:rPr>
        <w:t xml:space="preserve">Плановые характеристики работ в составе ПР можно описать следующими переменными: </w:t>
      </w:r>
      <m:oMath>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rPr>
              <m:t>n</m:t>
            </m:r>
          </m:sup>
        </m:sSubSup>
        <m:r>
          <w:rPr>
            <w:rFonts w:ascii="Cambria Math" w:eastAsiaTheme="minorEastAsia" w:hAnsi="Cambria Math" w:cs="Times New Roman"/>
            <w:sz w:val="28"/>
            <w:szCs w:val="28"/>
          </w:rPr>
          <m:t>,</m:t>
        </m:r>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rPr>
              <m:t>o</m:t>
            </m:r>
          </m:sup>
        </m:sSubSup>
        <m:r>
          <w:rPr>
            <w:rFonts w:ascii="Cambria Math" w:eastAsiaTheme="minorEastAsia" w:hAnsi="Cambria Math" w:cs="Times New Roman"/>
            <w:sz w:val="28"/>
            <w:szCs w:val="28"/>
          </w:rPr>
          <m:t xml:space="preserve">, </m:t>
        </m:r>
        <m:sSub>
          <m:sSubPr>
            <m:ctrlPr>
              <w:rPr>
                <w:rFonts w:ascii="Cambria Math" w:eastAsiaTheme="minorEastAsia" w:hAnsi="Cambria Math" w:cs="Times New Roman"/>
                <w:bCs/>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lang w:val="en-US"/>
              </w:rPr>
              <m:t>ξ</m:t>
            </m:r>
          </m:sub>
        </m:sSub>
      </m:oMath>
      <w:r w:rsidRPr="00EC1212">
        <w:rPr>
          <w:rFonts w:ascii="Times New Roman" w:eastAsiaTheme="minorEastAsia" w:hAnsi="Times New Roman" w:cs="Times New Roman"/>
          <w:bCs/>
          <w:sz w:val="28"/>
          <w:szCs w:val="28"/>
        </w:rPr>
        <w:t>,</w:t>
      </w:r>
      <m:oMath>
        <m:r>
          <m:rPr>
            <m:sty m:val="p"/>
          </m:rPr>
          <w:rPr>
            <w:rFonts w:ascii="Cambria Math" w:hAnsi="Cambria Math" w:cs="Times New Roman"/>
            <w:sz w:val="28"/>
            <w:szCs w:val="28"/>
          </w:rPr>
          <m:t xml:space="preserve"> </m:t>
        </m:r>
        <w:bookmarkStart w:id="3" w:name="_Hlk32401095"/>
        <m:sSub>
          <m:sSubPr>
            <m:ctrlPr>
              <w:rPr>
                <w:rFonts w:ascii="Cambria Math" w:hAnsi="Cambria Math" w:cs="Times New Roman"/>
                <w:bCs/>
                <w:i/>
                <w:sz w:val="28"/>
                <w:szCs w:val="28"/>
                <w:lang w:val="en-US"/>
              </w:rPr>
            </m:ctrlPr>
          </m:sSubPr>
          <m:e>
            <m:acc>
              <m:accPr>
                <m:chr m:val="̃"/>
                <m:ctrlPr>
                  <w:rPr>
                    <w:rFonts w:ascii="Cambria Math" w:hAnsi="Cambria Math" w:cs="Times New Roman"/>
                    <w:bCs/>
                    <w:i/>
                    <w:sz w:val="28"/>
                    <w:szCs w:val="28"/>
                    <w:lang w:val="en-US"/>
                  </w:rPr>
                </m:ctrlPr>
              </m:accPr>
              <m:e>
                <m:r>
                  <w:rPr>
                    <w:rFonts w:ascii="Cambria Math" w:hAnsi="Cambria Math" w:cs="Times New Roman"/>
                    <w:sz w:val="28"/>
                    <w:szCs w:val="28"/>
                    <w:lang w:val="en-US"/>
                  </w:rPr>
                  <m:t>q</m:t>
                </m:r>
              </m:e>
            </m:acc>
          </m:e>
          <m:sub>
            <m:r>
              <w:rPr>
                <w:rFonts w:ascii="Cambria Math" w:hAnsi="Cambria Math" w:cs="Times New Roman"/>
                <w:sz w:val="28"/>
                <w:szCs w:val="28"/>
                <w:lang w:val="en-US"/>
              </w:rPr>
              <m:t>l</m:t>
            </m:r>
            <m:r>
              <w:rPr>
                <w:rFonts w:ascii="Cambria Math" w:eastAsiaTheme="minorEastAsia" w:hAnsi="Cambria Math" w:cs="Times New Roman"/>
                <w:sz w:val="28"/>
                <w:szCs w:val="28"/>
                <w:lang w:val="en-US"/>
              </w:rPr>
              <m:t>ξ</m:t>
            </m:r>
          </m:sub>
        </m:sSub>
      </m:oMath>
      <w:bookmarkEnd w:id="3"/>
      <w:r w:rsidRPr="00EC1212">
        <w:rPr>
          <w:rFonts w:ascii="Times New Roman" w:eastAsiaTheme="minorEastAsia" w:hAnsi="Times New Roman" w:cs="Times New Roman"/>
          <w:bCs/>
          <w:sz w:val="28"/>
          <w:szCs w:val="28"/>
        </w:rPr>
        <w:t xml:space="preserve"> где, соответственно </w:t>
      </w:r>
      <m:oMath>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rPr>
              <m:t>n</m:t>
            </m:r>
          </m:sup>
        </m:sSubSup>
        <m:r>
          <w:rPr>
            <w:rFonts w:ascii="Cambria Math" w:eastAsiaTheme="minorEastAsia" w:hAnsi="Cambria Math" w:cs="Times New Roman"/>
            <w:sz w:val="28"/>
            <w:szCs w:val="28"/>
          </w:rPr>
          <m:t>,</m:t>
        </m:r>
        <m:sSubSup>
          <m:sSubSupPr>
            <m:ctrlPr>
              <w:rPr>
                <w:rFonts w:ascii="Cambria Math" w:eastAsiaTheme="minorEastAsia" w:hAnsi="Cambria Math" w:cs="Times New Roman"/>
                <w:bCs/>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rPr>
              <m:t>o</m:t>
            </m:r>
          </m:sup>
        </m:sSubSup>
        <m:r>
          <w:rPr>
            <w:rFonts w:ascii="Cambria Math" w:eastAsiaTheme="minorEastAsia" w:hAnsi="Cambria Math" w:cs="Times New Roman"/>
            <w:sz w:val="28"/>
            <w:szCs w:val="28"/>
          </w:rPr>
          <m:t xml:space="preserve">, </m:t>
        </m:r>
        <m:sSub>
          <m:sSubPr>
            <m:ctrlPr>
              <w:rPr>
                <w:rFonts w:ascii="Cambria Math" w:eastAsiaTheme="minorEastAsia" w:hAnsi="Cambria Math" w:cs="Times New Roman"/>
                <w:bCs/>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lang w:val="en-US"/>
              </w:rPr>
              <m:t>ξ</m:t>
            </m:r>
          </m:sub>
        </m:sSub>
      </m:oMath>
      <w:r w:rsidRPr="00EC1212">
        <w:rPr>
          <w:rFonts w:ascii="Times New Roman" w:eastAsiaTheme="minorEastAsia" w:hAnsi="Times New Roman" w:cs="Times New Roman"/>
          <w:bCs/>
          <w:sz w:val="28"/>
          <w:szCs w:val="28"/>
        </w:rPr>
        <w:t xml:space="preserve"> – сроки начала, окончания и продолжительность выполнения работы в соответствии с календарным планом, а </w:t>
      </w:r>
      <m:oMath>
        <m:sSubSup>
          <m:sSubSupPr>
            <m:ctrlPr>
              <w:rPr>
                <w:rFonts w:ascii="Cambria Math" w:hAnsi="Cambria Math" w:cs="Times New Roman"/>
                <w:i/>
                <w:sz w:val="28"/>
                <w:szCs w:val="28"/>
              </w:rPr>
            </m:ctrlPr>
          </m:sSubSupPr>
          <m:e>
            <m:r>
              <w:rPr>
                <w:rFonts w:ascii="Cambria Math" w:hAnsi="Cambria Math" w:cs="Times New Roman"/>
                <w:sz w:val="28"/>
                <w:szCs w:val="28"/>
              </w:rPr>
              <m:t>q</m:t>
            </m:r>
          </m:e>
          <m:sub>
            <m:r>
              <w:rPr>
                <w:rFonts w:ascii="Cambria Math" w:hAnsi="Cambria Math" w:cs="Times New Roman"/>
                <w:sz w:val="28"/>
                <w:szCs w:val="28"/>
              </w:rPr>
              <m:t>l</m:t>
            </m:r>
            <m:r>
              <w:rPr>
                <w:rFonts w:ascii="Cambria Math" w:eastAsiaTheme="minorEastAsia" w:hAnsi="Cambria Math" w:cs="Times New Roman"/>
                <w:sz w:val="28"/>
                <w:szCs w:val="28"/>
                <w:lang w:val="en-US"/>
              </w:rPr>
              <m:t>ξ</m:t>
            </m:r>
          </m:sub>
          <m:sup>
            <m:r>
              <w:rPr>
                <w:rFonts w:ascii="Cambria Math" w:hAnsi="Cambria Math" w:cs="Times New Roman"/>
                <w:sz w:val="28"/>
                <w:szCs w:val="28"/>
              </w:rPr>
              <m:t>п</m:t>
            </m:r>
          </m:sup>
        </m:sSubSup>
      </m:oMath>
      <w:r w:rsidRPr="00EC1212">
        <w:rPr>
          <w:rFonts w:ascii="Times New Roman" w:eastAsiaTheme="minorEastAsia" w:hAnsi="Times New Roman" w:cs="Times New Roman"/>
          <w:bCs/>
          <w:sz w:val="28"/>
          <w:szCs w:val="28"/>
        </w:rPr>
        <w:t xml:space="preserve">- планируемая трудоемкость работы </w:t>
      </w:r>
      <m:oMath>
        <m:r>
          <w:rPr>
            <w:rFonts w:ascii="Cambria Math" w:eastAsiaTheme="minorEastAsia" w:hAnsi="Cambria Math" w:cs="Times New Roman"/>
            <w:sz w:val="28"/>
            <w:szCs w:val="28"/>
            <w:lang w:val="en-US"/>
          </w:rPr>
          <m:t>ξ</m:t>
        </m:r>
      </m:oMath>
      <w:r w:rsidRPr="00EC1212">
        <w:rPr>
          <w:rFonts w:ascii="Times New Roman" w:eastAsiaTheme="minorEastAsia" w:hAnsi="Times New Roman" w:cs="Times New Roman"/>
          <w:bCs/>
          <w:sz w:val="28"/>
          <w:szCs w:val="28"/>
        </w:rPr>
        <w:t>.</w:t>
      </w:r>
    </w:p>
    <w:p w:rsidR="00A44B39" w:rsidRPr="00EC1212" w:rsidRDefault="0078107F" w:rsidP="000F6596">
      <w:pPr>
        <w:pStyle w:val="a7"/>
        <w:numPr>
          <w:ilvl w:val="0"/>
          <w:numId w:val="19"/>
        </w:numPr>
        <w:spacing w:line="360" w:lineRule="auto"/>
        <w:ind w:left="0" w:firstLine="709"/>
        <w:jc w:val="both"/>
        <w:rPr>
          <w:bCs/>
          <w:i/>
          <w:iCs/>
        </w:rPr>
      </w:pPr>
      <m:oMath>
        <m:nary>
          <m:naryPr>
            <m:chr m:val="∑"/>
            <m:limLoc m:val="undOvr"/>
            <m:ctrlPr>
              <w:rPr>
                <w:rFonts w:ascii="Cambria Math" w:hAnsi="Cambria Math"/>
                <w:bCs/>
                <w:i/>
                <w:iCs/>
              </w:rPr>
            </m:ctrlPr>
          </m:naryPr>
          <m:sub>
            <m:r>
              <w:rPr>
                <w:rFonts w:ascii="Cambria Math" w:eastAsiaTheme="minorEastAsia" w:hAnsi="Cambria Math"/>
                <w:lang w:val="en-US"/>
              </w:rPr>
              <m:t>ξ</m:t>
            </m:r>
            <m:r>
              <w:rPr>
                <w:rFonts w:ascii="Cambria Math" w:hAnsi="Cambria Math"/>
              </w:rPr>
              <m:t>=1</m:t>
            </m:r>
          </m:sub>
          <m:sup>
            <m:r>
              <w:rPr>
                <w:rFonts w:ascii="Cambria Math" w:hAnsi="Cambria Math"/>
              </w:rPr>
              <m:t>n</m:t>
            </m:r>
          </m:sup>
          <m:e>
            <m:sSubSup>
              <m:sSubSupPr>
                <m:ctrlPr>
                  <w:rPr>
                    <w:rFonts w:ascii="Cambria Math" w:hAnsi="Cambria Math"/>
                    <w:bCs/>
                    <w:iCs/>
                  </w:rPr>
                </m:ctrlPr>
              </m:sSubSupPr>
              <m:e>
                <m:r>
                  <m:rPr>
                    <m:sty m:val="p"/>
                  </m:rPr>
                  <w:rPr>
                    <w:rFonts w:ascii="Cambria Math" w:hAnsi="Cambria Math"/>
                  </w:rPr>
                  <m:t>q</m:t>
                </m:r>
              </m:e>
              <m:sub>
                <m:r>
                  <w:rPr>
                    <w:rFonts w:ascii="Cambria Math" w:hAnsi="Cambria Math"/>
                  </w:rPr>
                  <m:t>l</m:t>
                </m:r>
                <m:r>
                  <w:rPr>
                    <w:rFonts w:ascii="Cambria Math" w:eastAsiaTheme="minorEastAsia" w:hAnsi="Cambria Math"/>
                    <w:lang w:val="en-US"/>
                  </w:rPr>
                  <m:t>ξ</m:t>
                </m:r>
              </m:sub>
              <m:sup>
                <m:r>
                  <w:rPr>
                    <w:rFonts w:ascii="Cambria Math" w:hAnsi="Cambria Math"/>
                  </w:rPr>
                  <m:t>п</m:t>
                </m:r>
              </m:sup>
            </m:sSubSup>
          </m:e>
        </m:nary>
        <m:r>
          <w:rPr>
            <w:rFonts w:ascii="Cambria Math" w:hAnsi="Cambria Math"/>
          </w:rPr>
          <m:t>≤</m:t>
        </m:r>
        <m:sSubSup>
          <m:sSubSupPr>
            <m:ctrlPr>
              <w:rPr>
                <w:rFonts w:ascii="Cambria Math" w:hAnsi="Cambria Math"/>
                <w:bCs/>
                <w:iCs/>
              </w:rPr>
            </m:ctrlPr>
          </m:sSubSupPr>
          <m:e>
            <m:r>
              <w:rPr>
                <w:rFonts w:ascii="Cambria Math" w:hAnsi="Cambria Math"/>
                <w:lang w:val="en-US"/>
              </w:rPr>
              <m:t>q</m:t>
            </m:r>
          </m:e>
          <m:sub>
            <m:r>
              <w:rPr>
                <w:rFonts w:ascii="Cambria Math" w:hAnsi="Cambria Math"/>
                <w:lang w:val="en-US"/>
              </w:rPr>
              <m:t>gl</m:t>
            </m:r>
          </m:sub>
          <m:sup>
            <m:r>
              <w:rPr>
                <w:rFonts w:ascii="Cambria Math" w:hAnsi="Cambria Math"/>
              </w:rPr>
              <m:t>п</m:t>
            </m:r>
          </m:sup>
        </m:sSubSup>
      </m:oMath>
      <w:r w:rsidR="00A44B39" w:rsidRPr="00EC1212">
        <w:rPr>
          <w:bCs/>
          <w:i/>
          <w:iCs/>
        </w:rPr>
        <w:t>,</w:t>
      </w:r>
    </w:p>
    <w:p w:rsidR="00A44B39" w:rsidRPr="00EC1212" w:rsidRDefault="0078107F" w:rsidP="000F6596">
      <w:pPr>
        <w:pStyle w:val="a7"/>
        <w:numPr>
          <w:ilvl w:val="0"/>
          <w:numId w:val="19"/>
        </w:numPr>
        <w:spacing w:line="360" w:lineRule="auto"/>
        <w:ind w:left="0" w:firstLine="709"/>
        <w:jc w:val="both"/>
        <w:rPr>
          <w:bCs/>
          <w:iCs/>
        </w:rPr>
      </w:pPr>
      <m:oMath>
        <m:sSubSup>
          <m:sSubSupPr>
            <m:ctrlPr>
              <w:rPr>
                <w:rFonts w:ascii="Cambria Math" w:hAnsi="Cambria Math"/>
                <w:i/>
              </w:rPr>
            </m:ctrlPr>
          </m:sSubSupPr>
          <m:e>
            <m:r>
              <w:rPr>
                <w:rFonts w:ascii="Cambria Math" w:hAnsi="Cambria Math"/>
              </w:rPr>
              <m:t>T</m:t>
            </m:r>
          </m:e>
          <m:sub>
            <m:r>
              <w:rPr>
                <w:rFonts w:ascii="Cambria Math" w:hAnsi="Cambria Math"/>
              </w:rPr>
              <m:t>l</m:t>
            </m:r>
            <m:r>
              <w:rPr>
                <w:rFonts w:ascii="Cambria Math" w:eastAsiaTheme="minorEastAsia" w:hAnsi="Cambria Math"/>
                <w:lang w:val="en-US"/>
              </w:rPr>
              <m:t>ξ</m:t>
            </m:r>
          </m:sub>
          <m:sup>
            <m:r>
              <w:rPr>
                <w:rFonts w:ascii="Cambria Math" w:hAnsi="Cambria Math"/>
              </w:rPr>
              <m:t>р</m:t>
            </m:r>
          </m:sup>
        </m:sSubSup>
        <m:r>
          <w:rPr>
            <w:rFonts w:ascii="Cambria Math" w:eastAsiaTheme="minorEastAsia" w:hAnsi="Cambria Math"/>
          </w:rPr>
          <m:t>≤</m:t>
        </m:r>
        <m:sSubSup>
          <m:sSubSupPr>
            <m:ctrlPr>
              <w:rPr>
                <w:rFonts w:ascii="Cambria Math" w:hAnsi="Cambria Math"/>
                <w:i/>
              </w:rPr>
            </m:ctrlPr>
          </m:sSubSupPr>
          <m:e>
            <m:r>
              <w:rPr>
                <w:rFonts w:ascii="Cambria Math" w:hAnsi="Cambria Math"/>
              </w:rPr>
              <m:t>T</m:t>
            </m:r>
          </m:e>
          <m:sub>
            <m:r>
              <w:rPr>
                <w:rFonts w:ascii="Cambria Math" w:hAnsi="Cambria Math"/>
              </w:rPr>
              <m:t>gl</m:t>
            </m:r>
          </m:sub>
          <m:sup>
            <m:r>
              <w:rPr>
                <w:rFonts w:ascii="Cambria Math" w:hAnsi="Cambria Math"/>
              </w:rPr>
              <m:t>п</m:t>
            </m:r>
          </m:sup>
        </m:sSubSup>
      </m:oMath>
    </w:p>
    <w:p w:rsidR="00A44B39" w:rsidRPr="00EC1212" w:rsidRDefault="00A44B39" w:rsidP="00A44B39">
      <w:pPr>
        <w:spacing w:after="0" w:line="360" w:lineRule="auto"/>
        <w:ind w:firstLine="709"/>
        <w:jc w:val="both"/>
        <w:rPr>
          <w:rFonts w:ascii="Times New Roman" w:hAnsi="Times New Roman" w:cs="Times New Roman"/>
          <w:bCs/>
          <w:iCs/>
          <w:sz w:val="28"/>
          <w:szCs w:val="28"/>
        </w:rPr>
      </w:pPr>
      <w:r w:rsidRPr="00EC1212">
        <w:rPr>
          <w:rFonts w:ascii="Times New Roman" w:hAnsi="Times New Roman" w:cs="Times New Roman"/>
          <w:bCs/>
          <w:iCs/>
          <w:sz w:val="28"/>
          <w:szCs w:val="28"/>
        </w:rPr>
        <w:t>Работа значительно облегчается по определению характеристик работ, если проектная организация ведет базу данных проектов- аналогов и уже выполняла проект близкий по характеристикам с рассматриваемым</w:t>
      </w:r>
      <w:r w:rsidR="00437862" w:rsidRPr="00437862">
        <w:rPr>
          <w:rFonts w:ascii="Times New Roman" w:hAnsi="Times New Roman" w:cs="Times New Roman"/>
          <w:bCs/>
          <w:iCs/>
          <w:sz w:val="28"/>
          <w:szCs w:val="28"/>
        </w:rPr>
        <w:t xml:space="preserve"> [</w:t>
      </w:r>
      <w:r w:rsidR="000F3CAA">
        <w:rPr>
          <w:rFonts w:ascii="Times New Roman" w:hAnsi="Times New Roman" w:cs="Times New Roman"/>
          <w:bCs/>
          <w:iCs/>
          <w:sz w:val="28"/>
          <w:szCs w:val="28"/>
        </w:rPr>
        <w:t>96</w:t>
      </w:r>
      <w:r w:rsidR="00437862" w:rsidRPr="00437862">
        <w:rPr>
          <w:rFonts w:ascii="Times New Roman" w:hAnsi="Times New Roman" w:cs="Times New Roman"/>
          <w:bCs/>
          <w:iCs/>
          <w:sz w:val="28"/>
          <w:szCs w:val="28"/>
        </w:rPr>
        <w:t>]</w:t>
      </w:r>
      <w:r w:rsidRPr="00EC1212">
        <w:rPr>
          <w:rFonts w:ascii="Times New Roman" w:hAnsi="Times New Roman" w:cs="Times New Roman"/>
          <w:bCs/>
          <w:iCs/>
          <w:sz w:val="28"/>
          <w:szCs w:val="28"/>
        </w:rPr>
        <w:t>.</w:t>
      </w:r>
    </w:p>
    <w:p w:rsidR="00A44B39" w:rsidRPr="00EC1212" w:rsidRDefault="00A44B39" w:rsidP="00EC1212">
      <w:pPr>
        <w:spacing w:after="0" w:line="360" w:lineRule="auto"/>
        <w:ind w:firstLine="709"/>
        <w:jc w:val="both"/>
        <w:rPr>
          <w:rFonts w:ascii="Times New Roman" w:hAnsi="Times New Roman" w:cs="Times New Roman"/>
          <w:bCs/>
          <w:iCs/>
          <w:sz w:val="28"/>
          <w:szCs w:val="28"/>
        </w:rPr>
      </w:pPr>
    </w:p>
    <w:p w:rsidR="00EA762E" w:rsidRPr="00EC1212" w:rsidRDefault="00B206E7" w:rsidP="00341641">
      <w:pPr>
        <w:spacing w:after="0" w:line="360" w:lineRule="auto"/>
        <w:jc w:val="center"/>
        <w:rPr>
          <w:rFonts w:ascii="Times New Roman" w:hAnsi="Times New Roman" w:cs="Times New Roman"/>
          <w:bCs/>
          <w:iCs/>
          <w:sz w:val="28"/>
          <w:szCs w:val="28"/>
        </w:rPr>
      </w:pPr>
      <w:r w:rsidRPr="00EC1212">
        <w:rPr>
          <w:rFonts w:ascii="Times New Roman" w:hAnsi="Times New Roman" w:cs="Times New Roman"/>
          <w:noProof/>
          <w:sz w:val="28"/>
          <w:szCs w:val="28"/>
        </w:rPr>
        <w:object w:dxaOrig="7755" w:dyaOrig="13485">
          <v:shape id="_x0000_i1029" type="#_x0000_t75" alt="" style="width:456.65pt;height:654.65pt;mso-width-percent:0;mso-height-percent:0;mso-width-percent:0;mso-height-percent:0" o:ole="">
            <v:imagedata r:id="rId32" o:title=""/>
          </v:shape>
          <o:OLEObject Type="Embed" ProgID="Visio.Drawing.15" ShapeID="_x0000_i1029" DrawAspect="Content" ObjectID="_1718975626" r:id="rId33"/>
        </w:object>
      </w:r>
    </w:p>
    <w:p w:rsidR="00EA762E" w:rsidRPr="00EC1212" w:rsidRDefault="00EA762E" w:rsidP="00A44B39">
      <w:pPr>
        <w:spacing w:after="0" w:line="360" w:lineRule="auto"/>
        <w:jc w:val="center"/>
        <w:rPr>
          <w:rFonts w:ascii="Times New Roman" w:eastAsiaTheme="minorEastAsia" w:hAnsi="Times New Roman" w:cs="Times New Roman"/>
          <w:bCs/>
          <w:sz w:val="28"/>
          <w:szCs w:val="28"/>
        </w:rPr>
      </w:pPr>
      <w:r w:rsidRPr="00EC1212">
        <w:rPr>
          <w:rFonts w:ascii="Times New Roman" w:eastAsiaTheme="minorEastAsia" w:hAnsi="Times New Roman" w:cs="Times New Roman"/>
          <w:bCs/>
          <w:sz w:val="28"/>
          <w:szCs w:val="28"/>
        </w:rPr>
        <w:t>Рисунок</w:t>
      </w:r>
      <w:r w:rsidR="00A44B39">
        <w:rPr>
          <w:rFonts w:ascii="Times New Roman" w:eastAsiaTheme="minorEastAsia" w:hAnsi="Times New Roman" w:cs="Times New Roman"/>
          <w:bCs/>
          <w:sz w:val="28"/>
          <w:szCs w:val="28"/>
        </w:rPr>
        <w:t xml:space="preserve"> 3.11 -</w:t>
      </w:r>
      <w:r w:rsidRPr="00EC1212">
        <w:rPr>
          <w:rFonts w:ascii="Times New Roman" w:eastAsiaTheme="minorEastAsia" w:hAnsi="Times New Roman" w:cs="Times New Roman"/>
          <w:bCs/>
          <w:sz w:val="28"/>
          <w:szCs w:val="28"/>
        </w:rPr>
        <w:t xml:space="preserve"> Блок-схема </w:t>
      </w:r>
      <w:r w:rsidRPr="00EC1212">
        <w:rPr>
          <w:rFonts w:ascii="Times New Roman" w:hAnsi="Times New Roman" w:cs="Times New Roman"/>
          <w:bCs/>
          <w:sz w:val="28"/>
          <w:szCs w:val="28"/>
        </w:rPr>
        <w:t>определения плановых характеристик проектных решений</w:t>
      </w:r>
    </w:p>
    <w:p w:rsidR="00E73577" w:rsidRPr="00EC1212" w:rsidRDefault="00E73577" w:rsidP="00E73577">
      <w:pPr>
        <w:pStyle w:val="a7"/>
        <w:spacing w:line="360" w:lineRule="auto"/>
        <w:ind w:left="0" w:firstLine="709"/>
        <w:jc w:val="both"/>
        <w:rPr>
          <w:b/>
        </w:rPr>
      </w:pPr>
      <w:r w:rsidRPr="00EC1212">
        <w:lastRenderedPageBreak/>
        <w:t xml:space="preserve">Учитывая, </w:t>
      </w:r>
      <w:proofErr w:type="spellStart"/>
      <w:r w:rsidRPr="00EC1212">
        <w:t>многопроектный</w:t>
      </w:r>
      <w:proofErr w:type="spellEnd"/>
      <w:r w:rsidRPr="00EC1212">
        <w:t xml:space="preserve"> характер работы проектной организации возникает необходимость оптимизации ее производственной программы на заданном интервале планирования.</w:t>
      </w:r>
    </w:p>
    <w:p w:rsidR="00E73577" w:rsidRPr="00EC1212" w:rsidRDefault="00E73577" w:rsidP="00E73577">
      <w:pPr>
        <w:pStyle w:val="a7"/>
        <w:spacing w:line="360" w:lineRule="auto"/>
        <w:ind w:left="0" w:firstLine="709"/>
        <w:jc w:val="both"/>
      </w:pPr>
      <w:r w:rsidRPr="00EC1212">
        <w:t xml:space="preserve">Опишем в терминах теории «множества» проекты, реализуемые в некоторой генподрядной проектной организации (ГПО), которая представляет собой организационно-технологическую систему </w:t>
      </w:r>
      <w:r w:rsidRPr="00EC1212">
        <w:rPr>
          <w:lang w:val="en-US"/>
        </w:rPr>
        <w:t>D</w:t>
      </w:r>
      <w:r w:rsidRPr="00EC1212">
        <w:t xml:space="preserve">. </w:t>
      </w:r>
    </w:p>
    <w:p w:rsidR="00E73577" w:rsidRPr="00EC1212" w:rsidRDefault="00E73577" w:rsidP="00E73577">
      <w:pPr>
        <w:pStyle w:val="a7"/>
        <w:spacing w:line="360" w:lineRule="auto"/>
        <w:ind w:left="0" w:firstLine="709"/>
        <w:jc w:val="right"/>
      </w:pPr>
      <m:oMath>
        <m:r>
          <w:rPr>
            <w:rFonts w:ascii="Cambria Math" w:hAnsi="Cambria Math"/>
          </w:rPr>
          <m:t>D∋</m:t>
        </m:r>
        <m:d>
          <m:dPr>
            <m:ctrlPr>
              <w:rPr>
                <w:rFonts w:ascii="Cambria Math" w:hAnsi="Cambria Math"/>
                <w:bCs/>
                <w:i/>
              </w:rPr>
            </m:ctrlPr>
          </m:dPr>
          <m:e>
            <m:sSub>
              <m:sSubPr>
                <m:ctrlPr>
                  <w:rPr>
                    <w:rFonts w:ascii="Cambria Math" w:hAnsi="Cambria Math"/>
                    <w:bCs/>
                    <w:i/>
                  </w:rPr>
                </m:ctrlPr>
              </m:sSubPr>
              <m:e>
                <m:r>
                  <w:rPr>
                    <w:rFonts w:ascii="Cambria Math" w:hAnsi="Cambria Math"/>
                  </w:rPr>
                  <m:t>D</m:t>
                </m:r>
              </m:e>
              <m:sub>
                <m:r>
                  <w:rPr>
                    <w:rFonts w:ascii="Cambria Math" w:hAnsi="Cambria Math"/>
                  </w:rPr>
                  <m:t>0</m:t>
                </m:r>
              </m:sub>
            </m:sSub>
          </m:e>
          <m:e>
            <m:r>
              <w:rPr>
                <w:rFonts w:ascii="Cambria Math" w:hAnsi="Cambria Math"/>
              </w:rPr>
              <m:t>d1, d2,…,dn</m:t>
            </m:r>
          </m:e>
        </m:d>
        <m:r>
          <w:rPr>
            <w:rFonts w:ascii="Cambria Math" w:hAnsi="Cambria Math"/>
          </w:rPr>
          <m:t>,</m:t>
        </m:r>
      </m:oMath>
      <w:r w:rsidRPr="00EC1212">
        <w:t xml:space="preserve"> </w:t>
      </w:r>
      <w:r>
        <w:t xml:space="preserve">                                            (3.13)</w:t>
      </w:r>
    </w:p>
    <w:p w:rsidR="00E73577" w:rsidRPr="00EC1212" w:rsidRDefault="0078107F" w:rsidP="00E73577">
      <w:pPr>
        <w:pStyle w:val="a7"/>
        <w:spacing w:line="360" w:lineRule="auto"/>
        <w:ind w:left="0" w:firstLine="709"/>
        <w:jc w:val="both"/>
      </w:pPr>
      <m:oMath>
        <m:sSub>
          <m:sSubPr>
            <m:ctrlPr>
              <w:rPr>
                <w:rFonts w:ascii="Cambria Math" w:hAnsi="Cambria Math"/>
                <w:bCs/>
                <w:i/>
              </w:rPr>
            </m:ctrlPr>
          </m:sSubPr>
          <m:e>
            <m:r>
              <w:rPr>
                <w:rFonts w:ascii="Cambria Math" w:hAnsi="Cambria Math"/>
              </w:rPr>
              <m:t>где D</m:t>
            </m:r>
          </m:e>
          <m:sub>
            <m:r>
              <w:rPr>
                <w:rFonts w:ascii="Cambria Math" w:hAnsi="Cambria Math"/>
              </w:rPr>
              <m:t>0</m:t>
            </m:r>
          </m:sub>
        </m:sSub>
      </m:oMath>
      <w:r w:rsidR="00E73577" w:rsidRPr="00EC1212">
        <w:t>-модель управления организационной структурой ГПО;</w:t>
      </w:r>
    </w:p>
    <w:p w:rsidR="00E73577" w:rsidRPr="00EC1212" w:rsidRDefault="00E73577" w:rsidP="00E73577">
      <w:pPr>
        <w:pStyle w:val="a7"/>
        <w:spacing w:line="360" w:lineRule="auto"/>
        <w:ind w:left="0" w:firstLine="709"/>
        <w:jc w:val="both"/>
      </w:pPr>
      <w:r w:rsidRPr="00EC1212">
        <w:rPr>
          <w:lang w:val="en-US"/>
        </w:rPr>
        <w:t>d</w:t>
      </w:r>
      <w:r w:rsidRPr="00EC1212">
        <w:t>1,</w:t>
      </w:r>
      <w:r w:rsidRPr="00EC1212">
        <w:rPr>
          <w:lang w:val="en-US"/>
        </w:rPr>
        <w:t>d</w:t>
      </w:r>
      <w:r w:rsidRPr="00EC1212">
        <w:t>2,…,</w:t>
      </w:r>
      <w:proofErr w:type="spellStart"/>
      <w:r w:rsidRPr="00EC1212">
        <w:rPr>
          <w:lang w:val="en-US"/>
        </w:rPr>
        <w:t>dn</w:t>
      </w:r>
      <w:proofErr w:type="spellEnd"/>
      <w:r w:rsidRPr="00EC1212">
        <w:t xml:space="preserve"> – модели управления организационными структурами субподрядными проектными организациями (СПО)</w:t>
      </w:r>
      <w:r w:rsidRPr="00D77222">
        <w:t xml:space="preserve"> [</w:t>
      </w:r>
      <w:r w:rsidR="000F3CAA">
        <w:t>97</w:t>
      </w:r>
      <w:r w:rsidRPr="00D77222">
        <w:t>]</w:t>
      </w:r>
      <w:r w:rsidRPr="00EC1212">
        <w:t>.</w:t>
      </w:r>
    </w:p>
    <w:p w:rsidR="00EA762E" w:rsidRPr="00EC1212" w:rsidRDefault="00EA762E" w:rsidP="00EC1212">
      <w:pPr>
        <w:pStyle w:val="a7"/>
        <w:spacing w:line="360" w:lineRule="auto"/>
        <w:ind w:left="0" w:firstLine="709"/>
        <w:jc w:val="both"/>
      </w:pPr>
      <w:r w:rsidRPr="00EC1212">
        <w:t>Закон устанавливает, что ответственность перед Заказчиком за качество ПСД, разработанной СПО, несёт только ГПО поэтому СПО фактически выступает в качестве дополнительного структурного подразделения ГПО, которым он в процессе реализации проекта должен управлять так же, как и «своими» структурными подразделениями, имея в виду сроки и качество проектной (рабочей) документации, разработанной СПО. Этим определяются и обязанности ГПО по управлению СПО</w:t>
      </w:r>
      <w:r w:rsidR="00437862" w:rsidRPr="00437862">
        <w:t xml:space="preserve"> [</w:t>
      </w:r>
      <w:r w:rsidR="00D77222" w:rsidRPr="00443F96">
        <w:t>9</w:t>
      </w:r>
      <w:r w:rsidR="000F3CAA">
        <w:t>8</w:t>
      </w:r>
      <w:r w:rsidR="00CF6B06" w:rsidRPr="00437862">
        <w:t>]</w:t>
      </w:r>
      <w:r w:rsidRPr="00EC1212">
        <w:t>.</w:t>
      </w:r>
    </w:p>
    <w:p w:rsidR="00EA762E" w:rsidRPr="00EC1212" w:rsidRDefault="00EA762E" w:rsidP="00EC1212">
      <w:pPr>
        <w:pStyle w:val="a7"/>
        <w:spacing w:line="360" w:lineRule="auto"/>
        <w:ind w:left="0" w:firstLine="709"/>
        <w:jc w:val="both"/>
      </w:pPr>
      <w:r w:rsidRPr="00EC1212">
        <w:t>Исходя из этого модели ГПО и СПО должны быть интегрированы на организационном и информационном уровнях, что предполагает решение задач управления проектированием на одной информационной платформе и использовать согласованную друг с другом систему электронного документооборота</w:t>
      </w:r>
      <w:r w:rsidR="00437862" w:rsidRPr="00437862">
        <w:t xml:space="preserve"> [</w:t>
      </w:r>
      <w:r w:rsidR="00443F96" w:rsidRPr="00443F96">
        <w:t>9</w:t>
      </w:r>
      <w:r w:rsidR="000F3CAA">
        <w:t>9</w:t>
      </w:r>
      <w:r w:rsidR="00437862" w:rsidRPr="00437862">
        <w:t>]</w:t>
      </w:r>
      <w:r w:rsidRPr="00EC1212">
        <w:t>.</w:t>
      </w:r>
    </w:p>
    <w:p w:rsidR="00EA762E" w:rsidRPr="00EC1212" w:rsidRDefault="00EA762E" w:rsidP="00EC1212">
      <w:pPr>
        <w:pStyle w:val="a7"/>
        <w:spacing w:line="360" w:lineRule="auto"/>
        <w:ind w:left="0" w:firstLine="709"/>
        <w:jc w:val="both"/>
      </w:pPr>
      <w:r w:rsidRPr="00EC1212">
        <w:t xml:space="preserve">Производственная программа ГПО включает некоторое множество проектов  </w:t>
      </w:r>
      <w:r w:rsidRPr="00EC1212">
        <w:rPr>
          <w:lang w:val="en-US"/>
        </w:rPr>
        <w:t>P</w:t>
      </w:r>
      <w:r w:rsidRPr="00EC1212">
        <w:t xml:space="preserve"> проектов: </w:t>
      </w:r>
      <m:oMath>
        <m:sSub>
          <m:sSubPr>
            <m:ctrlPr>
              <w:rPr>
                <w:rFonts w:ascii="Cambria Math" w:hAnsi="Cambria Math"/>
                <w:bCs/>
                <w:i/>
              </w:rPr>
            </m:ctrlPr>
          </m:sSubPr>
          <m:e>
            <m:r>
              <w:rPr>
                <w:rFonts w:ascii="Cambria Math" w:hAnsi="Cambria Math"/>
              </w:rPr>
              <m:t xml:space="preserve"> p</m:t>
            </m:r>
          </m:e>
          <m:sub>
            <m:r>
              <w:rPr>
                <w:rFonts w:ascii="Cambria Math" w:hAnsi="Cambria Math"/>
              </w:rPr>
              <m:t>1</m:t>
            </m:r>
          </m:sub>
        </m:sSub>
        <m:r>
          <w:rPr>
            <w:rFonts w:ascii="Cambria Math" w:hAnsi="Cambria Math"/>
          </w:rPr>
          <m:t xml:space="preserve">, </m:t>
        </m:r>
        <m:sSub>
          <m:sSubPr>
            <m:ctrlPr>
              <w:rPr>
                <w:rFonts w:ascii="Cambria Math" w:hAnsi="Cambria Math"/>
                <w:bCs/>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bCs/>
                <w:i/>
              </w:rPr>
            </m:ctrlPr>
          </m:sSubPr>
          <m:e>
            <m:r>
              <w:rPr>
                <w:rFonts w:ascii="Cambria Math" w:hAnsi="Cambria Math"/>
              </w:rPr>
              <m:t>p</m:t>
            </m:r>
          </m:e>
          <m:sub>
            <m:r>
              <w:rPr>
                <w:rFonts w:ascii="Cambria Math" w:hAnsi="Cambria Math"/>
              </w:rPr>
              <m:t>s</m:t>
            </m:r>
          </m:sub>
        </m:sSub>
        <m:r>
          <w:rPr>
            <w:rFonts w:ascii="Cambria Math" w:hAnsi="Cambria Math"/>
          </w:rPr>
          <m:t xml:space="preserve"> ⊂</m:t>
        </m:r>
        <m:sSup>
          <m:sSupPr>
            <m:ctrlPr>
              <w:rPr>
                <w:rFonts w:ascii="Cambria Math" w:hAnsi="Cambria Math"/>
                <w:bCs/>
                <w:i/>
              </w:rPr>
            </m:ctrlPr>
          </m:sSupPr>
          <m:e>
            <m:r>
              <w:rPr>
                <w:rFonts w:ascii="Cambria Math" w:hAnsi="Cambria Math"/>
              </w:rPr>
              <m:t>P</m:t>
            </m:r>
          </m:e>
          <m:sup>
            <m:r>
              <w:rPr>
                <w:rFonts w:ascii="Cambria Math" w:hAnsi="Cambria Math"/>
              </w:rPr>
              <m:t>S</m:t>
            </m:r>
          </m:sup>
        </m:sSup>
      </m:oMath>
      <w:r w:rsidRPr="00EC1212">
        <w:t xml:space="preserve"> выполняемых на заданном интервале планирования.</w:t>
      </w:r>
    </w:p>
    <w:p w:rsidR="00EA762E" w:rsidRPr="00EC1212" w:rsidRDefault="00EA762E" w:rsidP="00EC1212">
      <w:pPr>
        <w:pStyle w:val="a7"/>
        <w:spacing w:line="360" w:lineRule="auto"/>
        <w:ind w:left="0" w:firstLine="709"/>
        <w:jc w:val="both"/>
      </w:pPr>
      <w:r w:rsidRPr="00EC1212">
        <w:t>Критерием эффективности деятельности проектной организации в рыночных условиях является прибыль.</w:t>
      </w:r>
    </w:p>
    <w:p w:rsidR="00EA762E" w:rsidRPr="00EC1212" w:rsidRDefault="00EA762E" w:rsidP="00EC1212">
      <w:pPr>
        <w:pStyle w:val="a7"/>
        <w:spacing w:line="360" w:lineRule="auto"/>
        <w:ind w:left="0" w:firstLine="709"/>
        <w:jc w:val="both"/>
      </w:pPr>
      <w:r w:rsidRPr="00EC1212">
        <w:t>Целевую функцию на уровне проектной организации можно представить следующим образом</w:t>
      </w:r>
    </w:p>
    <w:p w:rsidR="00EA762E" w:rsidRPr="00EC1212" w:rsidRDefault="0078107F" w:rsidP="00A44B39">
      <w:pPr>
        <w:pStyle w:val="a7"/>
        <w:spacing w:line="360" w:lineRule="auto"/>
        <w:ind w:left="0" w:firstLine="709"/>
        <w:jc w:val="right"/>
      </w:pPr>
      <m:oMath>
        <m:nary>
          <m:naryPr>
            <m:chr m:val="∑"/>
            <m:limLoc m:val="undOvr"/>
            <m:ctrlPr>
              <w:rPr>
                <w:rFonts w:ascii="Cambria Math" w:hAnsi="Cambria Math"/>
                <w:bCs/>
                <w:i/>
              </w:rPr>
            </m:ctrlPr>
          </m:naryPr>
          <m:sub>
            <m:r>
              <w:rPr>
                <w:rFonts w:ascii="Cambria Math" w:hAnsi="Cambria Math"/>
                <w:lang w:val="en-US"/>
              </w:rPr>
              <m:t>i</m:t>
            </m:r>
            <m:r>
              <w:rPr>
                <w:rFonts w:ascii="Cambria Math" w:hAnsi="Cambria Math"/>
              </w:rPr>
              <m:t>=</m:t>
            </m:r>
            <m:r>
              <w:rPr>
                <w:rFonts w:ascii="Cambria Math" w:hAnsi="Cambria Math"/>
                <w:lang w:val="en-US"/>
              </w:rPr>
              <m:t>p</m:t>
            </m:r>
          </m:sub>
          <m:sup>
            <m:r>
              <w:rPr>
                <w:rFonts w:ascii="Cambria Math" w:hAnsi="Cambria Math"/>
              </w:rPr>
              <m:t>P</m:t>
            </m:r>
          </m:sup>
          <m:e>
            <m:r>
              <m:rPr>
                <m:sty m:val="p"/>
              </m:rPr>
              <w:rPr>
                <w:rFonts w:ascii="Cambria Math" w:hAnsi="Cambria Math"/>
              </w:rPr>
              <m:t>(</m:t>
            </m:r>
            <m:sSubSup>
              <m:sSubSupPr>
                <m:ctrlPr>
                  <w:rPr>
                    <w:rFonts w:ascii="Cambria Math" w:hAnsi="Cambria Math"/>
                    <w:bCs/>
                  </w:rPr>
                </m:ctrlPr>
              </m:sSubSupPr>
              <m:e>
                <m:r>
                  <w:rPr>
                    <w:rFonts w:ascii="Cambria Math" w:hAnsi="Cambria Math"/>
                  </w:rPr>
                  <m:t>C</m:t>
                </m:r>
              </m:e>
              <m:sub>
                <m:r>
                  <w:rPr>
                    <w:rFonts w:ascii="Cambria Math" w:hAnsi="Cambria Math"/>
                  </w:rPr>
                  <m:t>p</m:t>
                </m:r>
              </m:sub>
              <m:sup>
                <m:r>
                  <w:rPr>
                    <w:rFonts w:ascii="Cambria Math" w:hAnsi="Cambria Math"/>
                  </w:rPr>
                  <m:t>п</m:t>
                </m:r>
              </m:sup>
            </m:sSubSup>
            <m:r>
              <m:rPr>
                <m:sty m:val="p"/>
              </m:rPr>
              <w:rPr>
                <w:rFonts w:ascii="Cambria Math" w:hAnsi="Cambria Math"/>
              </w:rPr>
              <m:t>-</m:t>
            </m:r>
            <m:sSubSup>
              <m:sSubSupPr>
                <m:ctrlPr>
                  <w:rPr>
                    <w:rFonts w:ascii="Cambria Math" w:hAnsi="Cambria Math"/>
                    <w:bCs/>
                    <w:lang w:val="en-US"/>
                  </w:rPr>
                </m:ctrlPr>
              </m:sSubSupPr>
              <m:e>
                <m:r>
                  <w:rPr>
                    <w:rFonts w:ascii="Cambria Math" w:hAnsi="Cambria Math"/>
                    <w:lang w:val="en-US"/>
                  </w:rPr>
                  <m:t>S</m:t>
                </m:r>
              </m:e>
              <m:sub>
                <m:r>
                  <w:rPr>
                    <w:rFonts w:ascii="Cambria Math" w:hAnsi="Cambria Math"/>
                    <w:lang w:val="en-US"/>
                  </w:rPr>
                  <m:t>p</m:t>
                </m:r>
              </m:sub>
              <m:sup>
                <m:r>
                  <m:rPr>
                    <m:sty m:val="p"/>
                  </m:rPr>
                  <w:rPr>
                    <w:rFonts w:ascii="Cambria Math" w:hAnsi="Cambria Math"/>
                  </w:rPr>
                  <m:t>п</m:t>
                </m:r>
              </m:sup>
            </m:sSubSup>
            <m:r>
              <w:rPr>
                <w:rFonts w:ascii="Cambria Math" w:hAnsi="Cambria Math"/>
              </w:rPr>
              <m:t>)</m:t>
            </m:r>
          </m:e>
        </m:nary>
        <m:r>
          <m:rPr>
            <m:sty m:val="p"/>
          </m:rPr>
          <w:rPr>
            <w:rFonts w:ascii="Cambria Math" w:hAnsi="Cambria Math"/>
          </w:rPr>
          <m:t>= ∆</m:t>
        </m:r>
        <m:sSubSup>
          <m:sSubSupPr>
            <m:ctrlPr>
              <w:rPr>
                <w:rFonts w:ascii="Cambria Math" w:hAnsi="Cambria Math"/>
                <w:bCs/>
              </w:rPr>
            </m:ctrlPr>
          </m:sSubSupPr>
          <m:e>
            <m:r>
              <m:rPr>
                <m:sty m:val="p"/>
              </m:rPr>
              <w:rPr>
                <w:rFonts w:ascii="Cambria Math" w:hAnsi="Cambria Math"/>
              </w:rPr>
              <m:t>Р</m:t>
            </m:r>
          </m:e>
          <m:sub>
            <m:r>
              <w:rPr>
                <w:rFonts w:ascii="Cambria Math" w:hAnsi="Cambria Math"/>
                <w:lang w:val="en-US"/>
              </w:rPr>
              <m:t>p</m:t>
            </m:r>
          </m:sub>
          <m:sup>
            <m:r>
              <m:rPr>
                <m:sty m:val="p"/>
              </m:rPr>
              <w:rPr>
                <w:rFonts w:ascii="Cambria Math" w:hAnsi="Cambria Math"/>
              </w:rPr>
              <m:t>п</m:t>
            </m:r>
          </m:sup>
        </m:sSubSup>
        <m:r>
          <m:rPr>
            <m:sty m:val="p"/>
          </m:rPr>
          <w:rPr>
            <w:rFonts w:ascii="Cambria Math" w:hAnsi="Cambria Math"/>
          </w:rPr>
          <m:t>→</m:t>
        </m:r>
        <m:func>
          <m:funcPr>
            <m:ctrlPr>
              <w:rPr>
                <w:rFonts w:ascii="Cambria Math" w:hAnsi="Cambria Math"/>
                <w:bCs/>
              </w:rPr>
            </m:ctrlPr>
          </m:funcPr>
          <m:fName>
            <m:r>
              <w:rPr>
                <w:rFonts w:ascii="Cambria Math" w:hAnsi="Cambria Math"/>
              </w:rPr>
              <m:t>max</m:t>
            </m:r>
          </m:fName>
          <m:e>
            <m:r>
              <w:rPr>
                <w:rFonts w:ascii="Cambria Math" w:hAnsi="Cambria Math"/>
              </w:rPr>
              <m:t xml:space="preserve"> </m:t>
            </m:r>
          </m:e>
        </m:func>
        <m:r>
          <m:rPr>
            <m:sty m:val="p"/>
          </m:rPr>
          <w:rPr>
            <w:rFonts w:ascii="Cambria Math" w:hAnsi="Cambria Math"/>
          </w:rPr>
          <m:t xml:space="preserve">     </m:t>
        </m:r>
        <m:r>
          <w:rPr>
            <w:rFonts w:ascii="Cambria Math" w:hAnsi="Cambria Math"/>
            <w:lang w:val="en-US"/>
          </w:rPr>
          <m:t>p</m:t>
        </m:r>
        <m:r>
          <w:rPr>
            <w:rFonts w:ascii="Cambria Math" w:hAnsi="Cambria Math"/>
          </w:rPr>
          <m:t>∈</m:t>
        </m:r>
        <m:r>
          <w:rPr>
            <w:rFonts w:ascii="Cambria Math" w:hAnsi="Cambria Math"/>
            <w:lang w:val="en-US"/>
          </w:rPr>
          <m:t>P</m:t>
        </m:r>
        <m:r>
          <m:rPr>
            <m:sty m:val="p"/>
          </m:rPr>
          <w:rPr>
            <w:rFonts w:ascii="Cambria Math" w:hAnsi="Cambria Math"/>
          </w:rPr>
          <m:t xml:space="preserve"> </m:t>
        </m:r>
      </m:oMath>
      <w:r w:rsidR="00EA762E" w:rsidRPr="00EC1212">
        <w:tab/>
        <w:t>,</w:t>
      </w:r>
      <w:r w:rsidR="00EA762E" w:rsidRPr="00EC1212">
        <w:tab/>
      </w:r>
      <w:r w:rsidR="00A44B39">
        <w:t xml:space="preserve">                (3.14)</w:t>
      </w:r>
    </w:p>
    <w:p w:rsidR="00EA762E" w:rsidRPr="00EC1212" w:rsidRDefault="00EA762E" w:rsidP="00EC1212">
      <w:pPr>
        <w:pStyle w:val="a7"/>
        <w:spacing w:line="360" w:lineRule="auto"/>
        <w:ind w:left="0" w:firstLine="709"/>
        <w:jc w:val="both"/>
      </w:pPr>
      <w:r w:rsidRPr="00EC1212">
        <w:lastRenderedPageBreak/>
        <w:t xml:space="preserve">где </w:t>
      </w:r>
      <w:r w:rsidRPr="00EC1212">
        <w:tab/>
      </w:r>
      <m:oMath>
        <m:r>
          <m:rPr>
            <m:sty m:val="p"/>
          </m:rPr>
          <w:rPr>
            <w:rFonts w:ascii="Cambria Math" w:hAnsi="Cambria Math"/>
          </w:rPr>
          <m:t>∆</m:t>
        </m:r>
        <m:sSubSup>
          <m:sSubSupPr>
            <m:ctrlPr>
              <w:rPr>
                <w:rFonts w:ascii="Cambria Math" w:hAnsi="Cambria Math"/>
                <w:bCs/>
              </w:rPr>
            </m:ctrlPr>
          </m:sSubSupPr>
          <m:e>
            <m:r>
              <m:rPr>
                <m:sty m:val="p"/>
              </m:rPr>
              <w:rPr>
                <w:rFonts w:ascii="Cambria Math" w:hAnsi="Cambria Math"/>
              </w:rPr>
              <m:t>Р</m:t>
            </m:r>
          </m:e>
          <m:sub>
            <m:r>
              <w:rPr>
                <w:rFonts w:ascii="Cambria Math" w:hAnsi="Cambria Math"/>
                <w:lang w:val="en-US"/>
              </w:rPr>
              <m:t>p</m:t>
            </m:r>
          </m:sub>
          <m:sup>
            <m:r>
              <m:rPr>
                <m:sty m:val="p"/>
              </m:rPr>
              <w:rPr>
                <w:rFonts w:ascii="Cambria Math" w:hAnsi="Cambria Math"/>
              </w:rPr>
              <m:t>п</m:t>
            </m:r>
          </m:sup>
        </m:sSubSup>
      </m:oMath>
      <w:r w:rsidRPr="00EC1212">
        <w:t xml:space="preserve">–прибыль проектной организации  по </w:t>
      </w:r>
      <w:r w:rsidRPr="00EC1212">
        <w:rPr>
          <w:lang w:val="en-US"/>
        </w:rPr>
        <w:t>p</w:t>
      </w:r>
      <w:r w:rsidRPr="00EC1212">
        <w:t xml:space="preserve"> проекту;</w:t>
      </w:r>
    </w:p>
    <w:p w:rsidR="00EA762E" w:rsidRPr="00EC1212" w:rsidRDefault="00EA762E" w:rsidP="00EC1212">
      <w:pPr>
        <w:pStyle w:val="a7"/>
        <w:spacing w:line="360" w:lineRule="auto"/>
        <w:ind w:left="0" w:firstLine="709"/>
        <w:jc w:val="both"/>
      </w:pPr>
      <w:r w:rsidRPr="00EC1212">
        <w:t xml:space="preserve"> </w:t>
      </w:r>
      <m:oMath>
        <m:sSubSup>
          <m:sSubSupPr>
            <m:ctrlPr>
              <w:rPr>
                <w:rFonts w:ascii="Cambria Math" w:hAnsi="Cambria Math"/>
                <w:bCs/>
              </w:rPr>
            </m:ctrlPr>
          </m:sSubSupPr>
          <m:e>
            <m:r>
              <w:rPr>
                <w:rFonts w:ascii="Cambria Math" w:hAnsi="Cambria Math"/>
              </w:rPr>
              <m:t>C</m:t>
            </m:r>
          </m:e>
          <m:sub>
            <m:r>
              <w:rPr>
                <w:rFonts w:ascii="Cambria Math" w:hAnsi="Cambria Math"/>
              </w:rPr>
              <m:t>p</m:t>
            </m:r>
          </m:sub>
          <m:sup>
            <m:r>
              <w:rPr>
                <w:rFonts w:ascii="Cambria Math" w:hAnsi="Cambria Math"/>
              </w:rPr>
              <m:t>п</m:t>
            </m:r>
          </m:sup>
        </m:sSubSup>
      </m:oMath>
      <w:r w:rsidRPr="00A44B39">
        <w:rPr>
          <w:rFonts w:eastAsiaTheme="minorEastAsia"/>
          <w:bCs/>
        </w:rPr>
        <w:t xml:space="preserve"> , </w:t>
      </w:r>
      <m:oMath>
        <m:sSubSup>
          <m:sSubSupPr>
            <m:ctrlPr>
              <w:rPr>
                <w:rFonts w:ascii="Cambria Math" w:hAnsi="Cambria Math"/>
                <w:bCs/>
                <w:lang w:val="en-US"/>
              </w:rPr>
            </m:ctrlPr>
          </m:sSubSupPr>
          <m:e>
            <m:r>
              <w:rPr>
                <w:rFonts w:ascii="Cambria Math" w:hAnsi="Cambria Math"/>
                <w:lang w:val="en-US"/>
              </w:rPr>
              <m:t>S</m:t>
            </m:r>
          </m:e>
          <m:sub>
            <m:r>
              <w:rPr>
                <w:rFonts w:ascii="Cambria Math" w:hAnsi="Cambria Math"/>
                <w:lang w:val="en-US"/>
              </w:rPr>
              <m:t>p</m:t>
            </m:r>
          </m:sub>
          <m:sup>
            <m:r>
              <w:rPr>
                <w:rFonts w:ascii="Cambria Math" w:hAnsi="Cambria Math"/>
              </w:rPr>
              <m:t>ф</m:t>
            </m:r>
          </m:sup>
        </m:sSubSup>
        <m:r>
          <w:rPr>
            <w:rFonts w:ascii="Cambria Math" w:hAnsi="Cambria Math"/>
            <w:lang w:val="en-US"/>
          </w:rPr>
          <m:t>i</m:t>
        </m:r>
      </m:oMath>
      <w:r w:rsidRPr="00A44B39">
        <w:rPr>
          <w:rFonts w:eastAsiaTheme="minorEastAsia"/>
          <w:bCs/>
        </w:rPr>
        <w:t xml:space="preserve"> – соответственно </w:t>
      </w:r>
      <w:r w:rsidRPr="00A44B39">
        <w:t xml:space="preserve">плановая стоимость и фактическая себестоимость проекта </w:t>
      </w:r>
      <w:r w:rsidRPr="00A44B39">
        <w:rPr>
          <w:lang w:val="en-US"/>
        </w:rPr>
        <w:t>p</w:t>
      </w:r>
      <w:r w:rsidRPr="00A44B39">
        <w:t xml:space="preserve"> на интервале планирования  </w:t>
      </w:r>
      <w:proofErr w:type="spellStart"/>
      <w:r w:rsidRPr="00A44B39">
        <w:rPr>
          <w:lang w:val="en-US"/>
        </w:rPr>
        <w:t>tt</w:t>
      </w:r>
      <w:proofErr w:type="spellEnd"/>
      <w:r w:rsidRPr="00EC1212">
        <w:t xml:space="preserve"> .</w:t>
      </w:r>
    </w:p>
    <w:p w:rsidR="00EA762E" w:rsidRPr="00EC1212" w:rsidRDefault="00EA762E" w:rsidP="00EC1212">
      <w:pPr>
        <w:pStyle w:val="a7"/>
        <w:spacing w:line="360" w:lineRule="auto"/>
        <w:ind w:left="0" w:firstLine="709"/>
        <w:jc w:val="both"/>
      </w:pPr>
      <w:r w:rsidRPr="00EC1212">
        <w:t xml:space="preserve">При ограничении на срок выполнения </w:t>
      </w:r>
      <w:r w:rsidRPr="00EC1212">
        <w:rPr>
          <w:lang w:val="en-US"/>
        </w:rPr>
        <w:t>p</w:t>
      </w:r>
      <w:r w:rsidRPr="00EC1212">
        <w:t xml:space="preserve"> проекта </w:t>
      </w:r>
    </w:p>
    <w:p w:rsidR="00EA762E" w:rsidRPr="00EC1212" w:rsidRDefault="0078107F" w:rsidP="00A44B39">
      <w:pPr>
        <w:pStyle w:val="a7"/>
        <w:spacing w:line="360" w:lineRule="auto"/>
        <w:ind w:left="0" w:firstLine="709"/>
        <w:jc w:val="right"/>
      </w:pPr>
      <m:oMath>
        <m:sSubSup>
          <m:sSubSupPr>
            <m:ctrlPr>
              <w:rPr>
                <w:rFonts w:ascii="Cambria Math" w:hAnsi="Cambria Math"/>
                <w:bCs/>
                <w:i/>
                <w:lang w:val="en-US"/>
              </w:rPr>
            </m:ctrlPr>
          </m:sSubSupPr>
          <m:e>
            <m:r>
              <w:rPr>
                <w:rFonts w:ascii="Cambria Math" w:hAnsi="Cambria Math"/>
                <w:lang w:val="en-US"/>
              </w:rPr>
              <m:t>T</m:t>
            </m:r>
          </m:e>
          <m:sub>
            <m:r>
              <w:rPr>
                <w:rFonts w:ascii="Cambria Math" w:hAnsi="Cambria Math"/>
                <w:lang w:val="en-US"/>
              </w:rPr>
              <m:t>p</m:t>
            </m:r>
          </m:sub>
          <m:sup>
            <m:r>
              <w:rPr>
                <w:rFonts w:ascii="Cambria Math" w:hAnsi="Cambria Math"/>
                <w:lang w:val="en-US"/>
              </w:rPr>
              <m:t>r</m:t>
            </m:r>
          </m:sup>
        </m:sSubSup>
        <m:r>
          <w:rPr>
            <w:rFonts w:ascii="Cambria Math" w:hAnsi="Cambria Math"/>
          </w:rPr>
          <m:t>≤</m:t>
        </m:r>
        <m:sSubSup>
          <m:sSubSupPr>
            <m:ctrlPr>
              <w:rPr>
                <w:rFonts w:ascii="Cambria Math" w:hAnsi="Cambria Math"/>
                <w:bCs/>
                <w:i/>
                <w:lang w:val="en-US"/>
              </w:rPr>
            </m:ctrlPr>
          </m:sSubSupPr>
          <m:e>
            <m:r>
              <w:rPr>
                <w:rFonts w:ascii="Cambria Math" w:hAnsi="Cambria Math"/>
                <w:lang w:val="en-US"/>
              </w:rPr>
              <m:t>T</m:t>
            </m:r>
          </m:e>
          <m:sub>
            <m:r>
              <w:rPr>
                <w:rFonts w:ascii="Cambria Math" w:hAnsi="Cambria Math"/>
                <w:lang w:val="en-US"/>
              </w:rPr>
              <m:t>p</m:t>
            </m:r>
          </m:sub>
          <m:sup>
            <m:r>
              <w:rPr>
                <w:rFonts w:ascii="Cambria Math" w:hAnsi="Cambria Math"/>
              </w:rPr>
              <m:t>п</m:t>
            </m:r>
          </m:sup>
        </m:sSubSup>
        <m:r>
          <w:rPr>
            <w:rFonts w:ascii="Cambria Math" w:hAnsi="Cambria Math"/>
          </w:rPr>
          <m:t xml:space="preserve">,  </m:t>
        </m:r>
        <m:r>
          <w:rPr>
            <w:rFonts w:ascii="Cambria Math" w:hAnsi="Cambria Math"/>
            <w:lang w:val="en-US"/>
          </w:rPr>
          <m:t>p</m:t>
        </m:r>
        <m:r>
          <w:rPr>
            <w:rFonts w:ascii="Cambria Math" w:hAnsi="Cambria Math"/>
          </w:rPr>
          <m:t>∈</m:t>
        </m:r>
        <m:r>
          <w:rPr>
            <w:rFonts w:ascii="Cambria Math" w:hAnsi="Cambria Math"/>
            <w:lang w:val="en-US"/>
          </w:rPr>
          <m:t>P</m:t>
        </m:r>
      </m:oMath>
      <w:r w:rsidR="00EA762E" w:rsidRPr="00EC1212">
        <w:t>,</w:t>
      </w:r>
      <w:r w:rsidR="00A44B39">
        <w:t xml:space="preserve">                                            (3.15)</w:t>
      </w:r>
    </w:p>
    <w:p w:rsidR="00EA762E" w:rsidRPr="00EC1212" w:rsidRDefault="00EA762E" w:rsidP="00EC1212">
      <w:pPr>
        <w:pStyle w:val="a7"/>
        <w:spacing w:line="360" w:lineRule="auto"/>
        <w:ind w:left="0" w:firstLine="709"/>
        <w:jc w:val="both"/>
      </w:pPr>
      <w:r w:rsidRPr="00EC1212">
        <w:t xml:space="preserve">где </w:t>
      </w:r>
      <m:oMath>
        <m:sSubSup>
          <m:sSubSupPr>
            <m:ctrlPr>
              <w:rPr>
                <w:rFonts w:ascii="Cambria Math" w:hAnsi="Cambria Math"/>
                <w:bCs/>
                <w:i/>
                <w:lang w:val="en-US"/>
              </w:rPr>
            </m:ctrlPr>
          </m:sSubSupPr>
          <m:e>
            <m:r>
              <w:rPr>
                <w:rFonts w:ascii="Cambria Math" w:hAnsi="Cambria Math"/>
                <w:lang w:val="en-US"/>
              </w:rPr>
              <m:t>T</m:t>
            </m:r>
          </m:e>
          <m:sub>
            <m:r>
              <w:rPr>
                <w:rFonts w:ascii="Cambria Math" w:hAnsi="Cambria Math"/>
                <w:lang w:val="en-US"/>
              </w:rPr>
              <m:t>p</m:t>
            </m:r>
          </m:sub>
          <m:sup>
            <m:r>
              <w:rPr>
                <w:rFonts w:ascii="Cambria Math" w:hAnsi="Cambria Math"/>
                <w:lang w:val="en-US"/>
              </w:rPr>
              <m:t>r</m:t>
            </m:r>
          </m:sup>
        </m:sSubSup>
        <m:r>
          <w:rPr>
            <w:rFonts w:ascii="Cambria Math" w:hAnsi="Cambria Math"/>
          </w:rPr>
          <m:t>,</m:t>
        </m:r>
      </m:oMath>
      <w:r w:rsidRPr="00EC1212">
        <w:t xml:space="preserve"> </w:t>
      </w:r>
      <m:oMath>
        <m:sSubSup>
          <m:sSubSupPr>
            <m:ctrlPr>
              <w:rPr>
                <w:rFonts w:ascii="Cambria Math" w:hAnsi="Cambria Math"/>
                <w:bCs/>
                <w:i/>
                <w:lang w:val="en-US"/>
              </w:rPr>
            </m:ctrlPr>
          </m:sSubSupPr>
          <m:e>
            <m:r>
              <w:rPr>
                <w:rFonts w:ascii="Cambria Math" w:hAnsi="Cambria Math"/>
                <w:lang w:val="en-US"/>
              </w:rPr>
              <m:t>T</m:t>
            </m:r>
          </m:e>
          <m:sub>
            <m:r>
              <w:rPr>
                <w:rFonts w:ascii="Cambria Math" w:hAnsi="Cambria Math"/>
                <w:lang w:val="en-US"/>
              </w:rPr>
              <m:t>p</m:t>
            </m:r>
          </m:sub>
          <m:sup>
            <m:r>
              <w:rPr>
                <w:rFonts w:ascii="Cambria Math" w:hAnsi="Cambria Math"/>
              </w:rPr>
              <m:t>п</m:t>
            </m:r>
          </m:sup>
        </m:sSubSup>
      </m:oMath>
      <w:r w:rsidRPr="00EC1212">
        <w:t xml:space="preserve"> -  сроки окончания проекта соответственно расчетный и плановый.</w:t>
      </w:r>
    </w:p>
    <w:p w:rsidR="00EA762E" w:rsidRPr="00D77222" w:rsidRDefault="00EA762E" w:rsidP="00EC1212">
      <w:pPr>
        <w:pStyle w:val="a7"/>
        <w:spacing w:line="360" w:lineRule="auto"/>
        <w:ind w:left="0" w:firstLine="709"/>
        <w:jc w:val="both"/>
      </w:pPr>
      <w:r w:rsidRPr="00EC1212">
        <w:t xml:space="preserve">Организационно- технологической моделью (ОТМ 4), обеспечивающей увязку некоторого множества проектов на заданном интервале планирования, является календарный график движения проектных бригад. В качестве работы  в ОТМ-4 выступает наряд-задание, который включает некоторое подмножество проектных решений – </w:t>
      </w:r>
      <w:r w:rsidRPr="00EC1212">
        <w:rPr>
          <w:lang w:val="en-US"/>
        </w:rPr>
        <w:t>L</w:t>
      </w:r>
      <w:r w:rsidRPr="00EC1212">
        <w:t xml:space="preserve">, характеризуемых трудоемкостью </w:t>
      </w:r>
      <m:oMath>
        <m:sSub>
          <m:sSubPr>
            <m:ctrlPr>
              <w:rPr>
                <w:rFonts w:ascii="Cambria Math" w:hAnsi="Cambria Math"/>
                <w:bCs/>
                <w:i/>
                <w:lang w:val="en-US"/>
              </w:rPr>
            </m:ctrlPr>
          </m:sSubPr>
          <m:e>
            <m:acc>
              <m:accPr>
                <m:chr m:val="̃"/>
                <m:ctrlPr>
                  <w:rPr>
                    <w:rFonts w:ascii="Cambria Math" w:hAnsi="Cambria Math"/>
                    <w:bCs/>
                    <w:i/>
                    <w:lang w:val="en-US"/>
                  </w:rPr>
                </m:ctrlPr>
              </m:accPr>
              <m:e>
                <m:r>
                  <w:rPr>
                    <w:rFonts w:ascii="Cambria Math" w:hAnsi="Cambria Math"/>
                    <w:lang w:val="en-US"/>
                  </w:rPr>
                  <m:t>q</m:t>
                </m:r>
              </m:e>
            </m:acc>
          </m:e>
          <m:sub>
            <m:r>
              <w:rPr>
                <w:rFonts w:ascii="Cambria Math" w:hAnsi="Cambria Math"/>
                <w:lang w:val="en-US"/>
              </w:rPr>
              <m:t>l</m:t>
            </m:r>
            <m:r>
              <w:rPr>
                <w:rFonts w:ascii="Cambria Math" w:hAnsi="Cambria Math"/>
              </w:rPr>
              <m:t xml:space="preserve"> </m:t>
            </m:r>
          </m:sub>
        </m:sSub>
      </m:oMath>
      <w:r w:rsidRPr="00EC1212">
        <w:t>.</w:t>
      </w:r>
      <w:r w:rsidR="00437862" w:rsidRPr="00437862">
        <w:t xml:space="preserve"> [</w:t>
      </w:r>
      <w:r w:rsidR="000F3CAA">
        <w:t>100</w:t>
      </w:r>
      <w:r w:rsidR="00437862" w:rsidRPr="00D77222">
        <w:t>]</w:t>
      </w:r>
    </w:p>
    <w:p w:rsidR="00A44B39" w:rsidRDefault="0078107F" w:rsidP="00A44B39">
      <w:pPr>
        <w:pStyle w:val="a7"/>
        <w:spacing w:line="360" w:lineRule="auto"/>
        <w:ind w:left="0" w:firstLine="709"/>
        <w:jc w:val="right"/>
      </w:pPr>
      <m:oMath>
        <m:nary>
          <m:naryPr>
            <m:chr m:val="∑"/>
            <m:limLoc m:val="undOvr"/>
            <m:ctrlPr>
              <w:rPr>
                <w:rFonts w:ascii="Cambria Math" w:hAnsi="Cambria Math"/>
                <w:bCs/>
                <w:iCs/>
              </w:rPr>
            </m:ctrlPr>
          </m:naryPr>
          <m:sub>
            <m:r>
              <m:rPr>
                <m:sty m:val="p"/>
              </m:rPr>
              <w:rPr>
                <w:rFonts w:ascii="Cambria Math" w:hAnsi="Cambria Math"/>
                <w:lang w:val="en-US"/>
              </w:rPr>
              <m:t>l</m:t>
            </m:r>
            <m:r>
              <m:rPr>
                <m:sty m:val="p"/>
              </m:rPr>
              <w:rPr>
                <w:rFonts w:ascii="Cambria Math" w:hAnsi="Cambria Math"/>
              </w:rPr>
              <m:t xml:space="preserve"> =1</m:t>
            </m:r>
          </m:sub>
          <m:sup>
            <m:r>
              <m:rPr>
                <m:sty m:val="p"/>
              </m:rPr>
              <w:rPr>
                <w:rFonts w:ascii="Cambria Math" w:hAnsi="Cambria Math"/>
                <w:lang w:val="en-US"/>
              </w:rPr>
              <m:t>n</m:t>
            </m:r>
          </m:sup>
          <m:e>
            <m:sSub>
              <m:sSubPr>
                <m:ctrlPr>
                  <w:rPr>
                    <w:rFonts w:ascii="Cambria Math" w:hAnsi="Cambria Math"/>
                    <w:bCs/>
                    <w:i/>
                    <w:lang w:val="en-US"/>
                  </w:rPr>
                </m:ctrlPr>
              </m:sSubPr>
              <m:e>
                <m:acc>
                  <m:accPr>
                    <m:chr m:val="̃"/>
                    <m:ctrlPr>
                      <w:rPr>
                        <w:rFonts w:ascii="Cambria Math" w:hAnsi="Cambria Math"/>
                        <w:bCs/>
                        <w:i/>
                        <w:lang w:val="en-US"/>
                      </w:rPr>
                    </m:ctrlPr>
                  </m:accPr>
                  <m:e>
                    <m:r>
                      <w:rPr>
                        <w:rFonts w:ascii="Cambria Math" w:hAnsi="Cambria Math"/>
                        <w:lang w:val="en-US"/>
                      </w:rPr>
                      <m:t>q</m:t>
                    </m:r>
                  </m:e>
                </m:acc>
              </m:e>
              <m:sub>
                <m:r>
                  <w:rPr>
                    <w:rFonts w:ascii="Cambria Math" w:hAnsi="Cambria Math"/>
                    <w:lang w:val="en-US"/>
                  </w:rPr>
                  <m:t>l</m:t>
                </m:r>
              </m:sub>
            </m:sSub>
            <m:r>
              <m:rPr>
                <m:sty m:val="p"/>
              </m:rPr>
              <w:rPr>
                <w:rFonts w:ascii="Cambria Math" w:hAnsi="Cambria Math"/>
              </w:rPr>
              <m:t xml:space="preserve"> </m:t>
            </m:r>
          </m:e>
        </m:nary>
        <m:r>
          <m:rPr>
            <m:sty m:val="p"/>
          </m:rPr>
          <w:rPr>
            <w:rFonts w:ascii="Cambria Math" w:hAnsi="Cambria Math"/>
          </w:rPr>
          <m:t xml:space="preserve">≤ </m:t>
        </m:r>
        <m:sSubSup>
          <m:sSubSupPr>
            <m:ctrlPr>
              <w:rPr>
                <w:rFonts w:ascii="Cambria Math" w:hAnsi="Cambria Math"/>
                <w:bCs/>
                <w:i/>
                <w:iCs/>
                <w:lang w:val="en-US"/>
              </w:rPr>
            </m:ctrlPr>
          </m:sSubSupPr>
          <m:e>
            <m:r>
              <w:rPr>
                <w:rFonts w:ascii="Cambria Math" w:hAnsi="Cambria Math"/>
                <w:lang w:val="en-US"/>
              </w:rPr>
              <m:t>Q</m:t>
            </m:r>
          </m:e>
          <m:sub>
            <m:r>
              <w:rPr>
                <w:rFonts w:ascii="Cambria Math" w:hAnsi="Cambria Math"/>
                <w:lang w:val="en-US"/>
              </w:rPr>
              <m:t>w</m:t>
            </m:r>
          </m:sub>
          <m:sup>
            <m:r>
              <w:rPr>
                <w:rFonts w:ascii="Cambria Math" w:hAnsi="Cambria Math"/>
              </w:rPr>
              <m:t>п</m:t>
            </m:r>
          </m:sup>
        </m:sSubSup>
      </m:oMath>
      <w:r w:rsidR="00EA762E" w:rsidRPr="00EC1212">
        <w:t xml:space="preserve">, </w:t>
      </w:r>
      <w:r w:rsidR="00A44B39">
        <w:t xml:space="preserve">                                            (3.16)</w:t>
      </w:r>
    </w:p>
    <w:p w:rsidR="00EA762E" w:rsidRPr="00EC1212" w:rsidRDefault="00EA762E" w:rsidP="00EC1212">
      <w:pPr>
        <w:pStyle w:val="a7"/>
        <w:spacing w:line="360" w:lineRule="auto"/>
        <w:ind w:left="0" w:firstLine="709"/>
        <w:jc w:val="both"/>
      </w:pPr>
      <w:r w:rsidRPr="00EC1212">
        <w:t xml:space="preserve">где </w:t>
      </w:r>
      <m:oMath>
        <m:sSubSup>
          <m:sSubSupPr>
            <m:ctrlPr>
              <w:rPr>
                <w:rFonts w:ascii="Cambria Math" w:hAnsi="Cambria Math"/>
                <w:bCs/>
                <w:i/>
              </w:rPr>
            </m:ctrlPr>
          </m:sSubSupPr>
          <m:e>
            <m:r>
              <w:rPr>
                <w:rFonts w:ascii="Cambria Math" w:hAnsi="Cambria Math"/>
              </w:rPr>
              <m:t>Q</m:t>
            </m:r>
          </m:e>
          <m:sub>
            <m:r>
              <w:rPr>
                <w:rFonts w:ascii="Cambria Math" w:hAnsi="Cambria Math"/>
              </w:rPr>
              <m:t>w</m:t>
            </m:r>
          </m:sub>
          <m:sup>
            <m:r>
              <w:rPr>
                <w:rFonts w:ascii="Cambria Math" w:hAnsi="Cambria Math"/>
              </w:rPr>
              <m:t>п</m:t>
            </m:r>
          </m:sup>
        </m:sSubSup>
      </m:oMath>
      <w:r w:rsidRPr="00EC1212">
        <w:t xml:space="preserve"> – трудоемкость наряд-задания </w:t>
      </w:r>
      <w:r w:rsidRPr="00EC1212">
        <w:rPr>
          <w:lang w:val="en-US"/>
        </w:rPr>
        <w:t>w</w:t>
      </w:r>
      <w:r w:rsidRPr="00EC1212">
        <w:t>.</w:t>
      </w:r>
    </w:p>
    <w:p w:rsidR="00EA762E" w:rsidRPr="00EC1212" w:rsidRDefault="00EA762E" w:rsidP="00EC1212">
      <w:pPr>
        <w:pStyle w:val="a7"/>
        <w:spacing w:line="360" w:lineRule="auto"/>
        <w:ind w:left="0" w:firstLine="709"/>
        <w:jc w:val="both"/>
      </w:pPr>
      <w:r w:rsidRPr="00EC1212">
        <w:t>Суммарная трудоемкость наряд-заданий не должна превосходить планируемой трудоемкости раздела:</w:t>
      </w:r>
      <w:r w:rsidR="00A44B39">
        <w:t xml:space="preserve"> </w:t>
      </w:r>
      <w:r w:rsidRPr="00EC1212">
        <w:t xml:space="preserve"> </w:t>
      </w:r>
      <m:oMath>
        <m:nary>
          <m:naryPr>
            <m:chr m:val="∑"/>
            <m:limLoc m:val="undOvr"/>
            <m:ctrlPr>
              <w:rPr>
                <w:rFonts w:ascii="Cambria Math" w:hAnsi="Cambria Math"/>
                <w:bCs/>
                <w:iCs/>
              </w:rPr>
            </m:ctrlPr>
          </m:naryPr>
          <m:sub>
            <m:r>
              <m:rPr>
                <m:sty m:val="p"/>
              </m:rPr>
              <w:rPr>
                <w:rFonts w:ascii="Cambria Math" w:hAnsi="Cambria Math"/>
                <w:lang w:val="en-US"/>
              </w:rPr>
              <m:t>w</m:t>
            </m:r>
            <m:r>
              <m:rPr>
                <m:sty m:val="p"/>
              </m:rPr>
              <w:rPr>
                <w:rFonts w:ascii="Cambria Math" w:hAnsi="Cambria Math"/>
              </w:rPr>
              <m:t xml:space="preserve"> =1</m:t>
            </m:r>
          </m:sub>
          <m:sup>
            <m:r>
              <m:rPr>
                <m:sty m:val="p"/>
              </m:rPr>
              <w:rPr>
                <w:rFonts w:ascii="Cambria Math" w:hAnsi="Cambria Math"/>
                <w:lang w:val="en-US"/>
              </w:rPr>
              <m:t>n</m:t>
            </m:r>
          </m:sup>
          <m:e>
            <m:sSubSup>
              <m:sSubSupPr>
                <m:ctrlPr>
                  <w:rPr>
                    <w:rFonts w:ascii="Cambria Math" w:hAnsi="Cambria Math"/>
                    <w:bCs/>
                    <w:i/>
                  </w:rPr>
                </m:ctrlPr>
              </m:sSubSupPr>
              <m:e>
                <m:r>
                  <w:rPr>
                    <w:rFonts w:ascii="Cambria Math" w:hAnsi="Cambria Math"/>
                  </w:rPr>
                  <m:t>Q</m:t>
                </m:r>
              </m:e>
              <m:sub>
                <m:r>
                  <w:rPr>
                    <w:rFonts w:ascii="Cambria Math" w:hAnsi="Cambria Math"/>
                  </w:rPr>
                  <m:t>w</m:t>
                </m:r>
              </m:sub>
              <m:sup>
                <m:r>
                  <w:rPr>
                    <w:rFonts w:ascii="Cambria Math" w:hAnsi="Cambria Math"/>
                  </w:rPr>
                  <m:t>п</m:t>
                </m:r>
              </m:sup>
            </m:sSubSup>
            <m:r>
              <m:rPr>
                <m:sty m:val="p"/>
              </m:rPr>
              <w:rPr>
                <w:rFonts w:ascii="Cambria Math" w:hAnsi="Cambria Math"/>
              </w:rPr>
              <m:t xml:space="preserve"> </m:t>
            </m:r>
          </m:e>
        </m:nary>
        <m:r>
          <m:rPr>
            <m:sty m:val="p"/>
          </m:rPr>
          <w:rPr>
            <w:rFonts w:ascii="Cambria Math" w:hAnsi="Cambria Math"/>
          </w:rPr>
          <m:t xml:space="preserve">≤ </m:t>
        </m:r>
        <m:sSubSup>
          <m:sSubSupPr>
            <m:ctrlPr>
              <w:rPr>
                <w:rFonts w:ascii="Cambria Math" w:hAnsi="Cambria Math"/>
                <w:bCs/>
                <w:i/>
                <w:iCs/>
                <w:lang w:val="en-US"/>
              </w:rPr>
            </m:ctrlPr>
          </m:sSubSupPr>
          <m:e>
            <m:r>
              <w:rPr>
                <w:rFonts w:ascii="Cambria Math" w:hAnsi="Cambria Math"/>
                <w:lang w:val="en-US"/>
              </w:rPr>
              <m:t>Q</m:t>
            </m:r>
          </m:e>
          <m:sub>
            <m:r>
              <w:rPr>
                <w:rFonts w:ascii="Cambria Math" w:hAnsi="Cambria Math"/>
                <w:lang w:val="en-US"/>
              </w:rPr>
              <m:t>g</m:t>
            </m:r>
          </m:sub>
          <m:sup>
            <m:r>
              <w:rPr>
                <w:rFonts w:ascii="Cambria Math" w:hAnsi="Cambria Math"/>
              </w:rPr>
              <m:t>п</m:t>
            </m:r>
          </m:sup>
        </m:sSubSup>
      </m:oMath>
      <w:r w:rsidRPr="00EC1212">
        <w:t xml:space="preserve">, </w:t>
      </w:r>
    </w:p>
    <w:p w:rsidR="00A44B39" w:rsidRDefault="00EA762E" w:rsidP="00EC1212">
      <w:pPr>
        <w:pStyle w:val="a7"/>
        <w:spacing w:line="360" w:lineRule="auto"/>
        <w:ind w:left="0" w:firstLine="709"/>
        <w:jc w:val="both"/>
      </w:pPr>
      <w:r w:rsidRPr="00EC1212">
        <w:t xml:space="preserve">В свою очередь наряд-задание из множества </w:t>
      </w:r>
      <m:oMath>
        <m:acc>
          <m:accPr>
            <m:chr m:val="̅"/>
            <m:ctrlPr>
              <w:rPr>
                <w:rFonts w:ascii="Cambria Math" w:hAnsi="Cambria Math"/>
                <w:i/>
              </w:rPr>
            </m:ctrlPr>
          </m:accPr>
          <m:e>
            <m:r>
              <w:rPr>
                <w:rFonts w:ascii="Cambria Math" w:hAnsi="Cambria Math"/>
              </w:rPr>
              <m:t>O</m:t>
            </m:r>
          </m:e>
        </m:acc>
      </m:oMath>
      <w:r w:rsidRPr="00EC1212">
        <w:t xml:space="preserve"> находится в отношении с несколькими проектными решениями, принадлежащими одному проекту. </w:t>
      </w:r>
    </w:p>
    <w:p w:rsidR="00A44B39" w:rsidRDefault="00EA762E" w:rsidP="00A44B39">
      <w:pPr>
        <w:pStyle w:val="a7"/>
        <w:spacing w:line="360" w:lineRule="auto"/>
        <w:ind w:left="0" w:firstLine="709"/>
        <w:jc w:val="right"/>
      </w:pPr>
      <m:oMath>
        <m:r>
          <w:rPr>
            <w:rFonts w:ascii="Cambria Math" w:hAnsi="Cambria Math"/>
          </w:rPr>
          <m:t>f∈</m:t>
        </m:r>
        <m:acc>
          <m:accPr>
            <m:chr m:val="̅"/>
            <m:ctrlPr>
              <w:rPr>
                <w:rFonts w:ascii="Cambria Math" w:hAnsi="Cambria Math"/>
                <w:i/>
              </w:rPr>
            </m:ctrlPr>
          </m:accPr>
          <m:e>
            <m:d>
              <m:dPr>
                <m:ctrlPr>
                  <w:rPr>
                    <w:rFonts w:ascii="Cambria Math" w:hAnsi="Cambria Math"/>
                    <w:i/>
                  </w:rPr>
                </m:ctrlPr>
              </m:dPr>
              <m:e>
                <m:r>
                  <w:rPr>
                    <w:rFonts w:ascii="Cambria Math" w:hAnsi="Cambria Math"/>
                  </w:rPr>
                  <m:t>g()∈</m:t>
                </m:r>
                <m:acc>
                  <m:accPr>
                    <m:chr m:val="̅"/>
                    <m:ctrlPr>
                      <w:rPr>
                        <w:rFonts w:ascii="Cambria Math" w:hAnsi="Cambria Math"/>
                        <w:i/>
                      </w:rPr>
                    </m:ctrlPr>
                  </m:accPr>
                  <m:e>
                    <m:sSup>
                      <m:sSupPr>
                        <m:ctrlPr>
                          <w:rPr>
                            <w:rFonts w:ascii="Cambria Math" w:hAnsi="Cambria Math"/>
                            <w:i/>
                          </w:rPr>
                        </m:ctrlPr>
                      </m:sSupPr>
                      <m:e>
                        <m:r>
                          <w:rPr>
                            <w:rFonts w:ascii="Cambria Math" w:hAnsi="Cambria Math"/>
                            <w:lang w:val="en-US"/>
                          </w:rPr>
                          <m:t>L</m:t>
                        </m:r>
                      </m:e>
                      <m:sup>
                        <m:r>
                          <w:rPr>
                            <w:rFonts w:ascii="Cambria Math" w:hAnsi="Cambria Math"/>
                            <w:lang w:val="en-US"/>
                          </w:rPr>
                          <m:t>n</m:t>
                        </m:r>
                      </m:sup>
                    </m:sSup>
                    <m:r>
                      <w:rPr>
                        <w:rFonts w:ascii="Cambria Math" w:hAnsi="Cambria Math"/>
                      </w:rPr>
                      <m:t>×P</m:t>
                    </m:r>
                  </m:e>
                </m:acc>
              </m:e>
            </m:d>
            <m:r>
              <w:rPr>
                <w:rFonts w:ascii="Cambria Math" w:hAnsi="Cambria Math"/>
              </w:rPr>
              <m:t>×O</m:t>
            </m:r>
          </m:e>
        </m:acc>
      </m:oMath>
      <w:r w:rsidRPr="00EC1212">
        <w:t xml:space="preserve">, </w:t>
      </w:r>
      <w:r w:rsidR="00A44B39">
        <w:t xml:space="preserve">                                       (3.17)</w:t>
      </w:r>
    </w:p>
    <w:p w:rsidR="00A44B39" w:rsidRDefault="00EA762E" w:rsidP="00EC1212">
      <w:pPr>
        <w:pStyle w:val="a7"/>
        <w:spacing w:line="360" w:lineRule="auto"/>
        <w:ind w:left="0" w:firstLine="709"/>
        <w:jc w:val="both"/>
      </w:pPr>
      <w:r w:rsidRPr="00EC1212">
        <w:t xml:space="preserve">где </w:t>
      </w:r>
      <w:r w:rsidRPr="00EC1212">
        <w:rPr>
          <w:lang w:val="en-US"/>
        </w:rPr>
        <w:t>g</w:t>
      </w:r>
      <w:r w:rsidRPr="00EC1212">
        <w:t xml:space="preserve">() функция, задающая конкретный проект. </w:t>
      </w:r>
    </w:p>
    <w:p w:rsidR="00EA762E" w:rsidRPr="00EC1212" w:rsidRDefault="00EA762E" w:rsidP="00EC1212">
      <w:pPr>
        <w:pStyle w:val="a7"/>
        <w:spacing w:line="360" w:lineRule="auto"/>
        <w:ind w:left="0" w:firstLine="709"/>
        <w:jc w:val="both"/>
      </w:pPr>
      <w:r w:rsidRPr="00EC1212">
        <w:t xml:space="preserve">Выполнение наряд-задания поручается проектной бригаде  </w:t>
      </w:r>
      <m:oMath>
        <m:r>
          <w:rPr>
            <w:rFonts w:ascii="Cambria Math" w:hAnsi="Cambria Math"/>
          </w:rPr>
          <m:t>χ</m:t>
        </m:r>
      </m:oMath>
      <w:r w:rsidRPr="00EC1212">
        <w:t xml:space="preserve"> </w:t>
      </w:r>
      <m:oMath>
        <m:acc>
          <m:accPr>
            <m:chr m:val="̅"/>
            <m:ctrlPr>
              <w:rPr>
                <w:rFonts w:ascii="Cambria Math" w:hAnsi="Cambria Math"/>
                <w:i/>
              </w:rPr>
            </m:ctrlPr>
          </m:accPr>
          <m:e>
            <m:d>
              <m:dPr>
                <m:ctrlPr>
                  <w:rPr>
                    <w:rFonts w:ascii="Cambria Math" w:hAnsi="Cambria Math"/>
                    <w:i/>
                  </w:rPr>
                </m:ctrlPr>
              </m:dPr>
              <m:e>
                <m:r>
                  <w:rPr>
                    <w:rFonts w:ascii="Cambria Math" w:hAnsi="Cambria Math"/>
                    <w:lang w:val="en-US"/>
                  </w:rPr>
                  <m:t>m</m:t>
                </m:r>
                <m:r>
                  <w:rPr>
                    <w:rFonts w:ascii="Cambria Math" w:hAnsi="Cambria Math"/>
                  </w:rPr>
                  <m:t>()∈</m:t>
                </m:r>
                <m:acc>
                  <m:accPr>
                    <m:chr m:val="̅"/>
                    <m:ctrlPr>
                      <w:rPr>
                        <w:rFonts w:ascii="Cambria Math" w:hAnsi="Cambria Math"/>
                        <w:i/>
                      </w:rPr>
                    </m:ctrlPr>
                  </m:accPr>
                  <m:e>
                    <m:sSup>
                      <m:sSupPr>
                        <m:ctrlPr>
                          <w:rPr>
                            <w:rFonts w:ascii="Cambria Math" w:hAnsi="Cambria Math"/>
                            <w:i/>
                          </w:rPr>
                        </m:ctrlPr>
                      </m:sSupPr>
                      <m:e>
                        <m:r>
                          <w:rPr>
                            <w:rFonts w:ascii="Cambria Math" w:hAnsi="Cambria Math"/>
                            <w:lang w:val="en-US"/>
                          </w:rPr>
                          <m:t>O</m:t>
                        </m:r>
                      </m:e>
                      <m:sup>
                        <m:r>
                          <w:rPr>
                            <w:rFonts w:ascii="Cambria Math" w:hAnsi="Cambria Math"/>
                            <w:lang w:val="en-US"/>
                          </w:rPr>
                          <m:t>n</m:t>
                        </m:r>
                      </m:sup>
                    </m:sSup>
                    <m:r>
                      <w:rPr>
                        <w:rFonts w:ascii="Cambria Math" w:hAnsi="Cambria Math"/>
                      </w:rPr>
                      <m:t>×</m:t>
                    </m:r>
                    <m:r>
                      <m:rPr>
                        <m:sty m:val="p"/>
                      </m:rPr>
                      <w:rPr>
                        <w:rFonts w:ascii="Cambria Math" w:hAnsi="Cambria Math"/>
                      </w:rPr>
                      <m:t>Χ</m:t>
                    </m:r>
                  </m:e>
                </m:acc>
              </m:e>
            </m:d>
          </m:e>
        </m:acc>
      </m:oMath>
      <w:r w:rsidRPr="00EC1212">
        <w:t xml:space="preserve">, </w:t>
      </w:r>
      <w:r w:rsidRPr="00EC1212">
        <w:rPr>
          <w:lang w:val="en-US"/>
        </w:rPr>
        <w:t>m</w:t>
      </w:r>
      <w:r w:rsidRPr="00EC1212">
        <w:t>() – функция, задающая конкретную бригаду.</w:t>
      </w:r>
    </w:p>
    <w:p w:rsidR="00EA762E" w:rsidRPr="00EC1212" w:rsidRDefault="00EA762E" w:rsidP="00EC1212">
      <w:pPr>
        <w:pStyle w:val="a7"/>
        <w:spacing w:line="360" w:lineRule="auto"/>
        <w:ind w:left="0" w:firstLine="709"/>
        <w:jc w:val="both"/>
      </w:pPr>
      <w:r w:rsidRPr="00EC1212">
        <w:t>Календарный график движения проектных бригад  формируется с использованием эвристического интерактивного алгоритма, позволяющего минимизировать возможные простои  бригад при переходе с проекта на проект.</w:t>
      </w:r>
    </w:p>
    <w:p w:rsidR="00EA762E" w:rsidRPr="00EC1212" w:rsidRDefault="00EA762E" w:rsidP="00EC1212">
      <w:pPr>
        <w:pStyle w:val="a7"/>
        <w:spacing w:line="360" w:lineRule="auto"/>
        <w:ind w:left="0" w:firstLine="709"/>
        <w:jc w:val="both"/>
      </w:pPr>
      <w:r w:rsidRPr="00EC1212">
        <w:t xml:space="preserve">Целевая функция минимизирует как перегрузку, так и недогрузку мощностей проектных бригад </w:t>
      </w:r>
      <w:proofErr w:type="spellStart"/>
      <w:r w:rsidRPr="00EC1212">
        <w:t>спецпотока</w:t>
      </w:r>
      <w:proofErr w:type="spellEnd"/>
      <w:r w:rsidRPr="00EC1212">
        <w:t xml:space="preserve">. </w:t>
      </w:r>
      <w:proofErr w:type="spellStart"/>
      <w:r w:rsidRPr="00EC1212">
        <w:t>Спецпоток</w:t>
      </w:r>
      <w:proofErr w:type="spellEnd"/>
      <w:r w:rsidRPr="00EC1212">
        <w:t xml:space="preserve"> это совокупность бригад выполняющих проектные работы по профильному разделу проекта в заданном плановом периоде</w:t>
      </w:r>
      <w:r w:rsidR="00437862" w:rsidRPr="00437862">
        <w:t xml:space="preserve"> [</w:t>
      </w:r>
      <w:r w:rsidR="000F3CAA">
        <w:t>101</w:t>
      </w:r>
      <w:r w:rsidR="00437862" w:rsidRPr="00437862">
        <w:t>]</w:t>
      </w:r>
      <w:r w:rsidRPr="00EC1212">
        <w:t>.</w:t>
      </w:r>
    </w:p>
    <w:p w:rsidR="00EA762E" w:rsidRPr="00EC1212" w:rsidRDefault="00EA762E" w:rsidP="00A44B39">
      <w:pPr>
        <w:pStyle w:val="a7"/>
        <w:spacing w:line="360" w:lineRule="auto"/>
        <w:ind w:left="0" w:firstLine="709"/>
        <w:jc w:val="right"/>
      </w:pPr>
      <w:r w:rsidRPr="00EC1212">
        <w:lastRenderedPageBreak/>
        <w:t xml:space="preserve"> </w:t>
      </w:r>
      <m:oMath>
        <m:nary>
          <m:naryPr>
            <m:chr m:val="∑"/>
            <m:limLoc m:val="undOvr"/>
            <m:ctrlPr>
              <w:rPr>
                <w:rFonts w:ascii="Cambria Math" w:hAnsi="Cambria Math"/>
              </w:rPr>
            </m:ctrlPr>
          </m:naryPr>
          <m:sub>
            <m:r>
              <w:rPr>
                <w:rFonts w:ascii="Cambria Math" w:hAnsi="Cambria Math"/>
              </w:rPr>
              <m:t>φ</m:t>
            </m:r>
            <m:r>
              <m:rPr>
                <m:sty m:val="p"/>
              </m:rPr>
              <w:rPr>
                <w:rFonts w:ascii="Cambria Math" w:hAnsi="Cambria Math"/>
              </w:rPr>
              <m:t>=1</m:t>
            </m:r>
          </m:sub>
          <m:sup>
            <m:sSub>
              <m:sSubPr>
                <m:ctrlPr>
                  <w:rPr>
                    <w:rFonts w:ascii="Cambria Math" w:hAnsi="Cambria Math"/>
                  </w:rPr>
                </m:ctrlPr>
              </m:sSubPr>
              <m:e>
                <m:r>
                  <w:rPr>
                    <w:rFonts w:ascii="Cambria Math" w:hAnsi="Cambria Math"/>
                  </w:rPr>
                  <m:t>U</m:t>
                </m:r>
              </m:e>
              <m:sub>
                <m:r>
                  <w:rPr>
                    <w:rFonts w:ascii="Cambria Math" w:hAnsi="Cambria Math"/>
                  </w:rPr>
                  <m:t>φ</m:t>
                </m:r>
              </m:sub>
            </m:sSub>
          </m:sup>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Q</m:t>
                    </m:r>
                  </m:e>
                  <m:sub>
                    <m:r>
                      <m:rPr>
                        <m:sty m:val="p"/>
                      </m:rPr>
                      <w:rPr>
                        <w:rFonts w:ascii="Cambria Math" w:hAnsi="Cambria Math"/>
                      </w:rPr>
                      <m:t>1</m:t>
                    </m:r>
                  </m:sub>
                  <m:sup>
                    <m:r>
                      <w:rPr>
                        <w:rFonts w:ascii="Cambria Math" w:hAnsi="Cambria Math"/>
                      </w:rPr>
                      <m:t>t</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ψφ</m:t>
                </m:r>
              </m:sub>
              <m:sup>
                <m:r>
                  <w:rPr>
                    <w:rFonts w:ascii="Cambria Math" w:hAnsi="Cambria Math"/>
                  </w:rPr>
                  <m:t>t</m:t>
                </m:r>
              </m:sup>
            </m:sSubSup>
            <m:r>
              <m:rPr>
                <m:sty m:val="p"/>
              </m:rPr>
              <w:rPr>
                <w:rFonts w:ascii="Cambria Math" w:hAnsi="Cambria Math"/>
              </w:rPr>
              <m:t>| →</m:t>
            </m:r>
            <m:r>
              <w:rPr>
                <w:rFonts w:ascii="Cambria Math" w:hAnsi="Cambria Math"/>
              </w:rPr>
              <m:t>min</m:t>
            </m:r>
          </m:e>
        </m:nary>
        <m:r>
          <m:rPr>
            <m:sty m:val="p"/>
          </m:rPr>
          <w:rPr>
            <w:rFonts w:ascii="Cambria Math" w:hAnsi="Cambria Math"/>
          </w:rPr>
          <m:t xml:space="preserve">       </m:t>
        </m:r>
        <m:r>
          <w:rPr>
            <w:rFonts w:ascii="Cambria Math" w:hAnsi="Cambria Math"/>
          </w:rPr>
          <m:t>t</m:t>
        </m:r>
        <m:r>
          <m:rPr>
            <m:sty m:val="p"/>
          </m:rPr>
          <w:rPr>
            <w:rFonts w:ascii="Cambria Math" w:hAnsi="Cambria Math"/>
          </w:rPr>
          <m:t>=1,</m:t>
        </m:r>
        <m:r>
          <w:rPr>
            <w:rFonts w:ascii="Cambria Math" w:hAnsi="Cambria Math"/>
          </w:rPr>
          <m:t>T</m:t>
        </m:r>
        <m:r>
          <m:rPr>
            <m:sty m:val="p"/>
          </m:rPr>
          <w:rPr>
            <w:rFonts w:ascii="Cambria Math" w:hAnsi="Cambria Math"/>
          </w:rPr>
          <m:t>,</m:t>
        </m:r>
      </m:oMath>
      <w:r w:rsidRPr="00EC1212">
        <w:tab/>
      </w:r>
      <w:r w:rsidRPr="00EC1212">
        <w:tab/>
      </w:r>
      <w:r w:rsidRPr="00EC1212">
        <w:tab/>
      </w:r>
      <w:r w:rsidR="00A44B39">
        <w:t>(3.18)</w:t>
      </w:r>
    </w:p>
    <w:p w:rsidR="00EA762E" w:rsidRPr="00EC1212" w:rsidRDefault="00EA762E" w:rsidP="00EC1212">
      <w:pPr>
        <w:pStyle w:val="a7"/>
        <w:spacing w:line="360" w:lineRule="auto"/>
        <w:ind w:left="0" w:firstLine="709"/>
        <w:jc w:val="both"/>
      </w:pPr>
      <w:r w:rsidRPr="00EC1212">
        <w:t xml:space="preserve">где </w:t>
      </w:r>
      <m:oMath>
        <m:sSubSup>
          <m:sSubSupPr>
            <m:ctrlPr>
              <w:rPr>
                <w:rFonts w:ascii="Cambria Math" w:hAnsi="Cambria Math"/>
              </w:rPr>
            </m:ctrlPr>
          </m:sSubSupPr>
          <m:e>
            <m:r>
              <w:rPr>
                <w:rFonts w:ascii="Cambria Math" w:hAnsi="Cambria Math"/>
              </w:rPr>
              <m:t>Q</m:t>
            </m:r>
          </m:e>
          <m:sub>
            <m:r>
              <w:rPr>
                <w:rFonts w:ascii="Cambria Math" w:hAnsi="Cambria Math"/>
              </w:rPr>
              <m:t>ψφ</m:t>
            </m:r>
          </m:sub>
          <m:sup>
            <m:r>
              <w:rPr>
                <w:rFonts w:ascii="Cambria Math" w:hAnsi="Cambria Math"/>
              </w:rPr>
              <m:t>t</m:t>
            </m:r>
          </m:sup>
        </m:sSubSup>
      </m:oMath>
      <w:r w:rsidRPr="00EC1212">
        <w:t xml:space="preserve"> – суточная трудоемкость работ, включенных в маршрут движения бригад φ спецпотока ψ; </w:t>
      </w:r>
      <m:oMath>
        <m:sSubSup>
          <m:sSubSupPr>
            <m:ctrlPr>
              <w:rPr>
                <w:rFonts w:ascii="Cambria Math" w:hAnsi="Cambria Math"/>
              </w:rPr>
            </m:ctrlPr>
          </m:sSubSupPr>
          <m:e>
            <m:r>
              <w:rPr>
                <w:rFonts w:ascii="Cambria Math" w:hAnsi="Cambria Math"/>
              </w:rPr>
              <m:t>h</m:t>
            </m:r>
          </m:e>
          <m:sub>
            <m:r>
              <w:rPr>
                <w:rFonts w:ascii="Cambria Math" w:hAnsi="Cambria Math"/>
              </w:rPr>
              <m:t>ψφ</m:t>
            </m:r>
          </m:sub>
          <m:sup>
            <m:r>
              <w:rPr>
                <w:rFonts w:ascii="Cambria Math" w:hAnsi="Cambria Math"/>
              </w:rPr>
              <m:t>t</m:t>
            </m:r>
          </m:sup>
        </m:sSubSup>
      </m:oMath>
      <w:r w:rsidRPr="00EC1212">
        <w:t xml:space="preserve"> – суточная расчетная мощность бригады φ </w:t>
      </w:r>
      <w:proofErr w:type="spellStart"/>
      <w:r w:rsidRPr="00EC1212">
        <w:t>спецпотока</w:t>
      </w:r>
      <w:proofErr w:type="spellEnd"/>
      <w:r w:rsidRPr="00EC1212">
        <w:t xml:space="preserve"> ψ</w:t>
      </w:r>
      <w:r w:rsidR="00CF6B06" w:rsidRPr="00E15D0B">
        <w:t xml:space="preserve"> [4</w:t>
      </w:r>
      <w:r w:rsidR="000F3CAA">
        <w:t>7</w:t>
      </w:r>
      <w:r w:rsidR="00443F96" w:rsidRPr="00E15D0B">
        <w:t xml:space="preserve">, </w:t>
      </w:r>
      <w:r w:rsidR="000F3CAA">
        <w:t>102</w:t>
      </w:r>
      <w:r w:rsidR="00CF6B06" w:rsidRPr="00E15D0B">
        <w:t>]</w:t>
      </w:r>
      <w:r w:rsidRPr="00EC1212">
        <w:t>.</w:t>
      </w:r>
    </w:p>
    <w:p w:rsidR="00EA762E" w:rsidRPr="00EC1212" w:rsidRDefault="00EA762E" w:rsidP="00EC1212">
      <w:pPr>
        <w:pStyle w:val="a7"/>
        <w:spacing w:line="360" w:lineRule="auto"/>
        <w:ind w:left="0" w:firstLine="709"/>
        <w:jc w:val="both"/>
      </w:pPr>
      <w:r w:rsidRPr="00EC1212">
        <w:t xml:space="preserve">Алгоритм расчета ориентирован на создание равноценных условий по загрузке всех бригад </w:t>
      </w:r>
      <w:proofErr w:type="spellStart"/>
      <w:r w:rsidRPr="00EC1212">
        <w:t>спецпотока</w:t>
      </w:r>
      <w:proofErr w:type="spellEnd"/>
      <w:r w:rsidRPr="00EC1212">
        <w:t>.</w:t>
      </w:r>
    </w:p>
    <w:p w:rsidR="0078064B" w:rsidRDefault="0078064B" w:rsidP="00E73577">
      <w:pPr>
        <w:widowControl w:val="0"/>
        <w:autoSpaceDE w:val="0"/>
        <w:autoSpaceDN w:val="0"/>
        <w:spacing w:after="0" w:line="360" w:lineRule="auto"/>
        <w:jc w:val="both"/>
        <w:rPr>
          <w:rFonts w:ascii="Times New Roman" w:eastAsia="Times New Roman" w:hAnsi="Times New Roman" w:cs="Times New Roman"/>
          <w:b/>
          <w:sz w:val="28"/>
          <w:szCs w:val="28"/>
          <w:lang w:eastAsia="ru-RU" w:bidi="ru-RU"/>
        </w:rPr>
      </w:pPr>
      <w:bookmarkStart w:id="4" w:name="_Hlk32488982"/>
    </w:p>
    <w:p w:rsidR="00EA762E" w:rsidRPr="00EC1212" w:rsidRDefault="00EA762E" w:rsidP="00A26493">
      <w:pPr>
        <w:widowControl w:val="0"/>
        <w:autoSpaceDE w:val="0"/>
        <w:autoSpaceDN w:val="0"/>
        <w:spacing w:after="0" w:line="360" w:lineRule="auto"/>
        <w:ind w:firstLine="709"/>
        <w:jc w:val="center"/>
        <w:rPr>
          <w:rFonts w:ascii="Times New Roman" w:eastAsia="Times New Roman" w:hAnsi="Times New Roman" w:cs="Times New Roman"/>
          <w:b/>
          <w:sz w:val="28"/>
          <w:szCs w:val="28"/>
          <w:lang w:eastAsia="ru-RU" w:bidi="ru-RU"/>
        </w:rPr>
      </w:pPr>
      <w:r w:rsidRPr="00EC1212">
        <w:rPr>
          <w:rFonts w:ascii="Times New Roman" w:eastAsia="Times New Roman" w:hAnsi="Times New Roman" w:cs="Times New Roman"/>
          <w:b/>
          <w:sz w:val="28"/>
          <w:szCs w:val="28"/>
          <w:lang w:eastAsia="ru-RU" w:bidi="ru-RU"/>
        </w:rPr>
        <w:t>3</w:t>
      </w:r>
      <w:r w:rsidR="00A26493">
        <w:rPr>
          <w:rFonts w:ascii="Times New Roman" w:eastAsia="Times New Roman" w:hAnsi="Times New Roman" w:cs="Times New Roman"/>
          <w:b/>
          <w:sz w:val="28"/>
          <w:szCs w:val="28"/>
          <w:lang w:eastAsia="ru-RU" w:bidi="ru-RU"/>
        </w:rPr>
        <w:t>.4</w:t>
      </w:r>
      <w:r w:rsidRPr="00EC1212">
        <w:rPr>
          <w:rFonts w:ascii="Times New Roman" w:eastAsia="Times New Roman" w:hAnsi="Times New Roman" w:cs="Times New Roman"/>
          <w:b/>
          <w:sz w:val="28"/>
          <w:szCs w:val="28"/>
          <w:lang w:eastAsia="ru-RU" w:bidi="ru-RU"/>
        </w:rPr>
        <w:t xml:space="preserve"> Управления временными параметрами процессов проектирования.</w:t>
      </w:r>
    </w:p>
    <w:p w:rsidR="00EA762E" w:rsidRPr="00EC1212" w:rsidRDefault="00EA762E" w:rsidP="00EC1212">
      <w:pPr>
        <w:pStyle w:val="a3"/>
        <w:spacing w:before="0" w:beforeAutospacing="0" w:after="0" w:afterAutospacing="0" w:line="360" w:lineRule="auto"/>
        <w:ind w:firstLine="709"/>
        <w:jc w:val="both"/>
        <w:rPr>
          <w:sz w:val="28"/>
          <w:szCs w:val="28"/>
        </w:rPr>
      </w:pPr>
      <w:r w:rsidRPr="00EC1212">
        <w:rPr>
          <w:sz w:val="28"/>
          <w:szCs w:val="28"/>
        </w:rPr>
        <w:t xml:space="preserve">К основным методам прогнозирования относятся: статистические методы, моделирование, экспертные оценки (метод </w:t>
      </w:r>
      <w:proofErr w:type="spellStart"/>
      <w:r w:rsidRPr="00EC1212">
        <w:rPr>
          <w:sz w:val="28"/>
          <w:szCs w:val="28"/>
        </w:rPr>
        <w:t>Дельфи</w:t>
      </w:r>
      <w:proofErr w:type="spellEnd"/>
      <w:r w:rsidRPr="00EC1212">
        <w:rPr>
          <w:sz w:val="28"/>
          <w:szCs w:val="28"/>
        </w:rPr>
        <w:t>), «по объекту-аналогу», интуитивные.</w:t>
      </w:r>
      <w:r w:rsidR="009C4FDA">
        <w:rPr>
          <w:sz w:val="28"/>
          <w:szCs w:val="28"/>
        </w:rPr>
        <w:t xml:space="preserve"> </w:t>
      </w:r>
      <w:r w:rsidRPr="00EC1212">
        <w:rPr>
          <w:sz w:val="28"/>
          <w:szCs w:val="28"/>
        </w:rPr>
        <w:t>Статистические методы опираются на большой (статистически значимый) объем данных, который в подавляющем большинстве случаев не может быть получен в управлении проектами по причине уникальности и временного характера каждого проекта. Точность любого прогноза обусловлена в первую очередь объёмом истинных (подтвержденных) исходных данных и периодом их сбора, а также свойствами системы или объекта, подвергающихся прогнозированию</w:t>
      </w:r>
      <w:r w:rsidR="00443F96">
        <w:rPr>
          <w:sz w:val="28"/>
          <w:szCs w:val="28"/>
        </w:rPr>
        <w:t xml:space="preserve"> </w:t>
      </w:r>
      <w:r w:rsidR="00443F96" w:rsidRPr="00E15D0B">
        <w:rPr>
          <w:sz w:val="28"/>
          <w:szCs w:val="28"/>
        </w:rPr>
        <w:t>[</w:t>
      </w:r>
      <w:r w:rsidR="000F3CAA">
        <w:rPr>
          <w:sz w:val="28"/>
          <w:szCs w:val="28"/>
        </w:rPr>
        <w:t>103</w:t>
      </w:r>
      <w:r w:rsidR="00443F96" w:rsidRPr="00E15D0B">
        <w:rPr>
          <w:sz w:val="28"/>
          <w:szCs w:val="28"/>
        </w:rPr>
        <w:t>]</w:t>
      </w:r>
      <w:r w:rsidRPr="00EC1212">
        <w:rPr>
          <w:sz w:val="28"/>
          <w:szCs w:val="28"/>
        </w:rPr>
        <w:t xml:space="preserve">. </w:t>
      </w:r>
    </w:p>
    <w:p w:rsidR="00EA762E" w:rsidRPr="00EC1212" w:rsidRDefault="00EA762E" w:rsidP="00EC1212">
      <w:pPr>
        <w:spacing w:after="0" w:line="360" w:lineRule="auto"/>
        <w:ind w:firstLine="709"/>
        <w:jc w:val="both"/>
        <w:rPr>
          <w:rFonts w:ascii="Times New Roman" w:hAnsi="Times New Roman" w:cs="Times New Roman"/>
          <w:sz w:val="28"/>
          <w:szCs w:val="28"/>
          <w:shd w:val="clear" w:color="auto" w:fill="FFFFFF"/>
        </w:rPr>
      </w:pPr>
      <w:r w:rsidRPr="00EC1212">
        <w:rPr>
          <w:rFonts w:ascii="Times New Roman" w:eastAsia="Times New Roman" w:hAnsi="Times New Roman" w:cs="Times New Roman"/>
          <w:sz w:val="28"/>
          <w:szCs w:val="28"/>
          <w:lang w:eastAsia="ru-RU"/>
        </w:rPr>
        <w:t xml:space="preserve">В соответствии с рекомендациями </w:t>
      </w:r>
      <w:proofErr w:type="spellStart"/>
      <w:r w:rsidRPr="00EC1212">
        <w:rPr>
          <w:rFonts w:ascii="Times New Roman" w:eastAsia="Times New Roman" w:hAnsi="Times New Roman" w:cs="Times New Roman"/>
          <w:sz w:val="28"/>
          <w:szCs w:val="28"/>
          <w:lang w:eastAsia="ru-RU"/>
        </w:rPr>
        <w:t>PMBoK</w:t>
      </w:r>
      <w:proofErr w:type="spellEnd"/>
      <w:r w:rsidRPr="00EC1212">
        <w:rPr>
          <w:rFonts w:ascii="Times New Roman" w:eastAsia="Times New Roman" w:hAnsi="Times New Roman" w:cs="Times New Roman"/>
          <w:sz w:val="28"/>
          <w:szCs w:val="28"/>
          <w:lang w:eastAsia="ru-RU"/>
        </w:rPr>
        <w:t xml:space="preserve"> необходимо создание системы мониторинга для анализа и прогнозирования отклонений проекта по объемам, срокам и затратам. </w:t>
      </w:r>
      <w:proofErr w:type="spellStart"/>
      <w:r w:rsidRPr="00EC1212">
        <w:rPr>
          <w:rFonts w:ascii="Times New Roman" w:eastAsia="Times New Roman" w:hAnsi="Times New Roman" w:cs="Times New Roman"/>
          <w:sz w:val="28"/>
          <w:szCs w:val="28"/>
          <w:lang w:val="en-US" w:eastAsia="ru-RU"/>
        </w:rPr>
        <w:t>PMBoK</w:t>
      </w:r>
      <w:proofErr w:type="spellEnd"/>
      <w:r w:rsidRPr="00EC1212">
        <w:rPr>
          <w:rFonts w:ascii="Times New Roman" w:eastAsia="Times New Roman" w:hAnsi="Times New Roman" w:cs="Times New Roman"/>
          <w:sz w:val="28"/>
          <w:szCs w:val="28"/>
          <w:lang w:eastAsia="ru-RU"/>
        </w:rPr>
        <w:t xml:space="preserve"> рекомендует использовать для такого анализа метод освоенного объема (МОО) (</w:t>
      </w:r>
      <w:r w:rsidRPr="00EC1212">
        <w:rPr>
          <w:rFonts w:ascii="Times New Roman" w:eastAsia="Times New Roman" w:hAnsi="Times New Roman" w:cs="Times New Roman"/>
          <w:sz w:val="28"/>
          <w:szCs w:val="28"/>
          <w:lang w:val="en-US" w:eastAsia="ru-RU"/>
        </w:rPr>
        <w:t>Earned</w:t>
      </w:r>
      <w:r w:rsidRPr="00EC1212">
        <w:rPr>
          <w:rFonts w:ascii="Times New Roman" w:eastAsia="Times New Roman" w:hAnsi="Times New Roman" w:cs="Times New Roman"/>
          <w:sz w:val="28"/>
          <w:szCs w:val="28"/>
          <w:lang w:eastAsia="ru-RU"/>
        </w:rPr>
        <w:t xml:space="preserve"> </w:t>
      </w:r>
      <w:r w:rsidRPr="00EC1212">
        <w:rPr>
          <w:rFonts w:ascii="Times New Roman" w:eastAsia="Times New Roman" w:hAnsi="Times New Roman" w:cs="Times New Roman"/>
          <w:sz w:val="28"/>
          <w:szCs w:val="28"/>
          <w:lang w:val="en-US" w:eastAsia="ru-RU"/>
        </w:rPr>
        <w:t>Value</w:t>
      </w:r>
      <w:r w:rsidRPr="00EC1212">
        <w:rPr>
          <w:rFonts w:ascii="Times New Roman" w:eastAsia="Times New Roman" w:hAnsi="Times New Roman" w:cs="Times New Roman"/>
          <w:sz w:val="28"/>
          <w:szCs w:val="28"/>
          <w:lang w:eastAsia="ru-RU"/>
        </w:rPr>
        <w:t xml:space="preserve"> </w:t>
      </w:r>
      <w:r w:rsidRPr="00EC1212">
        <w:rPr>
          <w:rFonts w:ascii="Times New Roman" w:eastAsia="Times New Roman" w:hAnsi="Times New Roman" w:cs="Times New Roman"/>
          <w:sz w:val="28"/>
          <w:szCs w:val="28"/>
          <w:lang w:val="en-US" w:eastAsia="ru-RU"/>
        </w:rPr>
        <w:t>Technique</w:t>
      </w:r>
      <w:r w:rsidRPr="00EC1212">
        <w:rPr>
          <w:rFonts w:ascii="Times New Roman" w:eastAsia="Times New Roman" w:hAnsi="Times New Roman" w:cs="Times New Roman"/>
          <w:sz w:val="28"/>
          <w:szCs w:val="28"/>
          <w:lang w:eastAsia="ru-RU"/>
        </w:rPr>
        <w:t>).</w:t>
      </w:r>
      <w:r w:rsidRPr="00EC1212">
        <w:rPr>
          <w:rFonts w:ascii="Times New Roman" w:hAnsi="Times New Roman" w:cs="Times New Roman"/>
          <w:sz w:val="28"/>
          <w:szCs w:val="28"/>
          <w:shd w:val="clear" w:color="auto" w:fill="FFFFFF"/>
        </w:rPr>
        <w:t xml:space="preserve"> (Фреймворк от американского Института управления проектами (PMI) называется «A </w:t>
      </w:r>
      <w:proofErr w:type="spellStart"/>
      <w:r w:rsidRPr="00EC1212">
        <w:rPr>
          <w:rFonts w:ascii="Times New Roman" w:hAnsi="Times New Roman" w:cs="Times New Roman"/>
          <w:sz w:val="28"/>
          <w:szCs w:val="28"/>
          <w:shd w:val="clear" w:color="auto" w:fill="FFFFFF"/>
        </w:rPr>
        <w:t>Guide</w:t>
      </w:r>
      <w:proofErr w:type="spellEnd"/>
      <w:r w:rsidRPr="00EC1212">
        <w:rPr>
          <w:rFonts w:ascii="Times New Roman" w:hAnsi="Times New Roman" w:cs="Times New Roman"/>
          <w:sz w:val="28"/>
          <w:szCs w:val="28"/>
          <w:shd w:val="clear" w:color="auto" w:fill="FFFFFF"/>
        </w:rPr>
        <w:t xml:space="preserve"> </w:t>
      </w:r>
      <w:proofErr w:type="spellStart"/>
      <w:r w:rsidRPr="00EC1212">
        <w:rPr>
          <w:rFonts w:ascii="Times New Roman" w:hAnsi="Times New Roman" w:cs="Times New Roman"/>
          <w:sz w:val="28"/>
          <w:szCs w:val="28"/>
          <w:shd w:val="clear" w:color="auto" w:fill="FFFFFF"/>
        </w:rPr>
        <w:t>to</w:t>
      </w:r>
      <w:proofErr w:type="spellEnd"/>
      <w:r w:rsidRPr="00EC1212">
        <w:rPr>
          <w:rFonts w:ascii="Times New Roman" w:hAnsi="Times New Roman" w:cs="Times New Roman"/>
          <w:sz w:val="28"/>
          <w:szCs w:val="28"/>
          <w:shd w:val="clear" w:color="auto" w:fill="FFFFFF"/>
        </w:rPr>
        <w:t xml:space="preserve"> </w:t>
      </w:r>
      <w:proofErr w:type="spellStart"/>
      <w:r w:rsidRPr="00EC1212">
        <w:rPr>
          <w:rFonts w:ascii="Times New Roman" w:hAnsi="Times New Roman" w:cs="Times New Roman"/>
          <w:sz w:val="28"/>
          <w:szCs w:val="28"/>
          <w:shd w:val="clear" w:color="auto" w:fill="FFFFFF"/>
        </w:rPr>
        <w:t>the</w:t>
      </w:r>
      <w:proofErr w:type="spellEnd"/>
      <w:r w:rsidRPr="00EC1212">
        <w:rPr>
          <w:rFonts w:ascii="Times New Roman" w:hAnsi="Times New Roman" w:cs="Times New Roman"/>
          <w:sz w:val="28"/>
          <w:szCs w:val="28"/>
          <w:shd w:val="clear" w:color="auto" w:fill="FFFFFF"/>
        </w:rPr>
        <w:t xml:space="preserve"> </w:t>
      </w:r>
      <w:proofErr w:type="spellStart"/>
      <w:r w:rsidRPr="00EC1212">
        <w:rPr>
          <w:rFonts w:ascii="Times New Roman" w:hAnsi="Times New Roman" w:cs="Times New Roman"/>
          <w:sz w:val="28"/>
          <w:szCs w:val="28"/>
          <w:shd w:val="clear" w:color="auto" w:fill="FFFFFF"/>
        </w:rPr>
        <w:t>Project</w:t>
      </w:r>
      <w:proofErr w:type="spellEnd"/>
      <w:r w:rsidRPr="00EC1212">
        <w:rPr>
          <w:rFonts w:ascii="Times New Roman" w:hAnsi="Times New Roman" w:cs="Times New Roman"/>
          <w:sz w:val="28"/>
          <w:szCs w:val="28"/>
          <w:shd w:val="clear" w:color="auto" w:fill="FFFFFF"/>
        </w:rPr>
        <w:t xml:space="preserve"> </w:t>
      </w:r>
      <w:proofErr w:type="spellStart"/>
      <w:r w:rsidRPr="00EC1212">
        <w:rPr>
          <w:rFonts w:ascii="Times New Roman" w:hAnsi="Times New Roman" w:cs="Times New Roman"/>
          <w:sz w:val="28"/>
          <w:szCs w:val="28"/>
          <w:shd w:val="clear" w:color="auto" w:fill="FFFFFF"/>
        </w:rPr>
        <w:t>Management</w:t>
      </w:r>
      <w:proofErr w:type="spellEnd"/>
      <w:r w:rsidRPr="00EC1212">
        <w:rPr>
          <w:rFonts w:ascii="Times New Roman" w:hAnsi="Times New Roman" w:cs="Times New Roman"/>
          <w:sz w:val="28"/>
          <w:szCs w:val="28"/>
          <w:shd w:val="clear" w:color="auto" w:fill="FFFFFF"/>
        </w:rPr>
        <w:t xml:space="preserve"> </w:t>
      </w:r>
      <w:proofErr w:type="spellStart"/>
      <w:r w:rsidRPr="00EC1212">
        <w:rPr>
          <w:rFonts w:ascii="Times New Roman" w:hAnsi="Times New Roman" w:cs="Times New Roman"/>
          <w:sz w:val="28"/>
          <w:szCs w:val="28"/>
          <w:shd w:val="clear" w:color="auto" w:fill="FFFFFF"/>
        </w:rPr>
        <w:t>Body</w:t>
      </w:r>
      <w:proofErr w:type="spellEnd"/>
      <w:r w:rsidRPr="00EC1212">
        <w:rPr>
          <w:rFonts w:ascii="Times New Roman" w:hAnsi="Times New Roman" w:cs="Times New Roman"/>
          <w:sz w:val="28"/>
          <w:szCs w:val="28"/>
          <w:shd w:val="clear" w:color="auto" w:fill="FFFFFF"/>
        </w:rPr>
        <w:t xml:space="preserve"> </w:t>
      </w:r>
      <w:proofErr w:type="spellStart"/>
      <w:r w:rsidRPr="00EC1212">
        <w:rPr>
          <w:rFonts w:ascii="Times New Roman" w:hAnsi="Times New Roman" w:cs="Times New Roman"/>
          <w:sz w:val="28"/>
          <w:szCs w:val="28"/>
          <w:shd w:val="clear" w:color="auto" w:fill="FFFFFF"/>
        </w:rPr>
        <w:t>of</w:t>
      </w:r>
      <w:proofErr w:type="spellEnd"/>
      <w:r w:rsidRPr="00EC1212">
        <w:rPr>
          <w:rFonts w:ascii="Times New Roman" w:hAnsi="Times New Roman" w:cs="Times New Roman"/>
          <w:sz w:val="28"/>
          <w:szCs w:val="28"/>
          <w:shd w:val="clear" w:color="auto" w:fill="FFFFFF"/>
        </w:rPr>
        <w:t xml:space="preserve"> </w:t>
      </w:r>
      <w:proofErr w:type="spellStart"/>
      <w:r w:rsidRPr="00EC1212">
        <w:rPr>
          <w:rFonts w:ascii="Times New Roman" w:hAnsi="Times New Roman" w:cs="Times New Roman"/>
          <w:sz w:val="28"/>
          <w:szCs w:val="28"/>
          <w:shd w:val="clear" w:color="auto" w:fill="FFFFFF"/>
        </w:rPr>
        <w:t>Knowledge</w:t>
      </w:r>
      <w:proofErr w:type="spellEnd"/>
      <w:r w:rsidRPr="00EC1212">
        <w:rPr>
          <w:rFonts w:ascii="Times New Roman" w:hAnsi="Times New Roman" w:cs="Times New Roman"/>
          <w:sz w:val="28"/>
          <w:szCs w:val="28"/>
          <w:shd w:val="clear" w:color="auto" w:fill="FFFFFF"/>
        </w:rPr>
        <w:t xml:space="preserve">» – сокращённо  </w:t>
      </w:r>
      <w:proofErr w:type="spellStart"/>
      <w:r w:rsidRPr="00EC1212">
        <w:rPr>
          <w:rFonts w:ascii="Times New Roman" w:hAnsi="Times New Roman" w:cs="Times New Roman"/>
          <w:sz w:val="28"/>
          <w:szCs w:val="28"/>
          <w:shd w:val="clear" w:color="auto" w:fill="FFFFFF"/>
        </w:rPr>
        <w:t>PMBoK</w:t>
      </w:r>
      <w:proofErr w:type="spellEnd"/>
      <w:r w:rsidRPr="00EC1212">
        <w:rPr>
          <w:rFonts w:ascii="Times New Roman" w:hAnsi="Times New Roman" w:cs="Times New Roman"/>
          <w:sz w:val="28"/>
          <w:szCs w:val="28"/>
          <w:shd w:val="clear" w:color="auto" w:fill="FFFFFF"/>
        </w:rPr>
        <w:t>. «Руководство к своду знаний по управлению проектами»)</w:t>
      </w:r>
      <w:r w:rsidR="00437862">
        <w:rPr>
          <w:rFonts w:ascii="Times New Roman" w:hAnsi="Times New Roman" w:cs="Times New Roman"/>
          <w:sz w:val="28"/>
          <w:szCs w:val="28"/>
          <w:shd w:val="clear" w:color="auto" w:fill="FFFFFF"/>
        </w:rPr>
        <w:t xml:space="preserve"> [</w:t>
      </w:r>
      <w:r w:rsidR="000F3CAA">
        <w:rPr>
          <w:rFonts w:ascii="Times New Roman" w:hAnsi="Times New Roman" w:cs="Times New Roman"/>
          <w:sz w:val="28"/>
          <w:szCs w:val="28"/>
          <w:shd w:val="clear" w:color="auto" w:fill="FFFFFF"/>
        </w:rPr>
        <w:t>104</w:t>
      </w:r>
      <w:r w:rsidR="00CF6B06" w:rsidRPr="0094003A">
        <w:rPr>
          <w:rFonts w:ascii="Times New Roman" w:hAnsi="Times New Roman" w:cs="Times New Roman"/>
          <w:sz w:val="28"/>
          <w:szCs w:val="28"/>
          <w:shd w:val="clear" w:color="auto" w:fill="FFFFFF"/>
        </w:rPr>
        <w:t>]</w:t>
      </w:r>
      <w:r w:rsidRPr="00EC1212">
        <w:rPr>
          <w:rFonts w:ascii="Times New Roman" w:hAnsi="Times New Roman" w:cs="Times New Roman"/>
          <w:sz w:val="28"/>
          <w:szCs w:val="28"/>
          <w:shd w:val="clear" w:color="auto" w:fill="FFFFFF"/>
        </w:rPr>
        <w:t>.</w:t>
      </w:r>
    </w:p>
    <w:p w:rsidR="00EA762E" w:rsidRPr="00EC1212" w:rsidRDefault="00EA762E" w:rsidP="00EC1212">
      <w:pPr>
        <w:pStyle w:val="a3"/>
        <w:shd w:val="clear" w:color="auto" w:fill="FFFFFF"/>
        <w:spacing w:before="0" w:beforeAutospacing="0" w:after="0" w:afterAutospacing="0" w:line="360" w:lineRule="auto"/>
        <w:ind w:firstLine="709"/>
        <w:jc w:val="both"/>
        <w:textAlignment w:val="baseline"/>
        <w:rPr>
          <w:sz w:val="28"/>
          <w:szCs w:val="28"/>
        </w:rPr>
      </w:pPr>
      <w:r w:rsidRPr="00EC1212">
        <w:rPr>
          <w:sz w:val="28"/>
          <w:szCs w:val="28"/>
        </w:rPr>
        <w:t>Метод освоенного объема «МОО», является на сегодня наиболее развитым инструментом для управления финансовыми ресурсами и временем и применяется на стадии реализации проекта.</w:t>
      </w:r>
      <w:r w:rsidR="009C4FDA">
        <w:rPr>
          <w:sz w:val="28"/>
          <w:szCs w:val="28"/>
        </w:rPr>
        <w:t xml:space="preserve"> </w:t>
      </w:r>
      <w:r w:rsidRPr="00EC1212">
        <w:rPr>
          <w:sz w:val="28"/>
          <w:szCs w:val="28"/>
        </w:rPr>
        <w:t xml:space="preserve">Рассмотрим возможность применения методов прогнозирования временных параметров на стадии проектирования. Особенностью строительства является уникальность каждого объекта </w:t>
      </w:r>
      <w:r w:rsidRPr="00EC1212">
        <w:rPr>
          <w:sz w:val="28"/>
          <w:szCs w:val="28"/>
        </w:rPr>
        <w:lastRenderedPageBreak/>
        <w:t>строительства, а, следовательно, и проекта, требующего разработки индивидуальных проектных решений. В этом случае даже использование ранее реализованных проектов в качестве аналогов не позволяет достаточно точно спрогнозировать продолжительности выполнения проектных решений</w:t>
      </w:r>
      <w:r w:rsidR="00437862" w:rsidRPr="00437862">
        <w:rPr>
          <w:sz w:val="28"/>
          <w:szCs w:val="28"/>
        </w:rPr>
        <w:t xml:space="preserve"> [</w:t>
      </w:r>
      <w:r w:rsidR="000F3CAA">
        <w:rPr>
          <w:sz w:val="28"/>
          <w:szCs w:val="28"/>
        </w:rPr>
        <w:t>105</w:t>
      </w:r>
      <w:r w:rsidR="00437862" w:rsidRPr="00437862">
        <w:rPr>
          <w:sz w:val="28"/>
          <w:szCs w:val="28"/>
        </w:rPr>
        <w:t>]</w:t>
      </w:r>
      <w:r w:rsidRPr="00EC1212">
        <w:rPr>
          <w:sz w:val="28"/>
          <w:szCs w:val="28"/>
        </w:rPr>
        <w:t>.</w:t>
      </w:r>
    </w:p>
    <w:p w:rsidR="00EA762E" w:rsidRPr="00EC1212" w:rsidRDefault="00EA762E" w:rsidP="00EC1212">
      <w:pPr>
        <w:pStyle w:val="a3"/>
        <w:shd w:val="clear" w:color="auto" w:fill="FFFFFF"/>
        <w:spacing w:before="0" w:beforeAutospacing="0" w:after="0" w:afterAutospacing="0" w:line="360" w:lineRule="auto"/>
        <w:ind w:firstLine="709"/>
        <w:jc w:val="both"/>
        <w:textAlignment w:val="baseline"/>
        <w:rPr>
          <w:sz w:val="28"/>
          <w:szCs w:val="28"/>
        </w:rPr>
      </w:pPr>
      <w:r w:rsidRPr="00EC1212">
        <w:rPr>
          <w:sz w:val="28"/>
          <w:szCs w:val="28"/>
        </w:rPr>
        <w:t xml:space="preserve">При этом следует учитывать высокую трудоемкость проектных работ и повышенные требования к квалификации специалистов, а также то обстоятельство, что в процессе проектирования параллельно выполняется много разнородных работ различной степени детализации. Все это не позволяет на стадии проектирования использовать МОО в классическом виде. </w:t>
      </w:r>
    </w:p>
    <w:p w:rsidR="00EA762E" w:rsidRPr="00EC1212" w:rsidRDefault="00EA762E" w:rsidP="00EC1212">
      <w:pPr>
        <w:pStyle w:val="a3"/>
        <w:spacing w:before="0" w:beforeAutospacing="0" w:after="0" w:afterAutospacing="0" w:line="360" w:lineRule="auto"/>
        <w:ind w:firstLine="709"/>
        <w:jc w:val="both"/>
        <w:rPr>
          <w:bCs/>
          <w:sz w:val="28"/>
          <w:szCs w:val="28"/>
          <w:lang w:bidi="ru-RU"/>
        </w:rPr>
      </w:pPr>
      <w:r w:rsidRPr="00EC1212">
        <w:rPr>
          <w:sz w:val="28"/>
          <w:szCs w:val="28"/>
        </w:rPr>
        <w:t xml:space="preserve">Предлагаемая нами методика ориентирована на обеспечение высокой степени </w:t>
      </w:r>
      <w:r w:rsidRPr="00EC1212">
        <w:rPr>
          <w:bCs/>
          <w:sz w:val="28"/>
          <w:szCs w:val="28"/>
          <w:lang w:bidi="ru-RU"/>
        </w:rPr>
        <w:t xml:space="preserve">адаптивности модели управления проектированием, позволявшая управлять темпом проектирования и подстраивать его не только к особенностям конкретного проекта и проектной команде, но и особенностям работы и психика-физического состояния каждого проектировщика. </w:t>
      </w:r>
    </w:p>
    <w:p w:rsidR="00EA762E" w:rsidRPr="00EC1212" w:rsidRDefault="00EA762E" w:rsidP="00EC1212">
      <w:pPr>
        <w:widowControl w:val="0"/>
        <w:autoSpaceDE w:val="0"/>
        <w:autoSpaceDN w:val="0"/>
        <w:spacing w:after="0" w:line="360" w:lineRule="auto"/>
        <w:ind w:firstLine="709"/>
        <w:jc w:val="both"/>
        <w:rPr>
          <w:rFonts w:ascii="Times New Roman" w:eastAsia="Times New Roman" w:hAnsi="Times New Roman" w:cs="Times New Roman"/>
          <w:bCs/>
          <w:sz w:val="28"/>
          <w:szCs w:val="28"/>
          <w:lang w:eastAsia="ru-RU" w:bidi="ru-RU"/>
        </w:rPr>
      </w:pPr>
      <w:r w:rsidRPr="00EC1212">
        <w:rPr>
          <w:rFonts w:ascii="Times New Roman" w:eastAsia="Times New Roman" w:hAnsi="Times New Roman" w:cs="Times New Roman"/>
          <w:bCs/>
          <w:sz w:val="28"/>
          <w:szCs w:val="28"/>
          <w:lang w:eastAsia="ru-RU" w:bidi="ru-RU"/>
        </w:rPr>
        <w:t xml:space="preserve">Учитывая уникальность проектов в строительстве и отсутствие централизованной нормативной базы по расходу трудовых ресурсов (трудоемкостей) методика ориентирована на создание в автоматизированном режиме базы фирменных нормативов. Задача состоит в том, чтобы уже на ранних стадиях работы над проектом осуществить настройку системы управления на конкретные условия его реализации </w:t>
      </w:r>
      <w:r w:rsidR="009C4FDA">
        <w:rPr>
          <w:rFonts w:ascii="Times New Roman" w:eastAsia="Times New Roman" w:hAnsi="Times New Roman" w:cs="Times New Roman"/>
          <w:bCs/>
          <w:sz w:val="28"/>
          <w:szCs w:val="28"/>
          <w:lang w:eastAsia="ru-RU" w:bidi="ru-RU"/>
        </w:rPr>
        <w:t>с учетом данных</w:t>
      </w:r>
      <w:r w:rsidRPr="00EC1212">
        <w:rPr>
          <w:rFonts w:ascii="Times New Roman" w:eastAsia="Times New Roman" w:hAnsi="Times New Roman" w:cs="Times New Roman"/>
          <w:bCs/>
          <w:sz w:val="28"/>
          <w:szCs w:val="28"/>
          <w:lang w:eastAsia="ru-RU" w:bidi="ru-RU"/>
        </w:rPr>
        <w:t xml:space="preserve"> ранее выполненных проектах-аналогах.  Такой подход в сочетании с экспертными оценками ведущих специалистов- проектировщиков позволяет задать плановые значения трудоемкостей и продолжительностей работ, которые затем в процессе проектирования уточняются и актуализируются</w:t>
      </w:r>
      <w:r w:rsidR="00443F96" w:rsidRPr="00443F96">
        <w:rPr>
          <w:rFonts w:ascii="Times New Roman" w:eastAsia="Times New Roman" w:hAnsi="Times New Roman" w:cs="Times New Roman"/>
          <w:bCs/>
          <w:sz w:val="28"/>
          <w:szCs w:val="28"/>
          <w:lang w:eastAsia="ru-RU" w:bidi="ru-RU"/>
        </w:rPr>
        <w:t xml:space="preserve"> [</w:t>
      </w:r>
      <w:r w:rsidR="000F3CAA">
        <w:rPr>
          <w:rFonts w:ascii="Times New Roman" w:eastAsia="Times New Roman" w:hAnsi="Times New Roman" w:cs="Times New Roman"/>
          <w:bCs/>
          <w:sz w:val="28"/>
          <w:szCs w:val="28"/>
          <w:lang w:eastAsia="ru-RU" w:bidi="ru-RU"/>
        </w:rPr>
        <w:t>106</w:t>
      </w:r>
      <w:r w:rsidR="00443F96" w:rsidRPr="00443F96">
        <w:rPr>
          <w:rFonts w:ascii="Times New Roman" w:eastAsia="Times New Roman" w:hAnsi="Times New Roman" w:cs="Times New Roman"/>
          <w:bCs/>
          <w:sz w:val="28"/>
          <w:szCs w:val="28"/>
          <w:lang w:eastAsia="ru-RU" w:bidi="ru-RU"/>
        </w:rPr>
        <w:t>]</w:t>
      </w:r>
      <w:r w:rsidRPr="00EC1212">
        <w:rPr>
          <w:rFonts w:ascii="Times New Roman" w:eastAsia="Times New Roman" w:hAnsi="Times New Roman" w:cs="Times New Roman"/>
          <w:bCs/>
          <w:sz w:val="28"/>
          <w:szCs w:val="28"/>
          <w:lang w:eastAsia="ru-RU" w:bidi="ru-RU"/>
        </w:rPr>
        <w:t xml:space="preserve">. </w:t>
      </w:r>
    </w:p>
    <w:p w:rsidR="00EA762E" w:rsidRPr="00EC1212" w:rsidRDefault="00EA762E" w:rsidP="00EC1212">
      <w:pPr>
        <w:widowControl w:val="0"/>
        <w:autoSpaceDE w:val="0"/>
        <w:autoSpaceDN w:val="0"/>
        <w:spacing w:after="0" w:line="360" w:lineRule="auto"/>
        <w:ind w:firstLine="709"/>
        <w:jc w:val="both"/>
        <w:rPr>
          <w:rFonts w:ascii="Times New Roman" w:eastAsia="Times New Roman" w:hAnsi="Times New Roman" w:cs="Times New Roman"/>
          <w:bCs/>
          <w:sz w:val="28"/>
          <w:szCs w:val="28"/>
          <w:lang w:eastAsia="ru-RU" w:bidi="ru-RU"/>
        </w:rPr>
      </w:pPr>
      <w:r w:rsidRPr="00EC1212">
        <w:rPr>
          <w:rFonts w:ascii="Times New Roman" w:eastAsia="Times New Roman" w:hAnsi="Times New Roman" w:cs="Times New Roman"/>
          <w:bCs/>
          <w:sz w:val="28"/>
          <w:szCs w:val="28"/>
          <w:lang w:eastAsia="ru-RU" w:bidi="ru-RU"/>
        </w:rPr>
        <w:t xml:space="preserve">Традиционный подход к </w:t>
      </w:r>
      <w:r w:rsidRPr="00EC1212">
        <w:rPr>
          <w:rFonts w:ascii="Times New Roman" w:eastAsia="Times New Roman" w:hAnsi="Times New Roman" w:cs="Times New Roman"/>
          <w:sz w:val="28"/>
          <w:szCs w:val="28"/>
          <w:lang w:eastAsia="ru-RU" w:bidi="ru-RU"/>
        </w:rPr>
        <w:t>управлению временными параметрами</w:t>
      </w:r>
      <w:r w:rsidRPr="00EC1212">
        <w:rPr>
          <w:rFonts w:ascii="Times New Roman" w:eastAsia="Times New Roman" w:hAnsi="Times New Roman" w:cs="Times New Roman"/>
          <w:bCs/>
          <w:sz w:val="28"/>
          <w:szCs w:val="28"/>
          <w:lang w:eastAsia="ru-RU" w:bidi="ru-RU"/>
        </w:rPr>
        <w:t xml:space="preserve"> проекта предполагает сначала расчет по работе временного отклонения,  затем перерасчет сетевого графика (СГ) с целью определения влияния возникшего отклонения на срок окончания проекта, а потом уже принятие решения по его оптимизации</w:t>
      </w:r>
      <w:r w:rsidR="002B24B1" w:rsidRPr="002B24B1">
        <w:rPr>
          <w:rFonts w:ascii="Times New Roman" w:eastAsia="Times New Roman" w:hAnsi="Times New Roman" w:cs="Times New Roman"/>
          <w:bCs/>
          <w:sz w:val="28"/>
          <w:szCs w:val="28"/>
          <w:lang w:eastAsia="ru-RU" w:bidi="ru-RU"/>
        </w:rPr>
        <w:t xml:space="preserve"> [</w:t>
      </w:r>
      <w:r w:rsidR="000F3CAA">
        <w:rPr>
          <w:rFonts w:ascii="Times New Roman" w:eastAsia="Times New Roman" w:hAnsi="Times New Roman" w:cs="Times New Roman"/>
          <w:bCs/>
          <w:sz w:val="28"/>
          <w:szCs w:val="28"/>
          <w:lang w:eastAsia="ru-RU" w:bidi="ru-RU"/>
        </w:rPr>
        <w:t>107</w:t>
      </w:r>
      <w:r w:rsidR="002B24B1" w:rsidRPr="002B24B1">
        <w:rPr>
          <w:rFonts w:ascii="Times New Roman" w:eastAsia="Times New Roman" w:hAnsi="Times New Roman" w:cs="Times New Roman"/>
          <w:bCs/>
          <w:sz w:val="28"/>
          <w:szCs w:val="28"/>
          <w:lang w:eastAsia="ru-RU" w:bidi="ru-RU"/>
        </w:rPr>
        <w:t>]</w:t>
      </w:r>
      <w:r w:rsidRPr="00EC1212">
        <w:rPr>
          <w:rFonts w:ascii="Times New Roman" w:eastAsia="Times New Roman" w:hAnsi="Times New Roman" w:cs="Times New Roman"/>
          <w:bCs/>
          <w:sz w:val="28"/>
          <w:szCs w:val="28"/>
          <w:lang w:eastAsia="ru-RU" w:bidi="ru-RU"/>
        </w:rPr>
        <w:t xml:space="preserve">. </w:t>
      </w:r>
    </w:p>
    <w:p w:rsidR="00EA762E" w:rsidRPr="00EC1212" w:rsidRDefault="00EA762E" w:rsidP="00EC1212">
      <w:pPr>
        <w:widowControl w:val="0"/>
        <w:autoSpaceDE w:val="0"/>
        <w:autoSpaceDN w:val="0"/>
        <w:spacing w:after="0" w:line="360" w:lineRule="auto"/>
        <w:ind w:firstLine="709"/>
        <w:jc w:val="both"/>
        <w:rPr>
          <w:rFonts w:ascii="Times New Roman" w:eastAsia="Times New Roman" w:hAnsi="Times New Roman" w:cs="Times New Roman"/>
          <w:bCs/>
          <w:sz w:val="28"/>
          <w:szCs w:val="28"/>
          <w:lang w:eastAsia="ru-RU" w:bidi="ru-RU"/>
        </w:rPr>
      </w:pPr>
      <w:r w:rsidRPr="00EC1212">
        <w:rPr>
          <w:rFonts w:ascii="Times New Roman" w:eastAsia="Times New Roman" w:hAnsi="Times New Roman" w:cs="Times New Roman"/>
          <w:bCs/>
          <w:sz w:val="28"/>
          <w:szCs w:val="28"/>
          <w:lang w:eastAsia="ru-RU" w:bidi="ru-RU"/>
        </w:rPr>
        <w:t xml:space="preserve">Рассматриваемая методика учитывает   значительное влияние человеческого </w:t>
      </w:r>
      <w:r w:rsidRPr="00EC1212">
        <w:rPr>
          <w:rFonts w:ascii="Times New Roman" w:eastAsia="Times New Roman" w:hAnsi="Times New Roman" w:cs="Times New Roman"/>
          <w:bCs/>
          <w:sz w:val="28"/>
          <w:szCs w:val="28"/>
          <w:lang w:eastAsia="ru-RU" w:bidi="ru-RU"/>
        </w:rPr>
        <w:lastRenderedPageBreak/>
        <w:t>фактора на производительность труда в процессе проектирования, которую опосредованно можно измерить на стадии оперативного управления через темп и напряженность выполнения работ.  Для этого задается шаг «съема информации», позволяющий получить достаточный объем информации для прогнозирования временных параметров работ</w:t>
      </w:r>
      <w:r w:rsidR="002B24B1" w:rsidRPr="002B24B1">
        <w:rPr>
          <w:rFonts w:ascii="Times New Roman" w:eastAsia="Times New Roman" w:hAnsi="Times New Roman" w:cs="Times New Roman"/>
          <w:bCs/>
          <w:sz w:val="28"/>
          <w:szCs w:val="28"/>
          <w:lang w:eastAsia="ru-RU" w:bidi="ru-RU"/>
        </w:rPr>
        <w:t xml:space="preserve"> [</w:t>
      </w:r>
      <w:r w:rsidR="00443F96" w:rsidRPr="00443F96">
        <w:rPr>
          <w:rFonts w:ascii="Times New Roman" w:eastAsia="Times New Roman" w:hAnsi="Times New Roman" w:cs="Times New Roman"/>
          <w:bCs/>
          <w:sz w:val="28"/>
          <w:szCs w:val="28"/>
          <w:lang w:eastAsia="ru-RU" w:bidi="ru-RU"/>
        </w:rPr>
        <w:t>10</w:t>
      </w:r>
      <w:r w:rsidR="000F3CAA">
        <w:rPr>
          <w:rFonts w:ascii="Times New Roman" w:eastAsia="Times New Roman" w:hAnsi="Times New Roman" w:cs="Times New Roman"/>
          <w:bCs/>
          <w:sz w:val="28"/>
          <w:szCs w:val="28"/>
          <w:lang w:eastAsia="ru-RU" w:bidi="ru-RU"/>
        </w:rPr>
        <w:t>8</w:t>
      </w:r>
      <w:r w:rsidR="002B24B1" w:rsidRPr="002B24B1">
        <w:rPr>
          <w:rFonts w:ascii="Times New Roman" w:eastAsia="Times New Roman" w:hAnsi="Times New Roman" w:cs="Times New Roman"/>
          <w:bCs/>
          <w:sz w:val="28"/>
          <w:szCs w:val="28"/>
          <w:lang w:eastAsia="ru-RU" w:bidi="ru-RU"/>
        </w:rPr>
        <w:t>]</w:t>
      </w:r>
      <w:r w:rsidRPr="00EC1212">
        <w:rPr>
          <w:rFonts w:ascii="Times New Roman" w:eastAsia="Times New Roman" w:hAnsi="Times New Roman" w:cs="Times New Roman"/>
          <w:bCs/>
          <w:sz w:val="28"/>
          <w:szCs w:val="28"/>
          <w:lang w:eastAsia="ru-RU" w:bidi="ru-RU"/>
        </w:rPr>
        <w:t>.</w:t>
      </w:r>
    </w:p>
    <w:p w:rsidR="00EA762E" w:rsidRPr="00EC1212" w:rsidRDefault="00EA762E" w:rsidP="00EC1212">
      <w:pPr>
        <w:widowControl w:val="0"/>
        <w:autoSpaceDE w:val="0"/>
        <w:autoSpaceDN w:val="0"/>
        <w:spacing w:after="0" w:line="360" w:lineRule="auto"/>
        <w:ind w:firstLine="709"/>
        <w:jc w:val="both"/>
        <w:rPr>
          <w:rFonts w:ascii="Times New Roman" w:hAnsi="Times New Roman" w:cs="Times New Roman"/>
          <w:bCs/>
          <w:sz w:val="28"/>
          <w:szCs w:val="28"/>
        </w:rPr>
      </w:pPr>
      <w:r w:rsidRPr="00EC1212">
        <w:rPr>
          <w:rFonts w:ascii="Times New Roman" w:eastAsia="Times New Roman" w:hAnsi="Times New Roman" w:cs="Times New Roman"/>
          <w:bCs/>
          <w:sz w:val="28"/>
          <w:szCs w:val="28"/>
          <w:lang w:eastAsia="ru-RU" w:bidi="ru-RU"/>
        </w:rPr>
        <w:t>Это обеспечивается за счет более высокой частоты съема информации и использования специальной модели прогнозирования, позволяющей уже на ранней стадии выполнения проектных работ выявлять и прогнозировать их возможные отклонения от запланированных временных параметров. Затем на основании этих данных провести анализ и принять корректирующие управленческие решения по оптимизации параметров работ. Только после просмотра и локальной оптимизации временных параметров работ и при невозможности полностью «погасить» их временные отклонения осуществляется перерасчет временных параметров СГ.</w:t>
      </w:r>
    </w:p>
    <w:p w:rsidR="00EA762E" w:rsidRPr="00EC1212" w:rsidRDefault="00EA762E" w:rsidP="00EC1212">
      <w:pPr>
        <w:spacing w:after="0" w:line="360" w:lineRule="auto"/>
        <w:ind w:firstLine="709"/>
        <w:jc w:val="both"/>
        <w:rPr>
          <w:rFonts w:ascii="Times New Roman" w:eastAsia="Times New Roman" w:hAnsi="Times New Roman" w:cs="Times New Roman"/>
          <w:sz w:val="28"/>
          <w:szCs w:val="28"/>
          <w:lang w:eastAsia="ru-RU" w:bidi="ru-RU"/>
        </w:rPr>
      </w:pPr>
      <w:r w:rsidRPr="00EC1212">
        <w:rPr>
          <w:rFonts w:ascii="Times New Roman" w:eastAsiaTheme="minorEastAsia" w:hAnsi="Times New Roman" w:cs="Times New Roman"/>
          <w:sz w:val="28"/>
          <w:szCs w:val="28"/>
        </w:rPr>
        <w:t xml:space="preserve">В предлагаемой нами методике планируемый объем работы принимается за 100%. Съем информации о состоянии выполнения проектной работы осуществляется с некоторым временным шагом </w:t>
      </w:r>
      <m:oMath>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i</m:t>
        </m:r>
      </m:oMath>
      <w:r w:rsidRPr="00EC1212">
        <w:rPr>
          <w:rFonts w:ascii="Times New Roman" w:eastAsiaTheme="minorEastAsia" w:hAnsi="Times New Roman" w:cs="Times New Roman"/>
          <w:sz w:val="28"/>
          <w:szCs w:val="28"/>
        </w:rPr>
        <w:t>, величина которого задается на интервале от 1- до 5. Учитывая то обстоятельство, что мы имеем дело с динамической моделью параметры которой меняются во времени то их расчет осуществляется с привязкой ко времени. Это делается за счет указания интервала съема информации</w:t>
      </w:r>
      <m:oMath>
        <m:r>
          <w:rPr>
            <w:rFonts w:ascii="Cambria Math" w:eastAsiaTheme="minorEastAsia" w:hAnsi="Cambria Math" w:cs="Times New Roman"/>
            <w:sz w:val="28"/>
            <w:szCs w:val="28"/>
          </w:rPr>
          <m:t xml:space="preserve">     </m:t>
        </m:r>
      </m:oMath>
      <w:r w:rsidRPr="00EC1212">
        <w:rPr>
          <w:rFonts w:ascii="Times New Roman" w:eastAsiaTheme="minorEastAsia" w:hAnsi="Times New Roman" w:cs="Times New Roman"/>
          <w:sz w:val="28"/>
          <w:szCs w:val="28"/>
        </w:rPr>
        <w:t xml:space="preserve"> </w:t>
      </w:r>
      <m:oMath>
        <m:r>
          <w:rPr>
            <w:rFonts w:ascii="Cambria Math" w:eastAsiaTheme="minorEastAsia" w:hAnsi="Cambria Math" w:cs="Times New Roman"/>
            <w:sz w:val="28"/>
            <w:szCs w:val="28"/>
            <w:lang w:val="en-US"/>
          </w:rPr>
          <m:t>i</m:t>
        </m:r>
        <m:r>
          <w:rPr>
            <w:rFonts w:ascii="Cambria Math" w:eastAsiaTheme="minorEastAsia" w:hAnsi="Cambria Math" w:cs="Times New Roman"/>
            <w:sz w:val="28"/>
            <w:szCs w:val="28"/>
          </w:rPr>
          <m:t>=</m:t>
        </m:r>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1,</m:t>
            </m:r>
            <m:r>
              <w:rPr>
                <w:rFonts w:ascii="Cambria Math" w:eastAsiaTheme="minorEastAsia" w:hAnsi="Cambria Math" w:cs="Times New Roman"/>
                <w:sz w:val="28"/>
                <w:szCs w:val="28"/>
                <w:lang w:val="en-US"/>
              </w:rPr>
              <m:t>I</m:t>
            </m:r>
          </m:e>
        </m:acc>
      </m:oMath>
      <w:r w:rsidRPr="00EC1212">
        <w:rPr>
          <w:rFonts w:ascii="Times New Roman" w:eastAsiaTheme="minorEastAsia" w:hAnsi="Times New Roman" w:cs="Times New Roman"/>
          <w:sz w:val="28"/>
          <w:szCs w:val="28"/>
        </w:rPr>
        <w:t xml:space="preserve">. </w:t>
      </w:r>
      <w:r w:rsidRPr="00EC1212">
        <w:rPr>
          <w:rFonts w:ascii="Times New Roman" w:eastAsia="Times New Roman" w:hAnsi="Times New Roman" w:cs="Times New Roman"/>
          <w:sz w:val="28"/>
          <w:szCs w:val="28"/>
          <w:lang w:eastAsia="ru-RU" w:bidi="ru-RU"/>
        </w:rPr>
        <w:t xml:space="preserve">Для </w:t>
      </w:r>
      <w:proofErr w:type="spellStart"/>
      <w:r w:rsidRPr="00EC1212">
        <w:rPr>
          <w:rFonts w:ascii="Times New Roman" w:eastAsia="Times New Roman" w:hAnsi="Times New Roman" w:cs="Times New Roman"/>
          <w:sz w:val="28"/>
          <w:szCs w:val="28"/>
          <w:lang w:eastAsia="ru-RU" w:bidi="ru-RU"/>
        </w:rPr>
        <w:t>индефикации</w:t>
      </w:r>
      <w:proofErr w:type="spellEnd"/>
      <w:r w:rsidRPr="00EC1212">
        <w:rPr>
          <w:rFonts w:ascii="Times New Roman" w:eastAsia="Times New Roman" w:hAnsi="Times New Roman" w:cs="Times New Roman"/>
          <w:sz w:val="28"/>
          <w:szCs w:val="28"/>
          <w:lang w:eastAsia="ru-RU" w:bidi="ru-RU"/>
        </w:rPr>
        <w:t xml:space="preserve"> работ по которым необходимо провести процедуры оптимизации временных параметров вводится понятие предельное значение темпа</w:t>
      </w:r>
      <m:oMath>
        <m:r>
          <w:rPr>
            <w:rFonts w:ascii="Cambria Math" w:eastAsia="Times New Roman" w:hAnsi="Cambria Math" w:cs="Times New Roman"/>
            <w:sz w:val="28"/>
            <w:szCs w:val="28"/>
            <w:lang w:eastAsia="ru-RU" w:bidi="ru-RU"/>
          </w:rPr>
          <m:t xml:space="preserve"> </m:t>
        </m:r>
      </m:oMath>
      <w:r w:rsidRPr="00EC1212">
        <w:rPr>
          <w:rFonts w:ascii="Times New Roman" w:eastAsia="Times New Roman" w:hAnsi="Times New Roman" w:cs="Times New Roman"/>
          <w:sz w:val="28"/>
          <w:szCs w:val="28"/>
          <w:lang w:eastAsia="ru-RU" w:bidi="ru-RU"/>
        </w:rPr>
        <w:t xml:space="preserve"> работ </w:t>
      </w:r>
      <m:oMath>
        <m:sSubSup>
          <m:sSubSupPr>
            <m:ctrlPr>
              <w:rPr>
                <w:rFonts w:ascii="Cambria Math" w:eastAsia="Times New Roman" w:hAnsi="Cambria Math" w:cs="Times New Roman"/>
                <w:i/>
                <w:sz w:val="28"/>
                <w:szCs w:val="28"/>
                <w:lang w:eastAsia="ru-RU" w:bidi="ru-RU"/>
              </w:rPr>
            </m:ctrlPr>
          </m:sSubSupPr>
          <m:e>
            <m:r>
              <w:rPr>
                <w:rFonts w:ascii="Cambria Math" w:eastAsia="Times New Roman" w:hAnsi="Cambria Math" w:cs="Times New Roman"/>
                <w:sz w:val="28"/>
                <w:szCs w:val="28"/>
                <w:lang w:eastAsia="ru-RU" w:bidi="ru-RU"/>
              </w:rPr>
              <m:t xml:space="preserve"> τ</m:t>
            </m:r>
          </m:e>
          <m:sub>
            <m:r>
              <w:rPr>
                <w:rFonts w:ascii="Cambria Math" w:eastAsia="Times New Roman" w:hAnsi="Cambria Math" w:cs="Times New Roman"/>
                <w:sz w:val="28"/>
                <w:szCs w:val="28"/>
                <w:lang w:val="en-US" w:eastAsia="ru-RU" w:bidi="ru-RU"/>
              </w:rPr>
              <m:t>ξ</m:t>
            </m:r>
          </m:sub>
          <m:sup>
            <m:r>
              <w:rPr>
                <w:rFonts w:ascii="Cambria Math" w:eastAsia="Times New Roman" w:hAnsi="Cambria Math" w:cs="Times New Roman"/>
                <w:sz w:val="28"/>
                <w:szCs w:val="28"/>
                <w:lang w:eastAsia="ru-RU" w:bidi="ru-RU"/>
              </w:rPr>
              <m:t>пр</m:t>
            </m:r>
          </m:sup>
        </m:sSubSup>
      </m:oMath>
      <w:r w:rsidRPr="00EC1212">
        <w:rPr>
          <w:rFonts w:ascii="Times New Roman" w:eastAsia="Times New Roman" w:hAnsi="Times New Roman" w:cs="Times New Roman"/>
          <w:sz w:val="28"/>
          <w:szCs w:val="28"/>
          <w:lang w:eastAsia="ru-RU" w:bidi="ru-RU"/>
        </w:rPr>
        <w:t xml:space="preserve"> .</w:t>
      </w:r>
    </w:p>
    <w:p w:rsidR="00EA762E" w:rsidRPr="00EC1212" w:rsidRDefault="00EA762E" w:rsidP="00EC1212">
      <w:pPr>
        <w:widowControl w:val="0"/>
        <w:autoSpaceDE w:val="0"/>
        <w:autoSpaceDN w:val="0"/>
        <w:spacing w:after="0" w:line="360" w:lineRule="auto"/>
        <w:ind w:firstLine="709"/>
        <w:jc w:val="both"/>
        <w:rPr>
          <w:rFonts w:ascii="Times New Roman" w:eastAsiaTheme="minorEastAsia" w:hAnsi="Times New Roman" w:cs="Times New Roman"/>
          <w:sz w:val="28"/>
          <w:szCs w:val="28"/>
        </w:rPr>
      </w:pPr>
      <w:r w:rsidRPr="00EC1212">
        <w:rPr>
          <w:rFonts w:ascii="Times New Roman" w:eastAsia="Times New Roman" w:hAnsi="Times New Roman" w:cs="Times New Roman"/>
          <w:sz w:val="28"/>
          <w:szCs w:val="28"/>
          <w:lang w:eastAsia="ru-RU" w:bidi="ru-RU"/>
        </w:rPr>
        <w:t>Предельное значение темпа</w:t>
      </w:r>
      <m:oMath>
        <m:r>
          <w:rPr>
            <w:rFonts w:ascii="Cambria Math" w:eastAsia="Times New Roman" w:hAnsi="Cambria Math" w:cs="Times New Roman"/>
            <w:sz w:val="28"/>
            <w:szCs w:val="28"/>
            <w:lang w:eastAsia="ru-RU" w:bidi="ru-RU"/>
          </w:rPr>
          <m:t xml:space="preserve"> </m:t>
        </m:r>
      </m:oMath>
      <w:r w:rsidRPr="00EC1212">
        <w:rPr>
          <w:rFonts w:ascii="Times New Roman" w:eastAsia="Times New Roman" w:hAnsi="Times New Roman" w:cs="Times New Roman"/>
          <w:sz w:val="28"/>
          <w:szCs w:val="28"/>
          <w:lang w:eastAsia="ru-RU" w:bidi="ru-RU"/>
        </w:rPr>
        <w:t xml:space="preserve"> работ задается ГИПом по разделу проекта и о</w:t>
      </w:r>
      <w:r w:rsidR="009C4FDA">
        <w:rPr>
          <w:rFonts w:ascii="Times New Roman" w:eastAsia="Times New Roman" w:hAnsi="Times New Roman" w:cs="Times New Roman"/>
          <w:sz w:val="28"/>
          <w:szCs w:val="28"/>
          <w:lang w:eastAsia="ru-RU" w:bidi="ru-RU"/>
        </w:rPr>
        <w:t xml:space="preserve">пределяется экспертных путем. </w:t>
      </w:r>
      <w:r w:rsidRPr="00EC1212">
        <w:rPr>
          <w:rFonts w:ascii="Times New Roman" w:eastAsia="Times New Roman" w:hAnsi="Times New Roman" w:cs="Times New Roman"/>
          <w:sz w:val="28"/>
          <w:szCs w:val="28"/>
          <w:lang w:eastAsia="ru-RU" w:bidi="ru-RU"/>
        </w:rPr>
        <w:t xml:space="preserve">Если фактический темп работы превышает заданное - предельное значение, она </w:t>
      </w:r>
      <w:proofErr w:type="spellStart"/>
      <w:r w:rsidRPr="00EC1212">
        <w:rPr>
          <w:rFonts w:ascii="Times New Roman" w:eastAsia="Times New Roman" w:hAnsi="Times New Roman" w:cs="Times New Roman"/>
          <w:sz w:val="28"/>
          <w:szCs w:val="28"/>
          <w:lang w:eastAsia="ru-RU" w:bidi="ru-RU"/>
        </w:rPr>
        <w:t>индефицируется</w:t>
      </w:r>
      <w:proofErr w:type="spellEnd"/>
      <w:r w:rsidRPr="00EC1212">
        <w:rPr>
          <w:rFonts w:ascii="Times New Roman" w:eastAsia="Times New Roman" w:hAnsi="Times New Roman" w:cs="Times New Roman"/>
          <w:sz w:val="28"/>
          <w:szCs w:val="28"/>
          <w:lang w:eastAsia="ru-RU" w:bidi="ru-RU"/>
        </w:rPr>
        <w:t>, как работа подлежащая процедуре оптимизации. Такая процедура отбора работ необходима для ускорения обработки больших объемов информации.</w:t>
      </w:r>
    </w:p>
    <w:p w:rsidR="009C4FDA"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Состояние выполнения работы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 фиксируется нарастающим итогом </w:t>
      </w:r>
    </w:p>
    <w:p w:rsidR="009C4FDA" w:rsidRDefault="00EA762E" w:rsidP="009C4FDA">
      <w:pPr>
        <w:spacing w:after="0" w:line="360" w:lineRule="auto"/>
        <w:ind w:firstLine="709"/>
        <w:jc w:val="right"/>
        <w:rPr>
          <w:rFonts w:ascii="Times New Roman" w:eastAsiaTheme="minorEastAsia" w:hAnsi="Times New Roman" w:cs="Times New Roman"/>
          <w:bCs/>
          <w:sz w:val="28"/>
          <w:szCs w:val="28"/>
        </w:rPr>
      </w:pPr>
      <w:r w:rsidRPr="00EC1212">
        <w:rPr>
          <w:rFonts w:ascii="Times New Roman" w:eastAsiaTheme="minorEastAsia" w:hAnsi="Times New Roman" w:cs="Times New Roman"/>
          <w:sz w:val="28"/>
          <w:szCs w:val="28"/>
        </w:rPr>
        <w:t xml:space="preserve">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 </w:t>
      </w:r>
      <m:oMath>
        <m:nary>
          <m:naryPr>
            <m:chr m:val="∑"/>
            <m:limLoc m:val="undOvr"/>
            <m:ctrlPr>
              <w:rPr>
                <w:rFonts w:ascii="Cambria Math" w:hAnsi="Cambria Math" w:cs="Times New Roman"/>
                <w:bCs/>
                <w:i/>
                <w:sz w:val="28"/>
                <w:szCs w:val="28"/>
              </w:rPr>
            </m:ctrlPr>
          </m:naryPr>
          <m:sub>
            <m:r>
              <w:rPr>
                <w:rFonts w:ascii="Cambria Math" w:hAnsi="Cambria Math" w:cs="Times New Roman"/>
                <w:sz w:val="28"/>
                <w:szCs w:val="28"/>
                <w:lang w:val="en-US"/>
              </w:rPr>
              <m:t>l</m:t>
            </m:r>
            <m:r>
              <w:rPr>
                <w:rFonts w:ascii="Cambria Math" w:hAnsi="Cambria Math" w:cs="Times New Roman"/>
                <w:sz w:val="28"/>
                <w:szCs w:val="28"/>
              </w:rPr>
              <m:t>=1</m:t>
            </m:r>
          </m:sub>
          <m:sup>
            <m:r>
              <w:rPr>
                <w:rFonts w:ascii="Cambria Math" w:hAnsi="Cambria Math" w:cs="Times New Roman"/>
                <w:sz w:val="28"/>
                <w:szCs w:val="28"/>
              </w:rPr>
              <m:t>L</m:t>
            </m:r>
          </m:sup>
          <m:e>
            <m:r>
              <w:rPr>
                <w:rFonts w:ascii="Cambria Math" w:hAnsi="Cambria Math" w:cs="Times New Roman"/>
                <w:sz w:val="28"/>
                <w:szCs w:val="28"/>
              </w:rPr>
              <m:t xml:space="preserve"> </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lang w:val="en-US"/>
                  </w:rPr>
                  <m:t>ξi</m:t>
                </m:r>
              </m:sub>
            </m:sSub>
            <m:r>
              <w:rPr>
                <w:rFonts w:ascii="Cambria Math" w:hAnsi="Cambria Math" w:cs="Times New Roman"/>
                <w:sz w:val="28"/>
                <w:szCs w:val="28"/>
              </w:rPr>
              <m:t xml:space="preserve">     </m:t>
            </m:r>
          </m:e>
        </m:nary>
      </m:oMath>
      <w:r w:rsidRPr="00EC1212">
        <w:rPr>
          <w:rFonts w:ascii="Times New Roman" w:eastAsiaTheme="minorEastAsia" w:hAnsi="Times New Roman" w:cs="Times New Roman"/>
          <w:bCs/>
          <w:sz w:val="28"/>
          <w:szCs w:val="28"/>
        </w:rPr>
        <w:t xml:space="preserve">, </w:t>
      </w:r>
      <w:r w:rsidR="009C4FDA">
        <w:rPr>
          <w:rFonts w:ascii="Times New Roman" w:eastAsiaTheme="minorEastAsia" w:hAnsi="Times New Roman" w:cs="Times New Roman"/>
          <w:bCs/>
          <w:sz w:val="28"/>
          <w:szCs w:val="28"/>
        </w:rPr>
        <w:t xml:space="preserve">                                                 (3.19)</w:t>
      </w:r>
    </w:p>
    <w:p w:rsidR="009C4FDA"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bCs/>
          <w:sz w:val="28"/>
          <w:szCs w:val="28"/>
        </w:rPr>
        <w:lastRenderedPageBreak/>
        <w:t xml:space="preserve">где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выполнение работы на интервале </w:t>
      </w:r>
      <m:oMath>
        <m:r>
          <w:rPr>
            <w:rFonts w:ascii="Cambria Math" w:eastAsiaTheme="minorEastAsia" w:hAnsi="Cambria Math" w:cs="Times New Roman"/>
            <w:sz w:val="28"/>
            <w:szCs w:val="28"/>
            <w:lang w:val="en-US"/>
          </w:rPr>
          <m:t>i</m:t>
        </m:r>
      </m:oMath>
      <w:r w:rsidRPr="00EC1212">
        <w:rPr>
          <w:rFonts w:ascii="Times New Roman" w:eastAsiaTheme="minorEastAsia" w:hAnsi="Times New Roman" w:cs="Times New Roman"/>
          <w:sz w:val="28"/>
          <w:szCs w:val="28"/>
        </w:rPr>
        <w:t xml:space="preserve">-1. </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Исходные -планируемые временные параметры начала </w:t>
      </w:r>
      <m:oMath>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rPr>
              <m:t>нп</m:t>
            </m:r>
          </m:sup>
        </m:sSubSup>
      </m:oMath>
      <w:r w:rsidRPr="00EC1212">
        <w:rPr>
          <w:rFonts w:ascii="Times New Roman" w:eastAsiaTheme="minorEastAsia" w:hAnsi="Times New Roman" w:cs="Times New Roman"/>
          <w:sz w:val="28"/>
          <w:szCs w:val="28"/>
        </w:rPr>
        <w:t xml:space="preserve"> и окончания </w:t>
      </w:r>
      <m:oMath>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lang w:val="en-US"/>
              </w:rPr>
              <m:t>o</m:t>
            </m:r>
            <m:r>
              <w:rPr>
                <w:rFonts w:ascii="Cambria Math" w:eastAsiaTheme="minorEastAsia" w:hAnsi="Cambria Math" w:cs="Times New Roman"/>
                <w:sz w:val="28"/>
                <w:szCs w:val="28"/>
              </w:rPr>
              <m:t>п</m:t>
            </m:r>
          </m:sup>
        </m:sSubSup>
      </m:oMath>
      <w:r w:rsidRPr="00EC1212">
        <w:rPr>
          <w:rFonts w:ascii="Times New Roman" w:eastAsiaTheme="minorEastAsia" w:hAnsi="Times New Roman" w:cs="Times New Roman"/>
          <w:sz w:val="28"/>
          <w:szCs w:val="28"/>
        </w:rPr>
        <w:t xml:space="preserve">работы определяются на основании расчета сетевого графика. Планируемый-исходный ( </w:t>
      </w:r>
      <m:oMath>
        <m:r>
          <w:rPr>
            <w:rFonts w:ascii="Cambria Math" w:eastAsiaTheme="minorEastAsia" w:hAnsi="Cambria Math" w:cs="Times New Roman"/>
            <w:sz w:val="28"/>
            <w:szCs w:val="28"/>
            <w:lang w:val="en-US"/>
          </w:rPr>
          <m:t>i</m:t>
        </m:r>
      </m:oMath>
      <w:r w:rsidRPr="00EC1212">
        <w:rPr>
          <w:rFonts w:ascii="Times New Roman" w:eastAsiaTheme="minorEastAsia" w:hAnsi="Times New Roman" w:cs="Times New Roman"/>
          <w:sz w:val="28"/>
          <w:szCs w:val="28"/>
        </w:rPr>
        <w:t xml:space="preserve"> =0) темп работы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m:t>
            </m:r>
            <m:r>
              <w:rPr>
                <w:rFonts w:ascii="Cambria Math" w:eastAsiaTheme="minorEastAsia" w:hAnsi="Cambria Math" w:cs="Times New Roman"/>
                <w:sz w:val="28"/>
                <w:szCs w:val="28"/>
              </w:rPr>
              <m:t>0</m:t>
            </m:r>
          </m:sub>
          <m:sup>
            <m:r>
              <w:rPr>
                <w:rFonts w:ascii="Cambria Math" w:eastAsiaTheme="minorEastAsia" w:hAnsi="Cambria Math" w:cs="Times New Roman"/>
                <w:sz w:val="28"/>
                <w:szCs w:val="28"/>
              </w:rPr>
              <m:t>пл</m:t>
            </m:r>
          </m:sup>
        </m:sSubSup>
        <m:r>
          <w:rPr>
            <w:rFonts w:ascii="Cambria Math" w:eastAsiaTheme="minorEastAsia" w:hAnsi="Cambria Math" w:cs="Times New Roman"/>
            <w:sz w:val="28"/>
            <w:szCs w:val="28"/>
          </w:rPr>
          <m:t xml:space="preserve">  </m:t>
        </m:r>
      </m:oMath>
      <w:r w:rsidRPr="00EC1212">
        <w:rPr>
          <w:rFonts w:ascii="Times New Roman" w:eastAsiaTheme="minorEastAsia" w:hAnsi="Times New Roman" w:cs="Times New Roman"/>
          <w:sz w:val="28"/>
          <w:szCs w:val="28"/>
        </w:rPr>
        <w:t>рассчитывается по формуле</w:t>
      </w:r>
    </w:p>
    <w:p w:rsidR="009C4FDA" w:rsidRDefault="0078107F" w:rsidP="009C4FDA">
      <w:pPr>
        <w:spacing w:after="0" w:line="360" w:lineRule="auto"/>
        <w:ind w:firstLine="709"/>
        <w:jc w:val="right"/>
        <w:rPr>
          <w:rFonts w:ascii="Times New Roman" w:eastAsiaTheme="minorEastAsia" w:hAnsi="Times New Roman" w:cs="Times New Roman"/>
          <w:sz w:val="28"/>
          <w:szCs w:val="28"/>
        </w:rPr>
      </w:pP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m:t>
            </m:r>
            <m:r>
              <w:rPr>
                <w:rFonts w:ascii="Cambria Math" w:eastAsiaTheme="minorEastAsia" w:hAnsi="Cambria Math" w:cs="Times New Roman"/>
                <w:sz w:val="28"/>
                <w:szCs w:val="28"/>
              </w:rPr>
              <m:t>0</m:t>
            </m:r>
          </m:sub>
          <m:sup>
            <m:r>
              <w:rPr>
                <w:rFonts w:ascii="Cambria Math" w:eastAsiaTheme="minorEastAsia" w:hAnsi="Cambria Math" w:cs="Times New Roman"/>
                <w:sz w:val="28"/>
                <w:szCs w:val="28"/>
              </w:rPr>
              <m:t>пл</m:t>
            </m:r>
          </m:sup>
        </m:sSubSup>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rPr>
              <m:t>100</m:t>
            </m:r>
          </m:num>
          <m:den>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rPr>
                  <m:t>п</m:t>
                </m:r>
              </m:sup>
            </m:sSubSup>
          </m:den>
        </m:f>
        <m:r>
          <w:rPr>
            <w:rFonts w:ascii="Cambria Math" w:eastAsiaTheme="minorEastAsia" w:hAnsi="Cambria Math" w:cs="Times New Roman"/>
            <w:sz w:val="28"/>
            <w:szCs w:val="28"/>
          </w:rPr>
          <m:t>%</m:t>
        </m:r>
      </m:oMath>
      <w:r w:rsidR="00EA762E" w:rsidRPr="00EC1212">
        <w:rPr>
          <w:rFonts w:ascii="Times New Roman" w:eastAsiaTheme="minorEastAsia" w:hAnsi="Times New Roman" w:cs="Times New Roman"/>
          <w:sz w:val="28"/>
          <w:szCs w:val="28"/>
        </w:rPr>
        <w:t>,</w:t>
      </w:r>
      <w:r w:rsidR="009C4FDA">
        <w:rPr>
          <w:rFonts w:ascii="Times New Roman" w:eastAsiaTheme="minorEastAsia" w:hAnsi="Times New Roman" w:cs="Times New Roman"/>
          <w:sz w:val="28"/>
          <w:szCs w:val="28"/>
        </w:rPr>
        <w:t xml:space="preserve">                                                             (3.20)</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 где </w:t>
      </w:r>
      <m:oMath>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lang w:val="en-US"/>
              </w:rPr>
              <m:t>ξ</m:t>
            </m:r>
            <m:r>
              <w:rPr>
                <w:rFonts w:ascii="Cambria Math" w:eastAsiaTheme="minorEastAsia" w:hAnsi="Cambria Math" w:cs="Times New Roman"/>
                <w:sz w:val="28"/>
                <w:szCs w:val="28"/>
              </w:rPr>
              <m:t xml:space="preserve"> </m:t>
            </m:r>
          </m:sub>
          <m:sup>
            <m:r>
              <w:rPr>
                <w:rFonts w:ascii="Cambria Math" w:eastAsiaTheme="minorEastAsia" w:hAnsi="Cambria Math" w:cs="Times New Roman"/>
                <w:sz w:val="28"/>
                <w:szCs w:val="28"/>
              </w:rPr>
              <m:t>п</m:t>
            </m:r>
          </m:sup>
        </m:sSubSup>
      </m:oMath>
      <w:r w:rsidRPr="00EC1212">
        <w:rPr>
          <w:rFonts w:ascii="Times New Roman" w:eastAsiaTheme="minorEastAsia" w:hAnsi="Times New Roman" w:cs="Times New Roman"/>
          <w:sz w:val="28"/>
          <w:szCs w:val="28"/>
        </w:rPr>
        <w:t xml:space="preserve">  планируема</w:t>
      </w:r>
      <w:r w:rsidR="009C4FDA">
        <w:rPr>
          <w:rFonts w:ascii="Times New Roman" w:eastAsiaTheme="minorEastAsia" w:hAnsi="Times New Roman" w:cs="Times New Roman"/>
          <w:sz w:val="28"/>
          <w:szCs w:val="28"/>
        </w:rPr>
        <w:t>я продол</w:t>
      </w:r>
      <w:r w:rsidR="00341641">
        <w:rPr>
          <w:rFonts w:ascii="Times New Roman" w:eastAsiaTheme="minorEastAsia" w:hAnsi="Times New Roman" w:cs="Times New Roman"/>
          <w:sz w:val="28"/>
          <w:szCs w:val="28"/>
        </w:rPr>
        <w:t>жительность работы (рисунок 3.12</w:t>
      </w:r>
      <w:r w:rsidRPr="00EC1212">
        <w:rPr>
          <w:rFonts w:ascii="Times New Roman" w:eastAsiaTheme="minorEastAsia" w:hAnsi="Times New Roman" w:cs="Times New Roman"/>
          <w:sz w:val="28"/>
          <w:szCs w:val="28"/>
        </w:rPr>
        <w:t>).</w:t>
      </w:r>
    </w:p>
    <w:p w:rsidR="00EA762E" w:rsidRPr="00EC1212" w:rsidRDefault="00B206E7" w:rsidP="00341641">
      <w:pPr>
        <w:spacing w:after="0" w:line="360" w:lineRule="auto"/>
        <w:jc w:val="center"/>
        <w:rPr>
          <w:rFonts w:ascii="Times New Roman" w:hAnsi="Times New Roman" w:cs="Times New Roman"/>
          <w:sz w:val="28"/>
          <w:szCs w:val="28"/>
        </w:rPr>
      </w:pPr>
      <w:r w:rsidRPr="00EC1212">
        <w:rPr>
          <w:rFonts w:ascii="Times New Roman" w:hAnsi="Times New Roman" w:cs="Times New Roman"/>
          <w:noProof/>
          <w:sz w:val="28"/>
          <w:szCs w:val="28"/>
        </w:rPr>
        <w:object w:dxaOrig="8610" w:dyaOrig="10605">
          <v:shape id="_x0000_i1030" type="#_x0000_t75" alt="" style="width:386pt;height:495.35pt;mso-width-percent:0;mso-height-percent:0;mso-width-percent:0;mso-height-percent:0" o:ole="">
            <v:imagedata r:id="rId34" o:title=""/>
          </v:shape>
          <o:OLEObject Type="Embed" ProgID="Visio.Drawing.15" ShapeID="_x0000_i1030" DrawAspect="Content" ObjectID="_1718975627" r:id="rId35"/>
        </w:object>
      </w:r>
    </w:p>
    <w:p w:rsidR="00EA762E" w:rsidRPr="00EC1212" w:rsidRDefault="00EA762E" w:rsidP="00341641">
      <w:pPr>
        <w:spacing w:after="0" w:line="360" w:lineRule="auto"/>
        <w:ind w:firstLine="709"/>
        <w:jc w:val="center"/>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Рисунок </w:t>
      </w:r>
      <w:r w:rsidR="00341641">
        <w:rPr>
          <w:rFonts w:ascii="Times New Roman" w:eastAsiaTheme="minorEastAsia" w:hAnsi="Times New Roman" w:cs="Times New Roman"/>
          <w:sz w:val="28"/>
          <w:szCs w:val="28"/>
        </w:rPr>
        <w:t xml:space="preserve">3.12 - </w:t>
      </w:r>
      <w:r w:rsidRPr="00EC1212">
        <w:rPr>
          <w:rFonts w:ascii="Times New Roman" w:eastAsiaTheme="minorEastAsia" w:hAnsi="Times New Roman" w:cs="Times New Roman"/>
          <w:sz w:val="28"/>
          <w:szCs w:val="28"/>
        </w:rPr>
        <w:t>Блок-схема алгоритма расчета и прогнозирования временных параметров проектных работ</w:t>
      </w:r>
    </w:p>
    <w:p w:rsidR="00EA762E" w:rsidRPr="00EC1212" w:rsidRDefault="00EA762E" w:rsidP="00EC1212">
      <w:pPr>
        <w:spacing w:after="0" w:line="360" w:lineRule="auto"/>
        <w:ind w:firstLine="709"/>
        <w:jc w:val="both"/>
        <w:rPr>
          <w:rFonts w:ascii="Times New Roman" w:eastAsiaTheme="minorEastAsia" w:hAnsi="Times New Roman" w:cs="Times New Roman"/>
          <w:bCs/>
          <w:sz w:val="28"/>
          <w:szCs w:val="28"/>
        </w:rPr>
      </w:pPr>
      <w:r w:rsidRPr="00EC1212">
        <w:rPr>
          <w:rFonts w:ascii="Times New Roman" w:eastAsiaTheme="minorEastAsia" w:hAnsi="Times New Roman" w:cs="Times New Roman"/>
          <w:bCs/>
          <w:sz w:val="28"/>
          <w:szCs w:val="28"/>
        </w:rPr>
        <w:lastRenderedPageBreak/>
        <w:t>На каждую дату съема информации осуществляется ввод информации о состоянии выполнения работ и расчет требуемого темпа работы</w:t>
      </w:r>
      <m:oMath>
        <m:r>
          <w:rPr>
            <w:rFonts w:ascii="Cambria Math" w:eastAsiaTheme="minorEastAsia" w:hAnsi="Cambria Math" w:cs="Times New Roman"/>
            <w:sz w:val="28"/>
            <w:szCs w:val="28"/>
          </w:rPr>
          <m:t xml:space="preserve"> </m:t>
        </m:r>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i</m:t>
            </m:r>
          </m:sub>
          <m:sup>
            <m:r>
              <w:rPr>
                <w:rFonts w:ascii="Cambria Math" w:eastAsiaTheme="minorEastAsia" w:hAnsi="Cambria Math" w:cs="Times New Roman"/>
                <w:sz w:val="28"/>
                <w:szCs w:val="28"/>
              </w:rPr>
              <m:t>тр</m:t>
            </m:r>
          </m:sup>
        </m:sSubSup>
        <m:r>
          <w:rPr>
            <w:rFonts w:ascii="Cambria Math" w:eastAsiaTheme="minorEastAsia" w:hAnsi="Cambria Math" w:cs="Times New Roman"/>
            <w:sz w:val="28"/>
            <w:szCs w:val="28"/>
          </w:rPr>
          <m:t>,</m:t>
        </m:r>
      </m:oMath>
      <w:r w:rsidRPr="00EC1212">
        <w:rPr>
          <w:rFonts w:ascii="Times New Roman" w:eastAsiaTheme="minorEastAsia" w:hAnsi="Times New Roman" w:cs="Times New Roman"/>
          <w:bCs/>
          <w:sz w:val="28"/>
          <w:szCs w:val="28"/>
        </w:rPr>
        <w:t xml:space="preserve"> позволяющего уложиться в запланированный срок ее окончания.</w:t>
      </w:r>
    </w:p>
    <w:p w:rsidR="00341641" w:rsidRDefault="0078107F" w:rsidP="00341641">
      <w:pPr>
        <w:spacing w:after="0" w:line="360" w:lineRule="auto"/>
        <w:ind w:firstLine="709"/>
        <w:jc w:val="right"/>
        <w:rPr>
          <w:rFonts w:ascii="Times New Roman" w:eastAsiaTheme="minorEastAsia" w:hAnsi="Times New Roman" w:cs="Times New Roman"/>
          <w:iCs/>
          <w:sz w:val="28"/>
          <w:szCs w:val="28"/>
        </w:rPr>
      </w:pP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ξi</m:t>
            </m:r>
          </m:sub>
          <m:sup>
            <m:r>
              <w:rPr>
                <w:rFonts w:ascii="Cambria Math" w:eastAsiaTheme="minorEastAsia" w:hAnsi="Cambria Math" w:cs="Times New Roman"/>
                <w:sz w:val="28"/>
                <w:szCs w:val="28"/>
              </w:rPr>
              <m:t>тр</m:t>
            </m:r>
          </m:sup>
        </m:sSubSup>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rPr>
              <m:t>100-</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lang w:val="en-US"/>
                  </w:rPr>
                  <m:t>ξi</m:t>
                </m:r>
              </m:sub>
            </m:sSub>
          </m:num>
          <m:den>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lang w:val="en-US"/>
                  </w:rPr>
                  <m:t>ξi</m:t>
                </m:r>
              </m:sub>
              <m:sup>
                <m:r>
                  <w:rPr>
                    <w:rFonts w:ascii="Cambria Math" w:eastAsiaTheme="minorEastAsia" w:hAnsi="Cambria Math" w:cs="Times New Roman"/>
                    <w:sz w:val="28"/>
                    <w:szCs w:val="28"/>
                  </w:rPr>
                  <m:t>ост</m:t>
                </m:r>
              </m:sup>
            </m:sSubSup>
          </m:den>
        </m:f>
      </m:oMath>
      <w:r w:rsidR="00EA762E" w:rsidRPr="00EC1212">
        <w:rPr>
          <w:rFonts w:ascii="Times New Roman" w:eastAsiaTheme="minorEastAsia" w:hAnsi="Times New Roman" w:cs="Times New Roman"/>
          <w:iCs/>
          <w:sz w:val="28"/>
          <w:szCs w:val="28"/>
        </w:rPr>
        <w:t xml:space="preserve">, </w:t>
      </w:r>
      <w:r w:rsidR="00341641">
        <w:rPr>
          <w:rFonts w:ascii="Times New Roman" w:eastAsiaTheme="minorEastAsia" w:hAnsi="Times New Roman" w:cs="Times New Roman"/>
          <w:iCs/>
          <w:sz w:val="28"/>
          <w:szCs w:val="28"/>
        </w:rPr>
        <w:t xml:space="preserve">                                                           (3.21)</w:t>
      </w:r>
    </w:p>
    <w:p w:rsidR="00EA762E" w:rsidRPr="00EC1212" w:rsidRDefault="00EA762E" w:rsidP="00EC1212">
      <w:pPr>
        <w:spacing w:after="0" w:line="360" w:lineRule="auto"/>
        <w:ind w:firstLine="709"/>
        <w:jc w:val="both"/>
        <w:rPr>
          <w:rFonts w:ascii="Times New Roman" w:eastAsiaTheme="minorEastAsia" w:hAnsi="Times New Roman" w:cs="Times New Roman"/>
          <w:iCs/>
          <w:sz w:val="28"/>
          <w:szCs w:val="28"/>
        </w:rPr>
      </w:pPr>
      <w:r w:rsidRPr="00EC1212">
        <w:rPr>
          <w:rFonts w:ascii="Times New Roman" w:eastAsiaTheme="minorEastAsia" w:hAnsi="Times New Roman" w:cs="Times New Roman"/>
          <w:iCs/>
          <w:sz w:val="28"/>
          <w:szCs w:val="28"/>
        </w:rPr>
        <w:t xml:space="preserve">где </w:t>
      </w:r>
      <m:oMath>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lang w:val="en-US"/>
              </w:rPr>
              <m:t>iξ</m:t>
            </m:r>
          </m:sub>
          <m:sup>
            <m:r>
              <w:rPr>
                <w:rFonts w:ascii="Cambria Math" w:eastAsiaTheme="minorEastAsia" w:hAnsi="Cambria Math" w:cs="Times New Roman"/>
                <w:sz w:val="28"/>
                <w:szCs w:val="28"/>
              </w:rPr>
              <m:t>ост</m:t>
            </m:r>
          </m:sup>
        </m:sSubSup>
      </m:oMath>
      <w:r w:rsidRPr="00EC1212">
        <w:rPr>
          <w:rFonts w:ascii="Times New Roman" w:eastAsiaTheme="minorEastAsia" w:hAnsi="Times New Roman" w:cs="Times New Roman"/>
          <w:sz w:val="28"/>
          <w:szCs w:val="28"/>
        </w:rPr>
        <w:t xml:space="preserve"> остаточная планируемая продолжительность работы на дату съема информации.</w:t>
      </w:r>
    </w:p>
    <w:p w:rsidR="00341641" w:rsidRDefault="0078107F" w:rsidP="00341641">
      <w:pPr>
        <w:spacing w:after="0" w:line="360" w:lineRule="auto"/>
        <w:ind w:firstLine="709"/>
        <w:jc w:val="right"/>
        <w:rPr>
          <w:rFonts w:ascii="Times New Roman" w:eastAsiaTheme="minorEastAsia" w:hAnsi="Times New Roman" w:cs="Times New Roman"/>
          <w:i/>
          <w:sz w:val="28"/>
          <w:szCs w:val="28"/>
        </w:rPr>
      </w:pPr>
      <m:oMath>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lang w:val="en-US"/>
              </w:rPr>
              <m:t>iξ</m:t>
            </m:r>
          </m:sub>
          <m:sup>
            <m:r>
              <w:rPr>
                <w:rFonts w:ascii="Cambria Math" w:eastAsiaTheme="minorEastAsia" w:hAnsi="Cambria Math" w:cs="Times New Roman"/>
                <w:sz w:val="28"/>
                <w:szCs w:val="28"/>
              </w:rPr>
              <m:t>ост</m:t>
            </m:r>
          </m:sup>
        </m:sSubSup>
        <m:r>
          <w:rPr>
            <w:rFonts w:ascii="Cambria Math" w:eastAsiaTheme="minorEastAsia" w:hAnsi="Cambria Math" w:cs="Times New Roman"/>
            <w:sz w:val="28"/>
            <w:szCs w:val="28"/>
          </w:rPr>
          <m:t>=</m:t>
        </m:r>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lang w:val="en-US"/>
              </w:rPr>
              <m:t>o</m:t>
            </m:r>
            <m:r>
              <w:rPr>
                <w:rFonts w:ascii="Cambria Math" w:eastAsiaTheme="minorEastAsia" w:hAnsi="Cambria Math" w:cs="Times New Roman"/>
                <w:sz w:val="28"/>
                <w:szCs w:val="28"/>
              </w:rPr>
              <m:t>п</m:t>
            </m:r>
          </m:sup>
        </m:sSubSup>
        <m:r>
          <w:rPr>
            <w:rFonts w:ascii="Cambria Math" w:eastAsiaTheme="minorEastAsia" w:hAnsi="Cambria Math" w:cs="Times New Roman"/>
            <w:sz w:val="28"/>
            <w:szCs w:val="28"/>
          </w:rPr>
          <m:t>-</m:t>
        </m:r>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с</m:t>
            </m:r>
          </m:sup>
        </m:sSubSup>
      </m:oMath>
      <w:r w:rsidR="00EA762E" w:rsidRPr="00EC1212">
        <w:rPr>
          <w:rFonts w:ascii="Times New Roman" w:eastAsiaTheme="minorEastAsia" w:hAnsi="Times New Roman" w:cs="Times New Roman"/>
          <w:i/>
          <w:sz w:val="28"/>
          <w:szCs w:val="28"/>
        </w:rPr>
        <w:t>,</w:t>
      </w:r>
      <w:r w:rsidR="00341641">
        <w:rPr>
          <w:rFonts w:ascii="Times New Roman" w:eastAsiaTheme="minorEastAsia" w:hAnsi="Times New Roman" w:cs="Times New Roman"/>
          <w:i/>
          <w:sz w:val="28"/>
          <w:szCs w:val="28"/>
        </w:rPr>
        <w:t xml:space="preserve">                                                    </w:t>
      </w:r>
      <w:r w:rsidR="00EA762E" w:rsidRPr="00EC1212">
        <w:rPr>
          <w:rFonts w:ascii="Times New Roman" w:eastAsiaTheme="minorEastAsia" w:hAnsi="Times New Roman" w:cs="Times New Roman"/>
          <w:i/>
          <w:sz w:val="28"/>
          <w:szCs w:val="28"/>
        </w:rPr>
        <w:t xml:space="preserve"> </w:t>
      </w:r>
      <w:r w:rsidR="00341641" w:rsidRPr="00341641">
        <w:rPr>
          <w:rFonts w:ascii="Times New Roman" w:eastAsiaTheme="minorEastAsia" w:hAnsi="Times New Roman" w:cs="Times New Roman"/>
          <w:sz w:val="28"/>
          <w:szCs w:val="28"/>
        </w:rPr>
        <w:t>(3.22)</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iCs/>
          <w:sz w:val="28"/>
          <w:szCs w:val="28"/>
        </w:rPr>
        <w:t>где</w:t>
      </w:r>
      <w:r w:rsidRPr="00EC1212">
        <w:rPr>
          <w:rFonts w:ascii="Times New Roman" w:eastAsiaTheme="minorEastAsia" w:hAnsi="Times New Roman" w:cs="Times New Roman"/>
          <w:i/>
          <w:sz w:val="28"/>
          <w:szCs w:val="28"/>
        </w:rPr>
        <w:t xml:space="preserve">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с</m:t>
            </m:r>
          </m:sup>
        </m:sSubSup>
      </m:oMath>
      <w:r w:rsidRPr="00EC1212">
        <w:rPr>
          <w:rFonts w:ascii="Times New Roman" w:eastAsiaTheme="minorEastAsia" w:hAnsi="Times New Roman" w:cs="Times New Roman"/>
          <w:i/>
          <w:sz w:val="28"/>
          <w:szCs w:val="28"/>
        </w:rPr>
        <w:t xml:space="preserve"> — </w:t>
      </w:r>
      <w:r w:rsidRPr="00EC1212">
        <w:rPr>
          <w:rFonts w:ascii="Times New Roman" w:eastAsiaTheme="minorEastAsia" w:hAnsi="Times New Roman" w:cs="Times New Roman"/>
          <w:iCs/>
          <w:sz w:val="28"/>
          <w:szCs w:val="28"/>
        </w:rPr>
        <w:t xml:space="preserve">дата съема информации, </w:t>
      </w:r>
      <m:oMath>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lang w:val="en-US"/>
              </w:rPr>
              <m:t>o</m:t>
            </m:r>
            <m:r>
              <w:rPr>
                <w:rFonts w:ascii="Cambria Math" w:eastAsiaTheme="minorEastAsia" w:hAnsi="Cambria Math" w:cs="Times New Roman"/>
                <w:sz w:val="28"/>
                <w:szCs w:val="28"/>
              </w:rPr>
              <m:t>п</m:t>
            </m:r>
          </m:sup>
        </m:sSubSup>
      </m:oMath>
      <w:r w:rsidRPr="00EC1212">
        <w:rPr>
          <w:rFonts w:ascii="Times New Roman" w:eastAsiaTheme="minorEastAsia" w:hAnsi="Times New Roman" w:cs="Times New Roman"/>
          <w:sz w:val="28"/>
          <w:szCs w:val="28"/>
        </w:rPr>
        <w:t xml:space="preserve"> – планируемая дата окончания работы.</w:t>
      </w:r>
    </w:p>
    <w:p w:rsidR="00EA762E" w:rsidRPr="00EC1212" w:rsidRDefault="00EA762E" w:rsidP="00EC1212">
      <w:pPr>
        <w:spacing w:after="0" w:line="360" w:lineRule="auto"/>
        <w:ind w:firstLine="709"/>
        <w:jc w:val="both"/>
        <w:rPr>
          <w:rFonts w:ascii="Times New Roman" w:eastAsiaTheme="minorEastAsia" w:hAnsi="Times New Roman" w:cs="Times New Roman"/>
          <w:iCs/>
          <w:sz w:val="28"/>
          <w:szCs w:val="28"/>
        </w:rPr>
      </w:pPr>
      <w:r w:rsidRPr="00EC1212">
        <w:rPr>
          <w:rFonts w:ascii="Times New Roman" w:eastAsiaTheme="minorEastAsia" w:hAnsi="Times New Roman" w:cs="Times New Roman"/>
          <w:sz w:val="28"/>
          <w:szCs w:val="28"/>
        </w:rPr>
        <w:t xml:space="preserve">Напряженность работы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w</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 на </w:t>
      </w:r>
      <m:oMath>
        <m:r>
          <w:rPr>
            <w:rFonts w:ascii="Cambria Math" w:eastAsiaTheme="minorEastAsia" w:hAnsi="Cambria Math" w:cs="Times New Roman"/>
            <w:sz w:val="28"/>
            <w:szCs w:val="28"/>
            <w:lang w:val="en-US"/>
          </w:rPr>
          <m:t>i</m:t>
        </m:r>
      </m:oMath>
      <w:r w:rsidRPr="00EC1212">
        <w:rPr>
          <w:rFonts w:ascii="Times New Roman" w:eastAsiaTheme="minorEastAsia" w:hAnsi="Times New Roman" w:cs="Times New Roman"/>
          <w:sz w:val="28"/>
          <w:szCs w:val="28"/>
        </w:rPr>
        <w:t xml:space="preserve"> шаге съема информации определяется по формуле </w:t>
      </w:r>
    </w:p>
    <w:p w:rsidR="00341641" w:rsidRDefault="00EA762E" w:rsidP="00341641">
      <w:pPr>
        <w:spacing w:after="0" w:line="360" w:lineRule="auto"/>
        <w:ind w:firstLine="709"/>
        <w:jc w:val="right"/>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w</m:t>
            </m:r>
          </m:e>
          <m:sub>
            <m:r>
              <w:rPr>
                <w:rFonts w:ascii="Cambria Math" w:eastAsiaTheme="minorEastAsia" w:hAnsi="Cambria Math" w:cs="Times New Roman"/>
                <w:sz w:val="28"/>
                <w:szCs w:val="28"/>
                <w:lang w:val="en-US"/>
              </w:rPr>
              <m:t>ξi</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lang w:val="en-US"/>
              </w:rPr>
              <m:t>ξi</m:t>
            </m:r>
          </m:sub>
        </m:sSub>
        <m:r>
          <w:rPr>
            <w:rFonts w:ascii="Cambria Math" w:hAnsi="Cambria Math" w:cs="Times New Roman"/>
            <w:sz w:val="28"/>
            <w:szCs w:val="28"/>
          </w:rPr>
          <m:t xml:space="preserve"> </m:t>
        </m:r>
        <m:r>
          <w:rPr>
            <w:rFonts w:ascii="Cambria Math" w:eastAsiaTheme="minorEastAsia" w:hAnsi="Cambria Math" w:cs="Times New Roman"/>
            <w:sz w:val="28"/>
            <w:szCs w:val="28"/>
          </w:rPr>
          <m:t>-</m:t>
        </m:r>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ξi</m:t>
            </m:r>
          </m:sub>
          <m:sup>
            <m:r>
              <w:rPr>
                <w:rFonts w:ascii="Cambria Math" w:eastAsiaTheme="minorEastAsia" w:hAnsi="Cambria Math" w:cs="Times New Roman"/>
                <w:sz w:val="28"/>
                <w:szCs w:val="28"/>
              </w:rPr>
              <m:t>пл</m:t>
            </m:r>
          </m:sup>
        </m:sSubSup>
      </m:oMath>
      <w:r w:rsidRPr="00EC1212">
        <w:rPr>
          <w:rFonts w:ascii="Times New Roman" w:eastAsiaTheme="minorEastAsia" w:hAnsi="Times New Roman" w:cs="Times New Roman"/>
          <w:sz w:val="28"/>
          <w:szCs w:val="28"/>
        </w:rPr>
        <w:t xml:space="preserve">, </w:t>
      </w:r>
      <w:r w:rsidR="00341641">
        <w:rPr>
          <w:rFonts w:ascii="Times New Roman" w:eastAsiaTheme="minorEastAsia" w:hAnsi="Times New Roman" w:cs="Times New Roman"/>
          <w:sz w:val="28"/>
          <w:szCs w:val="28"/>
        </w:rPr>
        <w:t xml:space="preserve">                                                  (3.23)</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если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w</m:t>
            </m:r>
          </m:e>
          <m:sub>
            <m:r>
              <w:rPr>
                <w:rFonts w:ascii="Cambria Math" w:eastAsiaTheme="minorEastAsia" w:hAnsi="Cambria Math" w:cs="Times New Roman"/>
                <w:sz w:val="28"/>
                <w:szCs w:val="28"/>
                <w:lang w:val="en-US"/>
              </w:rPr>
              <m:t>ξi</m:t>
            </m:r>
          </m:sub>
        </m:sSub>
        <m:r>
          <w:rPr>
            <w:rFonts w:ascii="Cambria Math" w:eastAsiaTheme="minorEastAsia" w:hAnsi="Cambria Math" w:cs="Times New Roman"/>
            <w:sz w:val="28"/>
            <w:szCs w:val="28"/>
          </w:rPr>
          <m:t>&gt;0</m:t>
        </m:r>
      </m:oMath>
      <w:r w:rsidRPr="00EC1212">
        <w:rPr>
          <w:rFonts w:ascii="Times New Roman" w:eastAsiaTheme="minorEastAsia" w:hAnsi="Times New Roman" w:cs="Times New Roman"/>
          <w:sz w:val="28"/>
          <w:szCs w:val="28"/>
        </w:rPr>
        <w:t xml:space="preserve"> то напряженность процесса растет, а в противном случае снижается.</w:t>
      </w:r>
    </w:p>
    <w:p w:rsidR="00EA762E" w:rsidRPr="00EC1212" w:rsidRDefault="0078107F" w:rsidP="00341641">
      <w:pPr>
        <w:spacing w:after="0" w:line="360" w:lineRule="auto"/>
        <w:ind w:firstLine="709"/>
        <w:jc w:val="right"/>
        <w:rPr>
          <w:rFonts w:ascii="Times New Roman" w:eastAsiaTheme="minorEastAsia" w:hAnsi="Times New Roman" w:cs="Times New Roman"/>
          <w:sz w:val="28"/>
          <w:szCs w:val="28"/>
        </w:rPr>
      </w:pP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lang w:val="en-US"/>
              </w:rPr>
              <m:t>ξi</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lang w:val="en-US"/>
              </w:rPr>
              <m:t>ξi</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lang w:val="en-US"/>
              </w:rPr>
              <m:t>ξi</m:t>
            </m:r>
            <m:r>
              <w:rPr>
                <w:rFonts w:ascii="Cambria Math" w:eastAsiaTheme="minorEastAsia" w:hAnsi="Cambria Math" w:cs="Times New Roman"/>
                <w:sz w:val="28"/>
                <w:szCs w:val="28"/>
              </w:rPr>
              <m:t>-1</m:t>
            </m:r>
          </m:sub>
        </m:sSub>
      </m:oMath>
      <w:r w:rsidR="00EA762E" w:rsidRPr="00EC1212">
        <w:rPr>
          <w:rFonts w:ascii="Times New Roman" w:eastAsiaTheme="minorEastAsia" w:hAnsi="Times New Roman" w:cs="Times New Roman"/>
          <w:sz w:val="28"/>
          <w:szCs w:val="28"/>
        </w:rPr>
        <w:t xml:space="preserve"> </w:t>
      </w:r>
      <w:r w:rsidR="00341641">
        <w:rPr>
          <w:rFonts w:ascii="Times New Roman" w:eastAsiaTheme="minorEastAsia" w:hAnsi="Times New Roman" w:cs="Times New Roman"/>
          <w:sz w:val="28"/>
          <w:szCs w:val="28"/>
        </w:rPr>
        <w:t xml:space="preserve">                                                (3.24)</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При снижении напряженности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w</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&lt; 0  темп можно сохранить прежний, но при этом осуществить расчет величины </w:t>
      </w:r>
      <m:oMath>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на которую уменьшится плановый срок окончания работы и использовать ее в качестве своеобразного резерва времени, а при превышении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w</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 предельного </w:t>
      </w:r>
      <m:oMath>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w</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rPr>
              <m:t>пр</m:t>
            </m:r>
          </m:sup>
        </m:sSubSup>
      </m:oMath>
      <w:r w:rsidRPr="00EC1212">
        <w:rPr>
          <w:rFonts w:ascii="Times New Roman" w:eastAsiaTheme="minorEastAsia" w:hAnsi="Times New Roman" w:cs="Times New Roman"/>
          <w:sz w:val="28"/>
          <w:szCs w:val="28"/>
        </w:rPr>
        <w:t xml:space="preserve">значения (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w</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 &gt;</w:t>
      </w:r>
      <m:oMath>
        <m:r>
          <w:rPr>
            <w:rFonts w:ascii="Cambria Math" w:eastAsiaTheme="minorEastAsia" w:hAnsi="Cambria Math" w:cs="Times New Roman"/>
            <w:sz w:val="28"/>
            <w:szCs w:val="28"/>
          </w:rPr>
          <m:t xml:space="preserve">  </m:t>
        </m:r>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w</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rPr>
              <m:t>пр</m:t>
            </m:r>
          </m:sup>
        </m:sSubSup>
        <m:r>
          <w:rPr>
            <w:rFonts w:ascii="Cambria Math" w:eastAsiaTheme="minorEastAsia" w:hAnsi="Cambria Math" w:cs="Times New Roman"/>
            <w:sz w:val="28"/>
            <w:szCs w:val="28"/>
          </w:rPr>
          <m:t>)</m:t>
        </m:r>
      </m:oMath>
      <w:r w:rsidRPr="00EC1212">
        <w:rPr>
          <w:rFonts w:ascii="Times New Roman" w:eastAsiaTheme="minorEastAsia" w:hAnsi="Times New Roman" w:cs="Times New Roman"/>
          <w:sz w:val="28"/>
          <w:szCs w:val="28"/>
        </w:rPr>
        <w:t xml:space="preserve"> необходимо рассчитать возможную величину </w:t>
      </w:r>
      <m:oMath>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 превышения планового срока окончания работы при сохранении запланированного темпа ее выполнения.</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m:oMath>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 =</w:t>
      </w:r>
      <m:oMath>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rPr>
              <m:t>100-</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lang w:val="en-US"/>
                  </w:rPr>
                  <m:t>ξi</m:t>
                </m:r>
              </m:sub>
            </m:sSub>
          </m:num>
          <m:den>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rPr>
                  <m:t>пл</m:t>
                </m:r>
              </m:sup>
            </m:sSubSup>
          </m:den>
        </m:f>
      </m:oMath>
      <w:r w:rsidRPr="00EC1212">
        <w:rPr>
          <w:rFonts w:ascii="Times New Roman" w:eastAsiaTheme="minorEastAsia" w:hAnsi="Times New Roman" w:cs="Times New Roman"/>
          <w:sz w:val="28"/>
          <w:szCs w:val="28"/>
        </w:rPr>
        <w:t xml:space="preserve"> -</w:t>
      </w:r>
      <m:oMath>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lang w:val="en-US"/>
              </w:rPr>
              <m:t>o</m:t>
            </m:r>
            <m:r>
              <w:rPr>
                <w:rFonts w:ascii="Cambria Math" w:eastAsiaTheme="minorEastAsia" w:hAnsi="Cambria Math" w:cs="Times New Roman"/>
                <w:sz w:val="28"/>
                <w:szCs w:val="28"/>
              </w:rPr>
              <m:t>п</m:t>
            </m:r>
          </m:sup>
        </m:sSubSup>
      </m:oMath>
      <w:r w:rsidRPr="00EC1212">
        <w:rPr>
          <w:rFonts w:ascii="Times New Roman" w:eastAsiaTheme="minorEastAsia" w:hAnsi="Times New Roman" w:cs="Times New Roman"/>
          <w:sz w:val="28"/>
          <w:szCs w:val="28"/>
        </w:rPr>
        <w:t xml:space="preserve">, если </w:t>
      </w:r>
      <m:oMath>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lang w:val="en-US"/>
              </w:rPr>
              <m:t>ξi</m:t>
            </m:r>
          </m:sub>
        </m:sSub>
        <m:r>
          <w:rPr>
            <w:rFonts w:ascii="Cambria Math" w:eastAsiaTheme="minorEastAsia" w:hAnsi="Cambria Math" w:cs="Times New Roman"/>
            <w:sz w:val="28"/>
            <w:szCs w:val="28"/>
          </w:rPr>
          <m:t>&gt;0</m:t>
        </m:r>
      </m:oMath>
      <w:r w:rsidRPr="00EC1212">
        <w:rPr>
          <w:rFonts w:ascii="Times New Roman" w:eastAsiaTheme="minorEastAsia" w:hAnsi="Times New Roman" w:cs="Times New Roman"/>
          <w:sz w:val="28"/>
          <w:szCs w:val="28"/>
        </w:rPr>
        <w:t xml:space="preserve"> то планируемый срок может быть превышен, в противном случае имеется возможность его сократить. Окончательное решение можно принять после того, как будет выполнена процедура по прогнозированию срока окончания работы на основе </w:t>
      </w:r>
      <w:bookmarkStart w:id="5" w:name="_Hlk32492439"/>
      <w:r w:rsidRPr="00EC1212">
        <w:rPr>
          <w:rFonts w:ascii="Times New Roman" w:hAnsi="Times New Roman" w:cs="Times New Roman"/>
          <w:bCs/>
          <w:iCs/>
          <w:sz w:val="28"/>
          <w:szCs w:val="28"/>
        </w:rPr>
        <w:t>модели интегрированного скользящего среднего (</w:t>
      </w:r>
      <w:r w:rsidRPr="00EC1212">
        <w:rPr>
          <w:rFonts w:ascii="Times New Roman" w:hAnsi="Times New Roman" w:cs="Times New Roman"/>
          <w:bCs/>
          <w:iCs/>
          <w:sz w:val="28"/>
          <w:szCs w:val="28"/>
          <w:lang w:val="en-US"/>
        </w:rPr>
        <w:t>ARIMA</w:t>
      </w:r>
      <w:r w:rsidRPr="00EC1212">
        <w:rPr>
          <w:rFonts w:ascii="Times New Roman" w:hAnsi="Times New Roman" w:cs="Times New Roman"/>
          <w:bCs/>
          <w:iCs/>
          <w:sz w:val="28"/>
          <w:szCs w:val="28"/>
        </w:rPr>
        <w:t>)</w:t>
      </w:r>
      <w:r w:rsidR="00443F96" w:rsidRPr="00443F96">
        <w:rPr>
          <w:rFonts w:ascii="Times New Roman" w:hAnsi="Times New Roman" w:cs="Times New Roman"/>
          <w:bCs/>
          <w:iCs/>
          <w:sz w:val="28"/>
          <w:szCs w:val="28"/>
        </w:rPr>
        <w:t xml:space="preserve"> [10</w:t>
      </w:r>
      <w:r w:rsidR="000F3CAA">
        <w:rPr>
          <w:rFonts w:ascii="Times New Roman" w:hAnsi="Times New Roman" w:cs="Times New Roman"/>
          <w:bCs/>
          <w:iCs/>
          <w:sz w:val="28"/>
          <w:szCs w:val="28"/>
        </w:rPr>
        <w:t>9</w:t>
      </w:r>
      <w:r w:rsidR="00443F96" w:rsidRPr="00443F96">
        <w:rPr>
          <w:rFonts w:ascii="Times New Roman" w:hAnsi="Times New Roman" w:cs="Times New Roman"/>
          <w:bCs/>
          <w:iCs/>
          <w:sz w:val="28"/>
          <w:szCs w:val="28"/>
        </w:rPr>
        <w:t>]</w:t>
      </w:r>
      <w:r w:rsidRPr="00EC1212">
        <w:rPr>
          <w:rFonts w:ascii="Times New Roman" w:hAnsi="Times New Roman" w:cs="Times New Roman"/>
          <w:bCs/>
          <w:iCs/>
          <w:sz w:val="28"/>
          <w:szCs w:val="28"/>
        </w:rPr>
        <w:t>.</w:t>
      </w:r>
      <w:bookmarkEnd w:id="5"/>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lastRenderedPageBreak/>
        <w:t>При диагностировании возможного превышении запланированного срока окончания работы возможны три варианта принятия решения:</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eastAsiaTheme="minorEastAsia" w:hAnsi="Times New Roman" w:cs="Times New Roman"/>
          <w:sz w:val="28"/>
          <w:szCs w:val="28"/>
        </w:rPr>
        <w:t>- ничего не менять, и сохранить сложившийся темп проектирования;</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повысить планируемый темп работы до уровня, позволяющего ликвидировать отставание, например, путем увеличения численности исполнителей или за счет стимулирования их работы с более высокой интенсивностью, чтобы ликвидировать возникшее отставание;</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 изменить плановый срок окончания работы </w:t>
      </w:r>
      <m:oMath>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lang w:val="en-US"/>
              </w:rPr>
              <m:t>o</m:t>
            </m:r>
            <m:r>
              <w:rPr>
                <w:rFonts w:ascii="Cambria Math" w:eastAsiaTheme="minorEastAsia" w:hAnsi="Cambria Math" w:cs="Times New Roman"/>
                <w:sz w:val="28"/>
                <w:szCs w:val="28"/>
              </w:rPr>
              <m:t>п</m:t>
            </m:r>
          </m:sup>
        </m:sSubSup>
      </m:oMath>
      <w:r w:rsidRPr="00EC1212">
        <w:rPr>
          <w:rFonts w:ascii="Times New Roman" w:hAnsi="Times New Roman" w:cs="Times New Roman"/>
          <w:sz w:val="28"/>
          <w:szCs w:val="28"/>
        </w:rPr>
        <w:t xml:space="preserve"> в пределах возникшего отклонения </w:t>
      </w:r>
      <m:oMath>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 </w:t>
      </w:r>
      <w:r w:rsidRPr="00EC1212">
        <w:rPr>
          <w:rFonts w:ascii="Times New Roman" w:hAnsi="Times New Roman" w:cs="Times New Roman"/>
          <w:sz w:val="28"/>
          <w:szCs w:val="28"/>
        </w:rPr>
        <w:t xml:space="preserve">с сохранением запланированного темпа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rPr>
              <m:t>пл</m:t>
            </m:r>
          </m:sup>
        </m:sSubSup>
      </m:oMath>
      <w:r w:rsidR="002B24B1" w:rsidRPr="002B24B1">
        <w:rPr>
          <w:rFonts w:ascii="Times New Roman" w:eastAsiaTheme="minorEastAsia" w:hAnsi="Times New Roman" w:cs="Times New Roman"/>
          <w:sz w:val="28"/>
          <w:szCs w:val="28"/>
        </w:rPr>
        <w:t xml:space="preserve"> [</w:t>
      </w:r>
      <w:r w:rsidR="00443F96" w:rsidRPr="00443F96">
        <w:rPr>
          <w:rFonts w:ascii="Times New Roman" w:eastAsiaTheme="minorEastAsia" w:hAnsi="Times New Roman" w:cs="Times New Roman"/>
          <w:sz w:val="28"/>
          <w:szCs w:val="28"/>
        </w:rPr>
        <w:t>1</w:t>
      </w:r>
      <w:r w:rsidR="000F3CAA">
        <w:rPr>
          <w:rFonts w:ascii="Times New Roman" w:eastAsiaTheme="minorEastAsia" w:hAnsi="Times New Roman" w:cs="Times New Roman"/>
          <w:sz w:val="28"/>
          <w:szCs w:val="28"/>
        </w:rPr>
        <w:t>10</w:t>
      </w:r>
      <w:r w:rsidR="002B24B1" w:rsidRPr="002B24B1">
        <w:rPr>
          <w:rFonts w:ascii="Times New Roman" w:eastAsiaTheme="minorEastAsia" w:hAnsi="Times New Roman" w:cs="Times New Roman"/>
          <w:sz w:val="28"/>
          <w:szCs w:val="28"/>
        </w:rPr>
        <w:t>]</w:t>
      </w:r>
      <w:r w:rsidRPr="00EC1212">
        <w:rPr>
          <w:rFonts w:ascii="Times New Roman" w:hAnsi="Times New Roman" w:cs="Times New Roman"/>
          <w:sz w:val="28"/>
          <w:szCs w:val="28"/>
        </w:rPr>
        <w:t>.</w:t>
      </w:r>
    </w:p>
    <w:bookmarkEnd w:id="4"/>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В соответствии с принятым  решением все  изменения параметров работы на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с</m:t>
            </m:r>
          </m:sup>
        </m:sSubSup>
        <m:r>
          <w:rPr>
            <w:rFonts w:ascii="Cambria Math" w:eastAsiaTheme="minorEastAsia" w:hAnsi="Cambria Math" w:cs="Times New Roman"/>
            <w:sz w:val="28"/>
            <w:szCs w:val="28"/>
          </w:rPr>
          <m:t xml:space="preserve"> </m:t>
        </m:r>
      </m:oMath>
      <w:r w:rsidRPr="00EC1212">
        <w:rPr>
          <w:rFonts w:ascii="Times New Roman" w:eastAsiaTheme="minorEastAsia" w:hAnsi="Times New Roman" w:cs="Times New Roman"/>
          <w:sz w:val="28"/>
          <w:szCs w:val="28"/>
        </w:rPr>
        <w:t xml:space="preserve">день заносятся в базу:  новая численность исполнителей по работе, а следовательно и появление новых работ (разбивка рассматриваемой работы на несколько, обычно на две) при этом старая работа получает признак прекращения дальнейшего выполнения  но все ее параметры на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с</m:t>
            </m:r>
          </m:sup>
        </m:sSubSup>
      </m:oMath>
      <w:r w:rsidRPr="00EC1212">
        <w:rPr>
          <w:rFonts w:ascii="Times New Roman" w:eastAsiaTheme="minorEastAsia" w:hAnsi="Times New Roman" w:cs="Times New Roman"/>
          <w:sz w:val="28"/>
          <w:szCs w:val="28"/>
        </w:rPr>
        <w:t xml:space="preserve"> день сохраняются –архивируются. Так же осуществляется перерасчет темпа и напряженности работы.</w:t>
      </w:r>
    </w:p>
    <w:p w:rsidR="00EA762E" w:rsidRPr="00EC1212" w:rsidRDefault="00EA762E" w:rsidP="00EC1212">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bCs/>
          <w:sz w:val="28"/>
          <w:szCs w:val="28"/>
        </w:rPr>
        <w:t xml:space="preserve">Учитывая то обстоятельство, что в приведенной выше методике расчет темпа и напряженности осуществляется по отдельным работам, то необходимо определить их совокупное влияние на параметры ПР, в которые они входят. С этой целью </w:t>
      </w:r>
      <w:r w:rsidRPr="00EC1212">
        <w:rPr>
          <w:rFonts w:ascii="Times New Roman" w:hAnsi="Times New Roman" w:cs="Times New Roman"/>
          <w:sz w:val="28"/>
          <w:szCs w:val="28"/>
        </w:rPr>
        <w:t>рассчитываются их доли  в трудоемкости  ПР.</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Величина доли </w:t>
      </w:r>
      <m:oMath>
        <m:r>
          <w:rPr>
            <w:rFonts w:ascii="Cambria Math" w:eastAsiaTheme="minorEastAsia" w:hAnsi="Cambria Math" w:cs="Times New Roman"/>
            <w:sz w:val="28"/>
            <w:szCs w:val="28"/>
            <w:lang w:val="en-US"/>
          </w:rPr>
          <m:t>ξ</m:t>
        </m:r>
      </m:oMath>
      <w:r w:rsidRPr="00EC1212">
        <w:rPr>
          <w:rFonts w:ascii="Times New Roman" w:eastAsiaTheme="minorEastAsia" w:hAnsi="Times New Roman" w:cs="Times New Roman"/>
          <w:sz w:val="28"/>
          <w:szCs w:val="28"/>
        </w:rPr>
        <w:t xml:space="preserve"> работы </w:t>
      </w:r>
      <m:oMath>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eastAsiaTheme="minorEastAsia" w:hAnsi="Cambria Math" w:cs="Times New Roman"/>
                <w:sz w:val="28"/>
                <w:szCs w:val="28"/>
                <w:lang w:val="en-US"/>
              </w:rPr>
              <m:t>ξl</m:t>
            </m:r>
          </m:sub>
        </m:sSub>
      </m:oMath>
      <w:r w:rsidRPr="00EC1212">
        <w:rPr>
          <w:rFonts w:ascii="Times New Roman" w:eastAsiaTheme="minorEastAsia" w:hAnsi="Times New Roman" w:cs="Times New Roman"/>
          <w:sz w:val="28"/>
          <w:szCs w:val="28"/>
        </w:rPr>
        <w:t xml:space="preserve"> в ПР, определяется по формуле</w:t>
      </w:r>
    </w:p>
    <w:p w:rsidR="00341641" w:rsidRDefault="0078107F" w:rsidP="00341641">
      <w:pPr>
        <w:spacing w:after="0" w:line="360" w:lineRule="auto"/>
        <w:ind w:firstLine="709"/>
        <w:jc w:val="right"/>
        <w:rPr>
          <w:rFonts w:ascii="Times New Roman" w:eastAsiaTheme="minorEastAsia" w:hAnsi="Times New Roman" w:cs="Times New Roman"/>
          <w:bCs/>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eastAsiaTheme="minorEastAsia" w:hAnsi="Cambria Math" w:cs="Times New Roman"/>
                <w:sz w:val="28"/>
                <w:szCs w:val="28"/>
                <w:lang w:val="en-US"/>
              </w:rPr>
              <m:t>ξl</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bCs/>
                    <w:i/>
                    <w:sz w:val="28"/>
                    <w:szCs w:val="28"/>
                    <w:lang w:val="en-US"/>
                  </w:rPr>
                </m:ctrlPr>
              </m:sSubPr>
              <m:e>
                <m:acc>
                  <m:accPr>
                    <m:chr m:val="̃"/>
                    <m:ctrlPr>
                      <w:rPr>
                        <w:rFonts w:ascii="Cambria Math" w:hAnsi="Cambria Math" w:cs="Times New Roman"/>
                        <w:bCs/>
                        <w:i/>
                        <w:sz w:val="28"/>
                        <w:szCs w:val="28"/>
                        <w:lang w:val="en-US"/>
                      </w:rPr>
                    </m:ctrlPr>
                  </m:accPr>
                  <m:e>
                    <m:r>
                      <w:rPr>
                        <w:rFonts w:ascii="Cambria Math" w:hAnsi="Cambria Math" w:cs="Times New Roman"/>
                        <w:sz w:val="28"/>
                        <w:szCs w:val="28"/>
                        <w:lang w:val="en-US"/>
                      </w:rPr>
                      <m:t>q</m:t>
                    </m:r>
                  </m:e>
                </m:acc>
              </m:e>
              <m:sub>
                <m:r>
                  <w:rPr>
                    <w:rFonts w:ascii="Cambria Math" w:hAnsi="Cambria Math" w:cs="Times New Roman"/>
                    <w:sz w:val="28"/>
                    <w:szCs w:val="28"/>
                    <w:lang w:val="en-US"/>
                  </w:rPr>
                  <m:t>l</m:t>
                </m:r>
                <m:r>
                  <w:rPr>
                    <w:rFonts w:ascii="Cambria Math" w:eastAsiaTheme="minorEastAsia" w:hAnsi="Cambria Math" w:cs="Times New Roman"/>
                    <w:sz w:val="28"/>
                    <w:szCs w:val="28"/>
                    <w:lang w:val="en-US"/>
                  </w:rPr>
                  <m:t>ξ</m:t>
                </m:r>
              </m:sub>
            </m:sSub>
          </m:num>
          <m:den>
            <m:sSub>
              <m:sSubPr>
                <m:ctrlPr>
                  <w:rPr>
                    <w:rFonts w:ascii="Cambria Math" w:hAnsi="Cambria Math" w:cs="Times New Roman"/>
                    <w:bCs/>
                    <w:i/>
                    <w:sz w:val="28"/>
                    <w:szCs w:val="28"/>
                    <w:lang w:val="en-US"/>
                  </w:rPr>
                </m:ctrlPr>
              </m:sSubPr>
              <m:e>
                <m:acc>
                  <m:accPr>
                    <m:chr m:val="̃"/>
                    <m:ctrlPr>
                      <w:rPr>
                        <w:rFonts w:ascii="Cambria Math" w:hAnsi="Cambria Math" w:cs="Times New Roman"/>
                        <w:bCs/>
                        <w:i/>
                        <w:sz w:val="28"/>
                        <w:szCs w:val="28"/>
                        <w:lang w:val="en-US"/>
                      </w:rPr>
                    </m:ctrlPr>
                  </m:accPr>
                  <m:e>
                    <m:r>
                      <w:rPr>
                        <w:rFonts w:ascii="Cambria Math" w:hAnsi="Cambria Math" w:cs="Times New Roman"/>
                        <w:sz w:val="28"/>
                        <w:szCs w:val="28"/>
                        <w:lang w:val="en-US"/>
                      </w:rPr>
                      <m:t>q</m:t>
                    </m:r>
                  </m:e>
                </m:acc>
              </m:e>
              <m:sub>
                <m:r>
                  <w:rPr>
                    <w:rFonts w:ascii="Cambria Math" w:hAnsi="Cambria Math" w:cs="Times New Roman"/>
                    <w:sz w:val="28"/>
                    <w:szCs w:val="28"/>
                    <w:lang w:val="en-US"/>
                  </w:rPr>
                  <m:t>gl</m:t>
                </m:r>
                <m:r>
                  <w:rPr>
                    <w:rFonts w:ascii="Cambria Math" w:hAnsi="Cambria Math" w:cs="Times New Roman"/>
                    <w:sz w:val="28"/>
                    <w:szCs w:val="28"/>
                  </w:rPr>
                  <m:t xml:space="preserve">   </m:t>
                </m:r>
              </m:sub>
            </m:sSub>
          </m:den>
        </m:f>
        <m:r>
          <w:rPr>
            <w:rFonts w:ascii="Cambria Math" w:hAnsi="Cambria Math" w:cs="Times New Roman"/>
            <w:sz w:val="28"/>
            <w:szCs w:val="28"/>
          </w:rPr>
          <m:t>*100%</m:t>
        </m:r>
      </m:oMath>
      <w:r w:rsidR="00EA762E" w:rsidRPr="00EC1212">
        <w:rPr>
          <w:rFonts w:ascii="Times New Roman" w:eastAsiaTheme="minorEastAsia" w:hAnsi="Times New Roman" w:cs="Times New Roman"/>
          <w:sz w:val="28"/>
          <w:szCs w:val="28"/>
        </w:rPr>
        <w:t xml:space="preserve">, </w:t>
      </w:r>
      <m:oMath>
        <m:sSub>
          <m:sSubPr>
            <m:ctrlPr>
              <w:rPr>
                <w:rFonts w:ascii="Cambria Math" w:hAnsi="Cambria Math" w:cs="Times New Roman"/>
                <w:bCs/>
                <w:i/>
                <w:sz w:val="28"/>
                <w:szCs w:val="28"/>
                <w:lang w:val="en-US"/>
              </w:rPr>
            </m:ctrlPr>
          </m:sSubPr>
          <m:e>
            <m:acc>
              <m:accPr>
                <m:chr m:val="̃"/>
                <m:ctrlPr>
                  <w:rPr>
                    <w:rFonts w:ascii="Cambria Math" w:hAnsi="Cambria Math" w:cs="Times New Roman"/>
                    <w:bCs/>
                    <w:i/>
                    <w:sz w:val="28"/>
                    <w:szCs w:val="28"/>
                    <w:lang w:val="en-US"/>
                  </w:rPr>
                </m:ctrlPr>
              </m:accPr>
              <m:e>
                <m:r>
                  <w:rPr>
                    <w:rFonts w:ascii="Cambria Math" w:hAnsi="Cambria Math" w:cs="Times New Roman"/>
                    <w:sz w:val="28"/>
                    <w:szCs w:val="28"/>
                    <w:lang w:val="en-US"/>
                  </w:rPr>
                  <m:t>q</m:t>
                </m:r>
              </m:e>
            </m:acc>
          </m:e>
          <m:sub>
            <m:r>
              <w:rPr>
                <w:rFonts w:ascii="Cambria Math" w:hAnsi="Cambria Math" w:cs="Times New Roman"/>
                <w:sz w:val="28"/>
                <w:szCs w:val="28"/>
                <w:lang w:val="en-US"/>
              </w:rPr>
              <m:t>l</m:t>
            </m:r>
            <m:r>
              <w:rPr>
                <w:rFonts w:ascii="Cambria Math" w:eastAsiaTheme="minorEastAsia" w:hAnsi="Cambria Math" w:cs="Times New Roman"/>
                <w:sz w:val="28"/>
                <w:szCs w:val="28"/>
                <w:lang w:val="en-US"/>
              </w:rPr>
              <m:t>ξ</m:t>
            </m:r>
          </m:sub>
        </m:sSub>
      </m:oMath>
      <w:r w:rsidR="00EA762E" w:rsidRPr="00EC1212">
        <w:rPr>
          <w:rFonts w:ascii="Times New Roman" w:eastAsiaTheme="minorEastAsia" w:hAnsi="Times New Roman" w:cs="Times New Roman"/>
          <w:bCs/>
          <w:sz w:val="28"/>
          <w:szCs w:val="28"/>
        </w:rPr>
        <w:t xml:space="preserve"> </w:t>
      </w:r>
      <w:r w:rsidR="00341641">
        <w:rPr>
          <w:rFonts w:ascii="Times New Roman" w:eastAsiaTheme="minorEastAsia" w:hAnsi="Times New Roman" w:cs="Times New Roman"/>
          <w:bCs/>
          <w:sz w:val="28"/>
          <w:szCs w:val="28"/>
        </w:rPr>
        <w:t xml:space="preserve">                                         (3.25)</w:t>
      </w:r>
    </w:p>
    <w:p w:rsidR="00EA762E" w:rsidRPr="00EC1212" w:rsidRDefault="00EA762E" w:rsidP="00EC1212">
      <w:pPr>
        <w:spacing w:after="0" w:line="360" w:lineRule="auto"/>
        <w:ind w:firstLine="709"/>
        <w:jc w:val="both"/>
        <w:rPr>
          <w:rFonts w:ascii="Times New Roman" w:eastAsiaTheme="minorEastAsia" w:hAnsi="Times New Roman" w:cs="Times New Roman"/>
          <w:bCs/>
          <w:sz w:val="28"/>
          <w:szCs w:val="28"/>
        </w:rPr>
      </w:pPr>
      <w:r w:rsidRPr="00EC1212">
        <w:rPr>
          <w:rFonts w:ascii="Times New Roman" w:eastAsiaTheme="minorEastAsia" w:hAnsi="Times New Roman" w:cs="Times New Roman"/>
          <w:bCs/>
          <w:sz w:val="28"/>
          <w:szCs w:val="28"/>
        </w:rPr>
        <w:t xml:space="preserve">где, </w:t>
      </w:r>
      <m:oMath>
        <m:sSub>
          <m:sSubPr>
            <m:ctrlPr>
              <w:rPr>
                <w:rFonts w:ascii="Cambria Math" w:hAnsi="Cambria Math" w:cs="Times New Roman"/>
                <w:bCs/>
                <w:i/>
                <w:sz w:val="28"/>
                <w:szCs w:val="28"/>
                <w:lang w:val="en-US"/>
              </w:rPr>
            </m:ctrlPr>
          </m:sSubPr>
          <m:e>
            <m:acc>
              <m:accPr>
                <m:chr m:val="̃"/>
                <m:ctrlPr>
                  <w:rPr>
                    <w:rFonts w:ascii="Cambria Math" w:hAnsi="Cambria Math" w:cs="Times New Roman"/>
                    <w:bCs/>
                    <w:i/>
                    <w:sz w:val="28"/>
                    <w:szCs w:val="28"/>
                    <w:lang w:val="en-US"/>
                  </w:rPr>
                </m:ctrlPr>
              </m:accPr>
              <m:e>
                <m:r>
                  <w:rPr>
                    <w:rFonts w:ascii="Cambria Math" w:hAnsi="Cambria Math" w:cs="Times New Roman"/>
                    <w:sz w:val="28"/>
                    <w:szCs w:val="28"/>
                    <w:lang w:val="en-US"/>
                  </w:rPr>
                  <m:t>q</m:t>
                </m:r>
              </m:e>
            </m:acc>
          </m:e>
          <m:sub>
            <m:r>
              <w:rPr>
                <w:rFonts w:ascii="Cambria Math" w:hAnsi="Cambria Math" w:cs="Times New Roman"/>
                <w:sz w:val="28"/>
                <w:szCs w:val="28"/>
                <w:lang w:val="en-US"/>
              </w:rPr>
              <m:t>l</m:t>
            </m:r>
            <m:r>
              <w:rPr>
                <w:rFonts w:ascii="Cambria Math" w:eastAsiaTheme="minorEastAsia" w:hAnsi="Cambria Math" w:cs="Times New Roman"/>
                <w:sz w:val="28"/>
                <w:szCs w:val="28"/>
                <w:lang w:val="en-US"/>
              </w:rPr>
              <m:t>ξ</m:t>
            </m:r>
          </m:sub>
        </m:sSub>
      </m:oMath>
      <w:r w:rsidRPr="00EC1212">
        <w:rPr>
          <w:rFonts w:ascii="Times New Roman" w:eastAsiaTheme="minorEastAsia" w:hAnsi="Times New Roman" w:cs="Times New Roman"/>
          <w:bCs/>
          <w:sz w:val="28"/>
          <w:szCs w:val="28"/>
        </w:rPr>
        <w:t xml:space="preserve"> - трудоемкость работы </w:t>
      </w:r>
      <m:oMath>
        <m:r>
          <w:rPr>
            <w:rFonts w:ascii="Cambria Math" w:eastAsiaTheme="minorEastAsia" w:hAnsi="Cambria Math" w:cs="Times New Roman"/>
            <w:sz w:val="28"/>
            <w:szCs w:val="28"/>
            <w:lang w:val="en-US"/>
          </w:rPr>
          <m:t>ξ</m:t>
        </m:r>
      </m:oMath>
      <w:r w:rsidRPr="00EC1212">
        <w:rPr>
          <w:rFonts w:ascii="Times New Roman" w:eastAsiaTheme="minorEastAsia" w:hAnsi="Times New Roman" w:cs="Times New Roman"/>
          <w:sz w:val="28"/>
          <w:szCs w:val="28"/>
        </w:rPr>
        <w:t>,</w:t>
      </w:r>
      <w:r w:rsidR="00341641">
        <w:rPr>
          <w:rFonts w:ascii="Times New Roman" w:eastAsiaTheme="minorEastAsia" w:hAnsi="Times New Roman" w:cs="Times New Roman"/>
          <w:sz w:val="28"/>
          <w:szCs w:val="28"/>
        </w:rPr>
        <w:t xml:space="preserve"> </w:t>
      </w:r>
      <w:r w:rsidRPr="00EC1212">
        <w:rPr>
          <w:rFonts w:ascii="Times New Roman" w:eastAsiaTheme="minorEastAsia" w:hAnsi="Times New Roman" w:cs="Times New Roman"/>
          <w:sz w:val="28"/>
          <w:szCs w:val="28"/>
        </w:rPr>
        <w:t xml:space="preserve"> </w:t>
      </w:r>
      <m:oMath>
        <m:sSub>
          <m:sSubPr>
            <m:ctrlPr>
              <w:rPr>
                <w:rFonts w:ascii="Cambria Math" w:hAnsi="Cambria Math" w:cs="Times New Roman"/>
                <w:bCs/>
                <w:i/>
                <w:sz w:val="28"/>
                <w:szCs w:val="28"/>
                <w:lang w:val="en-US"/>
              </w:rPr>
            </m:ctrlPr>
          </m:sSubPr>
          <m:e>
            <m:acc>
              <m:accPr>
                <m:chr m:val="̃"/>
                <m:ctrlPr>
                  <w:rPr>
                    <w:rFonts w:ascii="Cambria Math" w:hAnsi="Cambria Math" w:cs="Times New Roman"/>
                    <w:bCs/>
                    <w:i/>
                    <w:sz w:val="28"/>
                    <w:szCs w:val="28"/>
                    <w:lang w:val="en-US"/>
                  </w:rPr>
                </m:ctrlPr>
              </m:accPr>
              <m:e>
                <m:r>
                  <w:rPr>
                    <w:rFonts w:ascii="Cambria Math" w:hAnsi="Cambria Math" w:cs="Times New Roman"/>
                    <w:sz w:val="28"/>
                    <w:szCs w:val="28"/>
                    <w:lang w:val="en-US"/>
                  </w:rPr>
                  <m:t>q</m:t>
                </m:r>
              </m:e>
            </m:acc>
          </m:e>
          <m:sub>
            <m:r>
              <w:rPr>
                <w:rFonts w:ascii="Cambria Math" w:hAnsi="Cambria Math" w:cs="Times New Roman"/>
                <w:sz w:val="28"/>
                <w:szCs w:val="28"/>
                <w:lang w:val="en-US"/>
              </w:rPr>
              <m:t>gl</m:t>
            </m:r>
            <m:r>
              <w:rPr>
                <w:rFonts w:ascii="Cambria Math" w:hAnsi="Cambria Math" w:cs="Times New Roman"/>
                <w:sz w:val="28"/>
                <w:szCs w:val="28"/>
              </w:rPr>
              <m:t xml:space="preserve">   </m:t>
            </m:r>
          </m:sub>
        </m:sSub>
      </m:oMath>
      <w:r w:rsidRPr="00EC1212">
        <w:rPr>
          <w:rFonts w:ascii="Times New Roman" w:eastAsiaTheme="minorEastAsia" w:hAnsi="Times New Roman" w:cs="Times New Roman"/>
          <w:bCs/>
          <w:sz w:val="28"/>
          <w:szCs w:val="28"/>
        </w:rPr>
        <w:t xml:space="preserve">- трудоемкость ПР. </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bCs/>
          <w:sz w:val="28"/>
          <w:szCs w:val="28"/>
        </w:rPr>
        <w:t xml:space="preserve">Выполнение ПР на </w:t>
      </w:r>
      <m:oMath>
        <m:r>
          <w:rPr>
            <w:rFonts w:ascii="Cambria Math" w:eastAsiaTheme="minorEastAsia" w:hAnsi="Cambria Math" w:cs="Times New Roman"/>
            <w:sz w:val="28"/>
            <w:szCs w:val="28"/>
            <w:lang w:val="en-US"/>
          </w:rPr>
          <m:t>i</m:t>
        </m:r>
      </m:oMath>
      <w:r w:rsidRPr="00EC1212">
        <w:rPr>
          <w:rFonts w:ascii="Times New Roman" w:eastAsiaTheme="minorEastAsia" w:hAnsi="Times New Roman" w:cs="Times New Roman"/>
          <w:sz w:val="28"/>
          <w:szCs w:val="28"/>
        </w:rPr>
        <w:t xml:space="preserve"> этапе расчета </w:t>
      </w:r>
      <m:oMath>
        <m:sSub>
          <m:sSubPr>
            <m:ctrlPr>
              <w:rPr>
                <w:rFonts w:ascii="Cambria Math" w:hAnsi="Cambria Math" w:cs="Times New Roman"/>
                <w:bCs/>
                <w:i/>
                <w:sz w:val="28"/>
                <w:szCs w:val="28"/>
              </w:rPr>
            </m:ctrlPr>
          </m:sSubPr>
          <m:e>
            <m:r>
              <w:rPr>
                <w:rFonts w:ascii="Cambria Math" w:hAnsi="Cambria Math" w:cs="Times New Roman"/>
                <w:sz w:val="28"/>
                <w:szCs w:val="28"/>
              </w:rPr>
              <m:t>B</m:t>
            </m:r>
          </m:e>
          <m:sub>
            <m:r>
              <w:rPr>
                <w:rFonts w:ascii="Cambria Math" w:hAnsi="Cambria Math" w:cs="Times New Roman"/>
                <w:sz w:val="28"/>
                <w:szCs w:val="28"/>
              </w:rPr>
              <m:t>li</m:t>
            </m:r>
          </m:sub>
        </m:sSub>
      </m:oMath>
      <w:r w:rsidRPr="00EC1212">
        <w:rPr>
          <w:rFonts w:ascii="Times New Roman" w:eastAsiaTheme="minorEastAsia" w:hAnsi="Times New Roman" w:cs="Times New Roman"/>
          <w:sz w:val="28"/>
          <w:szCs w:val="28"/>
        </w:rPr>
        <w:t xml:space="preserve"> определяется по формуле</w:t>
      </w:r>
    </w:p>
    <w:p w:rsidR="00341641" w:rsidRDefault="0078107F" w:rsidP="00341641">
      <w:pPr>
        <w:spacing w:after="0" w:line="360" w:lineRule="auto"/>
        <w:ind w:firstLine="709"/>
        <w:jc w:val="right"/>
        <w:rPr>
          <w:rFonts w:ascii="Times New Roman" w:eastAsiaTheme="minorEastAsia" w:hAnsi="Times New Roman" w:cs="Times New Roman"/>
          <w:bCs/>
          <w:sz w:val="28"/>
          <w:szCs w:val="28"/>
        </w:rPr>
      </w:pPr>
      <m:oMath>
        <m:sSub>
          <m:sSubPr>
            <m:ctrlPr>
              <w:rPr>
                <w:rFonts w:ascii="Cambria Math" w:hAnsi="Cambria Math" w:cs="Times New Roman"/>
                <w:bCs/>
                <w:i/>
                <w:sz w:val="28"/>
                <w:szCs w:val="28"/>
              </w:rPr>
            </m:ctrlPr>
          </m:sSubPr>
          <m:e>
            <m:r>
              <w:rPr>
                <w:rFonts w:ascii="Cambria Math" w:hAnsi="Cambria Math" w:cs="Times New Roman"/>
                <w:sz w:val="28"/>
                <w:szCs w:val="28"/>
              </w:rPr>
              <m:t>B</m:t>
            </m:r>
          </m:e>
          <m:sub>
            <m:r>
              <w:rPr>
                <w:rFonts w:ascii="Cambria Math" w:hAnsi="Cambria Math" w:cs="Times New Roman"/>
                <w:sz w:val="28"/>
                <w:szCs w:val="28"/>
              </w:rPr>
              <m:t>li</m:t>
            </m:r>
          </m:sub>
        </m:sSub>
        <m:r>
          <w:rPr>
            <w:rFonts w:ascii="Cambria Math" w:hAnsi="Cambria Math" w:cs="Times New Roman"/>
            <w:sz w:val="28"/>
            <w:szCs w:val="28"/>
          </w:rPr>
          <m:t>=</m:t>
        </m:r>
        <m:nary>
          <m:naryPr>
            <m:chr m:val="∑"/>
            <m:limLoc m:val="undOvr"/>
            <m:ctrlPr>
              <w:rPr>
                <w:rFonts w:ascii="Cambria Math" w:hAnsi="Cambria Math" w:cs="Times New Roman"/>
                <w:bCs/>
                <w:i/>
                <w:sz w:val="28"/>
                <w:szCs w:val="28"/>
              </w:rPr>
            </m:ctrlPr>
          </m:naryPr>
          <m:sub>
            <m:r>
              <w:rPr>
                <w:rFonts w:ascii="Cambria Math" w:eastAsiaTheme="minorEastAsia" w:hAnsi="Cambria Math" w:cs="Times New Roman"/>
                <w:sz w:val="28"/>
                <w:szCs w:val="28"/>
                <w:lang w:val="en-US"/>
              </w:rPr>
              <m:t>ξ</m:t>
            </m:r>
            <m:r>
              <w:rPr>
                <w:rFonts w:ascii="Cambria Math" w:hAnsi="Cambria Math" w:cs="Times New Roman"/>
                <w:sz w:val="28"/>
                <w:szCs w:val="28"/>
              </w:rPr>
              <m:t>=1</m:t>
            </m:r>
          </m:sub>
          <m:sup>
            <m:r>
              <m:rPr>
                <m:sty m:val="p"/>
              </m:rPr>
              <w:rPr>
                <w:rFonts w:ascii="Cambria Math" w:hAnsi="Cambria Math" w:cs="Times New Roman"/>
                <w:sz w:val="28"/>
                <w:szCs w:val="28"/>
              </w:rPr>
              <m:t>Ξ</m:t>
            </m:r>
          </m:sup>
          <m:e>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eastAsiaTheme="minorEastAsia" w:hAnsi="Cambria Math" w:cs="Times New Roman"/>
                    <w:sz w:val="28"/>
                    <w:szCs w:val="28"/>
                    <w:lang w:val="en-US"/>
                  </w:rPr>
                  <m:t>ξi</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eastAsiaTheme="minorEastAsia" w:hAnsi="Cambria Math" w:cs="Times New Roman"/>
                    <w:sz w:val="28"/>
                    <w:szCs w:val="28"/>
                    <w:lang w:val="en-US"/>
                  </w:rPr>
                  <m:t>ξi</m:t>
                </m:r>
              </m:sub>
            </m:sSub>
          </m:e>
        </m:nary>
      </m:oMath>
      <w:r w:rsidR="00EA762E" w:rsidRPr="00EC1212">
        <w:rPr>
          <w:rFonts w:ascii="Times New Roman" w:eastAsiaTheme="minorEastAsia" w:hAnsi="Times New Roman" w:cs="Times New Roman"/>
          <w:bCs/>
          <w:sz w:val="28"/>
          <w:szCs w:val="28"/>
        </w:rPr>
        <w:t xml:space="preserve">, </w:t>
      </w:r>
      <w:r w:rsidR="00341641">
        <w:rPr>
          <w:rFonts w:ascii="Times New Roman" w:eastAsiaTheme="minorEastAsia" w:hAnsi="Times New Roman" w:cs="Times New Roman"/>
          <w:bCs/>
          <w:sz w:val="28"/>
          <w:szCs w:val="28"/>
        </w:rPr>
        <w:t xml:space="preserve">                                           (3.26)</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bCs/>
          <w:sz w:val="28"/>
          <w:szCs w:val="28"/>
        </w:rPr>
        <w:t xml:space="preserve">где </w:t>
      </w:r>
      <m:oMath>
        <m:nary>
          <m:naryPr>
            <m:chr m:val="∑"/>
            <m:limLoc m:val="undOvr"/>
            <m:ctrlPr>
              <w:rPr>
                <w:rFonts w:ascii="Cambria Math" w:hAnsi="Cambria Math" w:cs="Times New Roman"/>
                <w:bCs/>
                <w:i/>
                <w:sz w:val="28"/>
                <w:szCs w:val="28"/>
              </w:rPr>
            </m:ctrlPr>
          </m:naryPr>
          <m:sub>
            <m:r>
              <w:rPr>
                <w:rFonts w:ascii="Cambria Math" w:eastAsiaTheme="minorEastAsia" w:hAnsi="Cambria Math" w:cs="Times New Roman"/>
                <w:sz w:val="28"/>
                <w:szCs w:val="28"/>
                <w:lang w:val="en-US"/>
              </w:rPr>
              <m:t>ξ</m:t>
            </m:r>
            <m:r>
              <w:rPr>
                <w:rFonts w:ascii="Cambria Math" w:hAnsi="Cambria Math" w:cs="Times New Roman"/>
                <w:sz w:val="28"/>
                <w:szCs w:val="28"/>
              </w:rPr>
              <m:t>=1</m:t>
            </m:r>
          </m:sub>
          <m:sup>
            <m:r>
              <m:rPr>
                <m:sty m:val="p"/>
              </m:rPr>
              <w:rPr>
                <w:rFonts w:ascii="Cambria Math" w:hAnsi="Cambria Math" w:cs="Times New Roman"/>
                <w:sz w:val="28"/>
                <w:szCs w:val="28"/>
              </w:rPr>
              <m:t>Ξ</m:t>
            </m:r>
          </m:sup>
          <m:e>
            <m:sSub>
              <m:sSubPr>
                <m:ctrlPr>
                  <w:rPr>
                    <w:rFonts w:ascii="Cambria Math" w:hAnsi="Cambria Math" w:cs="Times New Roman"/>
                    <w:i/>
                    <w:sz w:val="28"/>
                    <w:szCs w:val="28"/>
                  </w:rPr>
                </m:ctrlPr>
              </m:sSubPr>
              <m:e>
                <m:r>
                  <w:rPr>
                    <w:rFonts w:ascii="Cambria Math" w:hAnsi="Cambria Math" w:cs="Times New Roman"/>
                    <w:sz w:val="28"/>
                    <w:szCs w:val="28"/>
                  </w:rPr>
                  <m:t>D</m:t>
                </m:r>
              </m:e>
              <m:sub>
                <m:r>
                  <w:rPr>
                    <w:rFonts w:ascii="Cambria Math" w:eastAsiaTheme="minorEastAsia" w:hAnsi="Cambria Math" w:cs="Times New Roman"/>
                    <w:sz w:val="28"/>
                    <w:szCs w:val="28"/>
                    <w:lang w:val="en-US"/>
                  </w:rPr>
                  <m:t>ξi</m:t>
                </m:r>
              </m:sub>
            </m:sSub>
          </m:e>
        </m:nary>
        <m:r>
          <w:rPr>
            <w:rFonts w:ascii="Cambria Math" w:eastAsiaTheme="minorEastAsia" w:hAnsi="Cambria Math" w:cs="Times New Roman"/>
            <w:sz w:val="28"/>
            <w:szCs w:val="28"/>
          </w:rPr>
          <m:t>=100%</m:t>
        </m:r>
      </m:oMath>
      <w:r w:rsidRPr="00EC1212">
        <w:rPr>
          <w:rFonts w:ascii="Times New Roman" w:eastAsiaTheme="minorEastAsia" w:hAnsi="Times New Roman" w:cs="Times New Roman"/>
          <w:sz w:val="28"/>
          <w:szCs w:val="28"/>
        </w:rPr>
        <w:t xml:space="preserve">. , где </w:t>
      </w:r>
      <m:oMath>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 выполнение </w:t>
      </w:r>
      <m:oMath>
        <m:r>
          <w:rPr>
            <w:rFonts w:ascii="Cambria Math" w:eastAsiaTheme="minorEastAsia" w:hAnsi="Cambria Math" w:cs="Times New Roman"/>
            <w:sz w:val="28"/>
            <w:szCs w:val="28"/>
            <w:lang w:val="en-US"/>
          </w:rPr>
          <m:t>ξ</m:t>
        </m:r>
      </m:oMath>
      <w:r w:rsidRPr="00EC1212">
        <w:rPr>
          <w:rFonts w:ascii="Times New Roman" w:eastAsiaTheme="minorEastAsia" w:hAnsi="Times New Roman" w:cs="Times New Roman"/>
          <w:sz w:val="28"/>
          <w:szCs w:val="28"/>
        </w:rPr>
        <w:t xml:space="preserve"> работы.</w:t>
      </w:r>
    </w:p>
    <w:p w:rsidR="00EA762E" w:rsidRPr="00EC1212" w:rsidRDefault="00341641" w:rsidP="00EC1212">
      <w:pPr>
        <w:spacing w:after="0" w:line="360" w:lineRule="auto"/>
        <w:ind w:firstLine="709"/>
        <w:jc w:val="both"/>
        <w:rPr>
          <w:rFonts w:ascii="Times New Roman" w:hAnsi="Times New Roman" w:cs="Times New Roman"/>
          <w:sz w:val="28"/>
          <w:szCs w:val="28"/>
        </w:rPr>
      </w:pPr>
      <w:r>
        <w:rPr>
          <w:rFonts w:ascii="Times New Roman" w:eastAsiaTheme="minorEastAsia" w:hAnsi="Times New Roman" w:cs="Times New Roman"/>
          <w:sz w:val="28"/>
          <w:szCs w:val="28"/>
        </w:rPr>
        <w:t>Далее,</w:t>
      </w:r>
      <w:r w:rsidR="00EA762E" w:rsidRPr="00EC1212">
        <w:rPr>
          <w:rFonts w:ascii="Times New Roman" w:eastAsiaTheme="minorEastAsia" w:hAnsi="Times New Roman" w:cs="Times New Roman"/>
          <w:sz w:val="28"/>
          <w:szCs w:val="28"/>
        </w:rPr>
        <w:t xml:space="preserve"> по ПР </w:t>
      </w:r>
      <w:r w:rsidR="00EA762E" w:rsidRPr="00EC1212">
        <w:rPr>
          <w:rFonts w:ascii="Times New Roman" w:hAnsi="Times New Roman" w:cs="Times New Roman"/>
          <w:sz w:val="28"/>
          <w:szCs w:val="28"/>
        </w:rPr>
        <w:t>рассчитываются его фактический темп и напряжённость в соответствии с алгоритмом рассмотренном выше  на примере работы в составе ПР.</w:t>
      </w:r>
    </w:p>
    <w:p w:rsidR="00EA762E" w:rsidRPr="00EC1212" w:rsidRDefault="00EA762E" w:rsidP="00EC1212">
      <w:pPr>
        <w:spacing w:after="0" w:line="360" w:lineRule="auto"/>
        <w:ind w:firstLine="709"/>
        <w:jc w:val="both"/>
        <w:rPr>
          <w:rFonts w:ascii="Times New Roman" w:hAnsi="Times New Roman" w:cs="Times New Roman"/>
          <w:i/>
          <w:sz w:val="28"/>
          <w:szCs w:val="28"/>
        </w:rPr>
      </w:pPr>
      <w:r w:rsidRPr="00EC1212">
        <w:rPr>
          <w:rFonts w:ascii="Times New Roman" w:hAnsi="Times New Roman" w:cs="Times New Roman"/>
          <w:sz w:val="28"/>
          <w:szCs w:val="28"/>
        </w:rPr>
        <w:lastRenderedPageBreak/>
        <w:t>Аналогичным образом определяется доля каждого ПР в трудоемкости раздела проекта, а затем рассчитывается его фактический темп и напряжённость. Такой же алгоритм используется и для расчета фактического темпа и напряжённости в целом по проекту</w:t>
      </w:r>
      <w:r w:rsidR="002B24B1" w:rsidRPr="002B24B1">
        <w:rPr>
          <w:rFonts w:ascii="Times New Roman" w:hAnsi="Times New Roman" w:cs="Times New Roman"/>
          <w:sz w:val="28"/>
          <w:szCs w:val="28"/>
        </w:rPr>
        <w:t xml:space="preserve"> [</w:t>
      </w:r>
      <w:r w:rsidR="00443F96" w:rsidRPr="00443F96">
        <w:rPr>
          <w:rFonts w:ascii="Times New Roman" w:hAnsi="Times New Roman" w:cs="Times New Roman"/>
          <w:sz w:val="28"/>
          <w:szCs w:val="28"/>
        </w:rPr>
        <w:t>1</w:t>
      </w:r>
      <w:r w:rsidR="000F3CAA">
        <w:rPr>
          <w:rFonts w:ascii="Times New Roman" w:hAnsi="Times New Roman" w:cs="Times New Roman"/>
          <w:sz w:val="28"/>
          <w:szCs w:val="28"/>
        </w:rPr>
        <w:t>11</w:t>
      </w:r>
      <w:r w:rsidR="002B24B1" w:rsidRPr="002B24B1">
        <w:rPr>
          <w:rFonts w:ascii="Times New Roman" w:hAnsi="Times New Roman" w:cs="Times New Roman"/>
          <w:sz w:val="28"/>
          <w:szCs w:val="28"/>
        </w:rPr>
        <w:t>]</w:t>
      </w:r>
      <w:r w:rsidRPr="00EC1212">
        <w:rPr>
          <w:rFonts w:ascii="Times New Roman" w:hAnsi="Times New Roman" w:cs="Times New Roman"/>
          <w:sz w:val="28"/>
          <w:szCs w:val="28"/>
        </w:rPr>
        <w:t>.</w:t>
      </w:r>
    </w:p>
    <w:p w:rsidR="00EA762E" w:rsidRPr="00EC1212" w:rsidRDefault="00EA762E" w:rsidP="00EC1212">
      <w:pPr>
        <w:spacing w:after="0" w:line="360" w:lineRule="auto"/>
        <w:ind w:firstLine="709"/>
        <w:jc w:val="both"/>
        <w:rPr>
          <w:rFonts w:ascii="Times New Roman" w:hAnsi="Times New Roman" w:cs="Times New Roman"/>
          <w:sz w:val="28"/>
          <w:szCs w:val="28"/>
        </w:rPr>
      </w:pPr>
      <w:bookmarkStart w:id="6" w:name="_Hlk32492567"/>
      <w:r w:rsidRPr="00EC1212">
        <w:rPr>
          <w:rFonts w:ascii="Times New Roman" w:hAnsi="Times New Roman" w:cs="Times New Roman"/>
          <w:sz w:val="28"/>
          <w:szCs w:val="28"/>
        </w:rPr>
        <w:t>Рассмотрим на примере одной из работ ПР возможные варианты выработки и принятия управленческого решения при управлении ее временными параметрами.</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Исходными  данными являются  планируемые параметры </w:t>
      </w:r>
      <m:oMath>
        <m:r>
          <w:rPr>
            <w:rFonts w:ascii="Cambria Math" w:eastAsiaTheme="minorEastAsia" w:hAnsi="Cambria Math" w:cs="Times New Roman"/>
            <w:sz w:val="28"/>
            <w:szCs w:val="28"/>
            <w:lang w:val="en-US"/>
          </w:rPr>
          <m:t>ξ</m:t>
        </m:r>
      </m:oMath>
      <w:r w:rsidRPr="00EC1212">
        <w:rPr>
          <w:rFonts w:ascii="Times New Roman" w:hAnsi="Times New Roman" w:cs="Times New Roman"/>
          <w:sz w:val="28"/>
          <w:szCs w:val="28"/>
        </w:rPr>
        <w:t xml:space="preserve"> работы полученные в результате расчета сетевого графика ОТМ-3: начало </w:t>
      </w:r>
      <m:oMath>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lang w:val="en-US"/>
              </w:rPr>
              <m:t>ξ</m:t>
            </m:r>
            <m:r>
              <m:rPr>
                <m:sty m:val="p"/>
              </m:rPr>
              <w:rPr>
                <w:rFonts w:ascii="Cambria Math" w:eastAsiaTheme="minorEastAsia" w:hAnsi="Cambria Math" w:cs="Times New Roman"/>
                <w:sz w:val="28"/>
                <w:szCs w:val="28"/>
              </w:rPr>
              <m:t xml:space="preserve">  </m:t>
            </m:r>
          </m:sub>
          <m:sup>
            <m:r>
              <w:rPr>
                <w:rFonts w:ascii="Cambria Math" w:eastAsiaTheme="minorEastAsia" w:hAnsi="Cambria Math" w:cs="Times New Roman"/>
                <w:sz w:val="28"/>
                <w:szCs w:val="28"/>
              </w:rPr>
              <m:t>нп</m:t>
            </m:r>
          </m:sup>
        </m:sSubSup>
        <m:r>
          <w:rPr>
            <w:rFonts w:ascii="Cambria Math" w:eastAsiaTheme="minorEastAsia" w:hAnsi="Cambria Math" w:cs="Times New Roman"/>
            <w:sz w:val="28"/>
            <w:szCs w:val="28"/>
          </w:rPr>
          <m:t>=2</m:t>
        </m:r>
      </m:oMath>
      <w:r w:rsidRPr="00EC1212">
        <w:rPr>
          <w:rFonts w:ascii="Times New Roman" w:hAnsi="Times New Roman" w:cs="Times New Roman"/>
          <w:sz w:val="28"/>
          <w:szCs w:val="28"/>
        </w:rPr>
        <w:t xml:space="preserve">, окончание </w:t>
      </w:r>
      <m:oMath>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rPr>
              <m:t xml:space="preserve">     </m:t>
            </m:r>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lang w:val="en-US"/>
              </w:rPr>
              <m:t>o</m:t>
            </m:r>
            <m:r>
              <w:rPr>
                <w:rFonts w:ascii="Cambria Math" w:eastAsiaTheme="minorEastAsia" w:hAnsi="Cambria Math" w:cs="Times New Roman"/>
                <w:sz w:val="28"/>
                <w:szCs w:val="28"/>
              </w:rPr>
              <m:t>п</m:t>
            </m:r>
          </m:sup>
        </m:sSubSup>
        <m:r>
          <w:rPr>
            <w:rFonts w:ascii="Cambria Math" w:eastAsiaTheme="minorEastAsia" w:hAnsi="Cambria Math" w:cs="Times New Roman"/>
            <w:sz w:val="28"/>
            <w:szCs w:val="28"/>
          </w:rPr>
          <m:t>=12</m:t>
        </m:r>
      </m:oMath>
      <w:r w:rsidRPr="00EC1212">
        <w:rPr>
          <w:rFonts w:ascii="Times New Roman" w:hAnsi="Times New Roman" w:cs="Times New Roman"/>
          <w:sz w:val="28"/>
          <w:szCs w:val="28"/>
        </w:rPr>
        <w:t xml:space="preserve">, продолжительность  </w:t>
      </w:r>
      <m:oMath>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rPr>
              <m:t xml:space="preserve"> </m:t>
            </m:r>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lang w:val="en-US"/>
              </w:rPr>
              <m:t>ξ</m:t>
            </m:r>
            <m:r>
              <w:rPr>
                <w:rFonts w:ascii="Cambria Math" w:eastAsiaTheme="minorEastAsia" w:hAnsi="Cambria Math" w:cs="Times New Roman"/>
                <w:sz w:val="28"/>
                <w:szCs w:val="28"/>
              </w:rPr>
              <m:t xml:space="preserve">= </m:t>
            </m:r>
          </m:sub>
          <m:sup>
            <m:r>
              <w:rPr>
                <w:rFonts w:ascii="Cambria Math" w:eastAsiaTheme="minorEastAsia" w:hAnsi="Cambria Math" w:cs="Times New Roman"/>
                <w:sz w:val="28"/>
                <w:szCs w:val="28"/>
              </w:rPr>
              <m:t>п</m:t>
            </m:r>
          </m:sup>
        </m:sSubSup>
      </m:oMath>
      <w:r w:rsidRPr="00EC1212">
        <w:rPr>
          <w:rFonts w:ascii="Times New Roman" w:hAnsi="Times New Roman" w:cs="Times New Roman"/>
          <w:sz w:val="28"/>
          <w:szCs w:val="28"/>
        </w:rPr>
        <w:t xml:space="preserve"> 12, шаг съема информации принимается равным одному дню </w:t>
      </w:r>
      <m:oMath>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i</m:t>
        </m:r>
      </m:oMath>
      <w:r w:rsidRPr="00EC1212">
        <w:rPr>
          <w:rFonts w:ascii="Times New Roman" w:hAnsi="Times New Roman" w:cs="Times New Roman"/>
          <w:sz w:val="28"/>
          <w:szCs w:val="28"/>
        </w:rPr>
        <w:t xml:space="preserve"> = 1 дн.</w:t>
      </w:r>
    </w:p>
    <w:p w:rsidR="00EA762E" w:rsidRPr="00EC1212" w:rsidRDefault="00EA762E" w:rsidP="000F6596">
      <w:pPr>
        <w:pStyle w:val="a7"/>
        <w:numPr>
          <w:ilvl w:val="0"/>
          <w:numId w:val="22"/>
        </w:numPr>
        <w:spacing w:line="360" w:lineRule="auto"/>
        <w:ind w:left="0" w:firstLine="709"/>
        <w:jc w:val="both"/>
      </w:pPr>
      <w:r w:rsidRPr="00EC1212">
        <w:t xml:space="preserve">Расчет планируемых параметров на начало выполнения работы </w:t>
      </w:r>
      <m:oMath>
        <m:r>
          <w:rPr>
            <w:rFonts w:ascii="Cambria Math" w:eastAsiaTheme="minorEastAsia" w:hAnsi="Cambria Math"/>
            <w:lang w:val="en-US"/>
          </w:rPr>
          <m:t>i</m:t>
        </m:r>
      </m:oMath>
      <w:r w:rsidRPr="00EC1212">
        <w:rPr>
          <w:rFonts w:eastAsiaTheme="minorEastAsia"/>
        </w:rPr>
        <w:t xml:space="preserve"> =0.</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 Планируемый темп выполнения </w:t>
      </w:r>
      <m:oMath>
        <m:r>
          <w:rPr>
            <w:rFonts w:ascii="Cambria Math" w:eastAsiaTheme="minorEastAsia" w:hAnsi="Cambria Math" w:cs="Times New Roman"/>
            <w:sz w:val="28"/>
            <w:szCs w:val="28"/>
            <w:lang w:val="en-US"/>
          </w:rPr>
          <m:t>ξ</m:t>
        </m:r>
      </m:oMath>
      <w:r w:rsidRPr="00EC1212">
        <w:rPr>
          <w:rFonts w:ascii="Times New Roman" w:hAnsi="Times New Roman" w:cs="Times New Roman"/>
          <w:sz w:val="28"/>
          <w:szCs w:val="28"/>
        </w:rPr>
        <w:t xml:space="preserve"> работы составит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rPr>
              <m:t>пл</m:t>
            </m:r>
          </m:sup>
        </m:sSubSup>
        <m:r>
          <m:rPr>
            <m:sty m:val="p"/>
          </m:rPr>
          <w:rPr>
            <w:rStyle w:val="ae"/>
            <w:rFonts w:ascii="Cambria Math" w:hAnsi="Cambria Math" w:cs="Times New Roman"/>
            <w:color w:val="auto"/>
            <w:sz w:val="28"/>
            <w:szCs w:val="28"/>
          </w:rPr>
          <m:t>.</m:t>
        </m:r>
      </m:oMath>
      <w:r w:rsidRPr="00EC1212">
        <w:rPr>
          <w:rFonts w:ascii="Times New Roman" w:hAnsi="Times New Roman" w:cs="Times New Roman"/>
          <w:sz w:val="28"/>
          <w:szCs w:val="28"/>
        </w:rPr>
        <w:t>=100/24=8,25% в день, а предельное значение темпа</w:t>
      </w:r>
      <m:oMath>
        <m:r>
          <w:rPr>
            <w:rFonts w:ascii="Cambria Math" w:hAnsi="Cambria Math" w:cs="Times New Roman"/>
            <w:sz w:val="28"/>
            <w:szCs w:val="28"/>
          </w:rPr>
          <m:t xml:space="preserve"> </m:t>
        </m:r>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rPr>
              <m:t>пр</m:t>
            </m:r>
          </m:sup>
        </m:sSubSup>
      </m:oMath>
      <w:r w:rsidR="006A7456">
        <w:rPr>
          <w:rFonts w:ascii="Times New Roman" w:hAnsi="Times New Roman" w:cs="Times New Roman"/>
          <w:sz w:val="28"/>
          <w:szCs w:val="28"/>
        </w:rPr>
        <w:t xml:space="preserve"> задается равным 10%</w:t>
      </w:r>
      <w:r w:rsidRPr="00EC1212">
        <w:rPr>
          <w:rFonts w:ascii="Times New Roman" w:hAnsi="Times New Roman" w:cs="Times New Roman"/>
          <w:sz w:val="28"/>
          <w:szCs w:val="28"/>
        </w:rPr>
        <w:t xml:space="preserve"> (рис</w:t>
      </w:r>
      <w:r w:rsidR="00341641">
        <w:rPr>
          <w:rFonts w:ascii="Times New Roman" w:hAnsi="Times New Roman" w:cs="Times New Roman"/>
          <w:sz w:val="28"/>
          <w:szCs w:val="28"/>
        </w:rPr>
        <w:t>унок 3.13</w:t>
      </w:r>
      <w:r w:rsidRPr="00EC1212">
        <w:rPr>
          <w:rFonts w:ascii="Times New Roman" w:hAnsi="Times New Roman" w:cs="Times New Roman"/>
          <w:sz w:val="28"/>
          <w:szCs w:val="28"/>
        </w:rPr>
        <w:t>).</w:t>
      </w:r>
    </w:p>
    <w:p w:rsidR="00EA762E" w:rsidRPr="00EC1212" w:rsidRDefault="00EA762E" w:rsidP="00510148">
      <w:pPr>
        <w:spacing w:after="0" w:line="360" w:lineRule="auto"/>
        <w:jc w:val="center"/>
        <w:rPr>
          <w:rFonts w:ascii="Times New Roman" w:hAnsi="Times New Roman" w:cs="Times New Roman"/>
          <w:sz w:val="28"/>
          <w:szCs w:val="28"/>
        </w:rPr>
      </w:pPr>
      <w:r w:rsidRPr="00EC1212">
        <w:rPr>
          <w:rFonts w:ascii="Times New Roman" w:hAnsi="Times New Roman" w:cs="Times New Roman"/>
          <w:noProof/>
          <w:sz w:val="28"/>
          <w:szCs w:val="28"/>
          <w:lang w:eastAsia="ru-RU"/>
        </w:rPr>
        <w:drawing>
          <wp:inline distT="0" distB="0" distL="0" distR="0" wp14:anchorId="21ACB14E" wp14:editId="791ABFA5">
            <wp:extent cx="5676405" cy="3503220"/>
            <wp:effectExtent l="0" t="0" r="635" b="2540"/>
            <wp:docPr id="49" name="Диаграмма 4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95581C43-0578-408F-A0C9-4182193991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EA762E" w:rsidRPr="00EC1212" w:rsidRDefault="006A7456" w:rsidP="00252267">
      <w:pPr>
        <w:spacing w:after="0" w:line="360" w:lineRule="auto"/>
        <w:jc w:val="center"/>
        <w:rPr>
          <w:rFonts w:ascii="Times New Roman" w:hAnsi="Times New Roman" w:cs="Times New Roman"/>
          <w:sz w:val="28"/>
          <w:szCs w:val="28"/>
        </w:rPr>
      </w:pPr>
      <w:r>
        <w:rPr>
          <w:rFonts w:ascii="Times New Roman" w:hAnsi="Times New Roman" w:cs="Times New Roman"/>
          <w:bCs/>
          <w:iCs/>
          <w:sz w:val="28"/>
          <w:szCs w:val="28"/>
        </w:rPr>
        <w:t>Рисунок 3.13 - Исходные графики</w:t>
      </w:r>
      <w:r w:rsidR="00EA762E" w:rsidRPr="00EC1212">
        <w:rPr>
          <w:rFonts w:ascii="Times New Roman" w:hAnsi="Times New Roman" w:cs="Times New Roman"/>
          <w:bCs/>
          <w:iCs/>
          <w:sz w:val="28"/>
          <w:szCs w:val="28"/>
        </w:rPr>
        <w:t xml:space="preserve"> выполнения работы</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На 8 день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с</m:t>
            </m:r>
          </m:sup>
        </m:sSubSup>
      </m:oMath>
      <w:r w:rsidRPr="00EC1212">
        <w:rPr>
          <w:rFonts w:ascii="Times New Roman" w:hAnsi="Times New Roman" w:cs="Times New Roman"/>
          <w:sz w:val="28"/>
          <w:szCs w:val="28"/>
        </w:rPr>
        <w:t xml:space="preserve"> =8)  выполнения </w:t>
      </w:r>
      <m:oMath>
        <m:r>
          <w:rPr>
            <w:rFonts w:ascii="Cambria Math" w:eastAsiaTheme="minorEastAsia" w:hAnsi="Cambria Math" w:cs="Times New Roman"/>
            <w:sz w:val="28"/>
            <w:szCs w:val="28"/>
            <w:lang w:val="en-US"/>
          </w:rPr>
          <m:t>ξ</m:t>
        </m:r>
      </m:oMath>
      <w:r w:rsidRPr="00EC1212">
        <w:rPr>
          <w:rFonts w:ascii="Times New Roman" w:hAnsi="Times New Roman" w:cs="Times New Roman"/>
          <w:sz w:val="28"/>
          <w:szCs w:val="28"/>
        </w:rPr>
        <w:t xml:space="preserve"> работы зафиксированы следующие ее па</w:t>
      </w:r>
      <w:r w:rsidR="006A7456">
        <w:rPr>
          <w:rFonts w:ascii="Times New Roman" w:hAnsi="Times New Roman" w:cs="Times New Roman"/>
          <w:sz w:val="28"/>
          <w:szCs w:val="28"/>
        </w:rPr>
        <w:t>раметры (рисунок 3.14</w:t>
      </w:r>
      <w:r w:rsidR="00641817">
        <w:rPr>
          <w:rFonts w:ascii="Times New Roman" w:hAnsi="Times New Roman" w:cs="Times New Roman"/>
          <w:sz w:val="28"/>
          <w:szCs w:val="28"/>
        </w:rPr>
        <w:t>; 3.15</w:t>
      </w:r>
      <w:r w:rsidRPr="00EC1212">
        <w:rPr>
          <w:rFonts w:ascii="Times New Roman" w:hAnsi="Times New Roman" w:cs="Times New Roman"/>
          <w:sz w:val="28"/>
          <w:szCs w:val="28"/>
        </w:rPr>
        <w:t>):</w:t>
      </w:r>
    </w:p>
    <w:p w:rsidR="00EA762E" w:rsidRPr="00EC1212" w:rsidRDefault="00EA762E" w:rsidP="006A7456">
      <w:pPr>
        <w:spacing w:after="0" w:line="360" w:lineRule="auto"/>
        <w:jc w:val="both"/>
        <w:rPr>
          <w:rFonts w:ascii="Times New Roman" w:eastAsiaTheme="minorEastAsia" w:hAnsi="Times New Roman" w:cs="Times New Roman"/>
          <w:sz w:val="28"/>
          <w:szCs w:val="28"/>
        </w:rPr>
      </w:pPr>
      <w:r w:rsidRPr="00EC1212">
        <w:rPr>
          <w:rFonts w:ascii="Times New Roman" w:hAnsi="Times New Roman" w:cs="Times New Roman"/>
          <w:noProof/>
          <w:sz w:val="28"/>
          <w:szCs w:val="28"/>
          <w:lang w:eastAsia="ru-RU"/>
        </w:rPr>
        <w:lastRenderedPageBreak/>
        <w:drawing>
          <wp:inline distT="0" distB="0" distL="0" distR="0" wp14:anchorId="123713A2" wp14:editId="65F8D689">
            <wp:extent cx="6151418" cy="3396343"/>
            <wp:effectExtent l="0" t="0" r="1905" b="13970"/>
            <wp:docPr id="50" name="Диаграмма 5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AABB72DF-EFF8-44BB-A2B9-3C1D99470B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6A7456" w:rsidRDefault="006A7456" w:rsidP="006A7456">
      <w:pPr>
        <w:spacing w:after="0" w:line="360" w:lineRule="auto"/>
        <w:jc w:val="center"/>
        <w:rPr>
          <w:rFonts w:ascii="Times New Roman" w:hAnsi="Times New Roman" w:cs="Times New Roman"/>
          <w:bCs/>
          <w:iCs/>
          <w:sz w:val="28"/>
          <w:szCs w:val="28"/>
        </w:rPr>
      </w:pPr>
      <w:r>
        <w:rPr>
          <w:rFonts w:ascii="Times New Roman" w:hAnsi="Times New Roman" w:cs="Times New Roman"/>
          <w:bCs/>
          <w:iCs/>
          <w:sz w:val="28"/>
          <w:szCs w:val="28"/>
        </w:rPr>
        <w:t>Рисунок 3.14 -</w:t>
      </w:r>
      <w:r w:rsidR="00EA762E" w:rsidRPr="00EC1212">
        <w:rPr>
          <w:rFonts w:ascii="Times New Roman" w:hAnsi="Times New Roman" w:cs="Times New Roman"/>
          <w:bCs/>
          <w:iCs/>
          <w:sz w:val="28"/>
          <w:szCs w:val="28"/>
        </w:rPr>
        <w:t xml:space="preserve"> Графики темпов выполнения работы </w:t>
      </w:r>
      <m:oMath>
        <m:r>
          <w:rPr>
            <w:rFonts w:ascii="Cambria Math" w:eastAsiaTheme="minorEastAsia" w:hAnsi="Cambria Math" w:cs="Times New Roman"/>
            <w:sz w:val="28"/>
            <w:szCs w:val="28"/>
            <w:lang w:val="en-US"/>
          </w:rPr>
          <m:t>ξ</m:t>
        </m:r>
      </m:oMath>
      <w:r w:rsidR="00EA762E" w:rsidRPr="00EC1212">
        <w:rPr>
          <w:rFonts w:ascii="Times New Roman" w:hAnsi="Times New Roman" w:cs="Times New Roman"/>
          <w:bCs/>
          <w:iCs/>
          <w:sz w:val="28"/>
          <w:szCs w:val="28"/>
        </w:rPr>
        <w:t xml:space="preserve"> на 8 день проектирования</w:t>
      </w:r>
    </w:p>
    <w:p w:rsidR="00EA762E" w:rsidRPr="00EC1212" w:rsidRDefault="00EA762E" w:rsidP="006A7456">
      <w:pPr>
        <w:spacing w:after="0" w:line="360" w:lineRule="auto"/>
        <w:ind w:firstLine="709"/>
        <w:jc w:val="both"/>
        <w:rPr>
          <w:rFonts w:ascii="Times New Roman" w:eastAsiaTheme="minorEastAsia" w:hAnsi="Times New Roman" w:cs="Times New Roman"/>
          <w:sz w:val="28"/>
          <w:szCs w:val="28"/>
        </w:rPr>
      </w:pPr>
      <w:r w:rsidRPr="00EC1212">
        <w:rPr>
          <w:rFonts w:ascii="Times New Roman" w:hAnsi="Times New Roman" w:cs="Times New Roman"/>
          <w:sz w:val="28"/>
          <w:szCs w:val="28"/>
        </w:rPr>
        <w:t xml:space="preserve">На рисунке нанесены две вертикальные линии: черным цветом показана </w:t>
      </w:r>
      <w:proofErr w:type="spellStart"/>
      <w:r w:rsidRPr="00EC1212">
        <w:rPr>
          <w:rFonts w:ascii="Times New Roman" w:hAnsi="Times New Roman" w:cs="Times New Roman"/>
          <w:sz w:val="28"/>
          <w:szCs w:val="28"/>
        </w:rPr>
        <w:t>изотайма</w:t>
      </w:r>
      <w:proofErr w:type="spellEnd"/>
      <w:r w:rsidRPr="00EC1212">
        <w:rPr>
          <w:rFonts w:ascii="Times New Roman" w:hAnsi="Times New Roman" w:cs="Times New Roman"/>
          <w:sz w:val="28"/>
          <w:szCs w:val="28"/>
        </w:rPr>
        <w:t xml:space="preserve"> – линия «фронта» выполнения работы, а зеленым планируемый срок окончания работы.</w:t>
      </w:r>
    </w:p>
    <w:p w:rsidR="00EA762E" w:rsidRPr="00EC1212" w:rsidRDefault="00EA762E" w:rsidP="006A7456">
      <w:pPr>
        <w:spacing w:after="0" w:line="360" w:lineRule="auto"/>
        <w:jc w:val="center"/>
        <w:rPr>
          <w:rFonts w:ascii="Times New Roman" w:eastAsiaTheme="minorEastAsia" w:hAnsi="Times New Roman" w:cs="Times New Roman"/>
          <w:sz w:val="28"/>
          <w:szCs w:val="28"/>
        </w:rPr>
      </w:pPr>
      <w:r w:rsidRPr="00EC1212">
        <w:rPr>
          <w:rFonts w:ascii="Times New Roman" w:hAnsi="Times New Roman" w:cs="Times New Roman"/>
          <w:noProof/>
          <w:sz w:val="28"/>
          <w:szCs w:val="28"/>
          <w:lang w:eastAsia="ru-RU"/>
        </w:rPr>
        <w:drawing>
          <wp:inline distT="0" distB="0" distL="0" distR="0" wp14:anchorId="164B37D0" wp14:editId="5EA8EB92">
            <wp:extent cx="6055888" cy="2600325"/>
            <wp:effectExtent l="0" t="0" r="2540" b="9525"/>
            <wp:docPr id="51" name="Диаграмма 5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61A89724-735B-48A5-ADFD-3B921566EB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EA762E" w:rsidRPr="00EC1212" w:rsidRDefault="00EA762E" w:rsidP="006A7456">
      <w:pPr>
        <w:spacing w:after="0" w:line="360" w:lineRule="auto"/>
        <w:jc w:val="center"/>
        <w:rPr>
          <w:rFonts w:ascii="Times New Roman" w:eastAsiaTheme="minorEastAsia" w:hAnsi="Times New Roman" w:cs="Times New Roman"/>
          <w:sz w:val="28"/>
          <w:szCs w:val="28"/>
          <w:lang w:bidi="ru-RU"/>
        </w:rPr>
      </w:pPr>
      <w:bookmarkStart w:id="7" w:name="_Hlk32508472"/>
      <w:r w:rsidRPr="00297B4D">
        <w:rPr>
          <w:rFonts w:ascii="Times New Roman" w:eastAsiaTheme="minorEastAsia" w:hAnsi="Times New Roman" w:cs="Times New Roman"/>
          <w:sz w:val="28"/>
          <w:szCs w:val="28"/>
          <w:lang w:bidi="ru-RU"/>
        </w:rPr>
        <w:t xml:space="preserve">Рисунок </w:t>
      </w:r>
      <w:r w:rsidR="006A7456" w:rsidRPr="00297B4D">
        <w:rPr>
          <w:rFonts w:ascii="Times New Roman" w:eastAsiaTheme="minorEastAsia" w:hAnsi="Times New Roman" w:cs="Times New Roman"/>
          <w:sz w:val="28"/>
          <w:szCs w:val="28"/>
          <w:lang w:bidi="ru-RU"/>
        </w:rPr>
        <w:t xml:space="preserve">3.15 </w:t>
      </w:r>
      <w:r w:rsidRPr="00297B4D">
        <w:rPr>
          <w:rFonts w:ascii="Times New Roman" w:eastAsiaTheme="minorEastAsia" w:hAnsi="Times New Roman" w:cs="Times New Roman"/>
          <w:sz w:val="28"/>
          <w:szCs w:val="28"/>
          <w:lang w:bidi="ru-RU"/>
        </w:rPr>
        <w:t>– Диаграмма напряженности процесса проектирования</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состояние выполнения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 = 62%, фактический темп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ξi</m:t>
            </m:r>
          </m:sub>
          <m:sup>
            <m:r>
              <w:rPr>
                <w:rFonts w:ascii="Cambria Math" w:eastAsiaTheme="minorEastAsia" w:hAnsi="Cambria Math" w:cs="Times New Roman"/>
                <w:sz w:val="28"/>
                <w:szCs w:val="28"/>
              </w:rPr>
              <m:t>ф</m:t>
            </m:r>
          </m:sup>
        </m:sSubSup>
      </m:oMath>
      <w:r w:rsidRPr="00EC1212">
        <w:rPr>
          <w:rFonts w:ascii="Times New Roman" w:eastAsiaTheme="minorEastAsia" w:hAnsi="Times New Roman" w:cs="Times New Roman"/>
          <w:sz w:val="28"/>
          <w:szCs w:val="28"/>
        </w:rPr>
        <w:t>=4,3</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требуемый темп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ξi</m:t>
            </m:r>
          </m:sub>
          <m:sup>
            <m:r>
              <w:rPr>
                <w:rFonts w:ascii="Cambria Math" w:eastAsiaTheme="minorEastAsia" w:hAnsi="Cambria Math" w:cs="Times New Roman"/>
                <w:sz w:val="28"/>
                <w:szCs w:val="28"/>
              </w:rPr>
              <m:t>тр</m:t>
            </m:r>
          </m:sup>
        </m:sSubSup>
      </m:oMath>
      <w:r w:rsidRPr="00EC1212">
        <w:rPr>
          <w:rFonts w:ascii="Times New Roman" w:eastAsiaTheme="minorEastAsia" w:hAnsi="Times New Roman" w:cs="Times New Roman"/>
          <w:sz w:val="28"/>
          <w:szCs w:val="28"/>
        </w:rPr>
        <w:t xml:space="preserve"> = 7,6%, напряженность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w</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 = 7,6%-4,3%=3,3%</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2 Определение параметров выполнения работы на 8 день проектирования</w:t>
      </w:r>
    </w:p>
    <w:p w:rsidR="00EA762E" w:rsidRPr="00EC1212" w:rsidRDefault="006A7456" w:rsidP="00EC1212">
      <w:pPr>
        <w:spacing w:after="0" w:line="360" w:lineRule="auto"/>
        <w:ind w:firstLine="709"/>
        <w:jc w:val="both"/>
        <w:rPr>
          <w:rFonts w:ascii="Times New Roman" w:eastAsiaTheme="minorEastAsia" w:hAnsi="Times New Roman" w:cs="Times New Roman"/>
          <w:sz w:val="28"/>
          <w:szCs w:val="28"/>
        </w:rPr>
      </w:pPr>
      <w:r>
        <w:rPr>
          <w:rFonts w:ascii="Times New Roman" w:hAnsi="Times New Roman" w:cs="Times New Roman"/>
          <w:sz w:val="28"/>
          <w:szCs w:val="28"/>
        </w:rPr>
        <w:lastRenderedPageBreak/>
        <w:t>Из рассмотрения</w:t>
      </w:r>
      <w:r w:rsidR="00EA762E" w:rsidRPr="00EC1212">
        <w:rPr>
          <w:rFonts w:ascii="Times New Roman" w:hAnsi="Times New Roman" w:cs="Times New Roman"/>
          <w:sz w:val="28"/>
          <w:szCs w:val="28"/>
        </w:rPr>
        <w:t xml:space="preserve"> графиков темпов выполнения </w:t>
      </w:r>
      <m:oMath>
        <m:r>
          <w:rPr>
            <w:rFonts w:ascii="Cambria Math" w:eastAsiaTheme="minorEastAsia" w:hAnsi="Cambria Math" w:cs="Times New Roman"/>
            <w:sz w:val="28"/>
            <w:szCs w:val="28"/>
            <w:lang w:val="en-US"/>
          </w:rPr>
          <m:t>ξ</m:t>
        </m:r>
      </m:oMath>
      <w:r w:rsidR="00EA762E" w:rsidRPr="00EC1212">
        <w:rPr>
          <w:rFonts w:ascii="Times New Roman" w:hAnsi="Times New Roman" w:cs="Times New Roman"/>
          <w:sz w:val="28"/>
          <w:szCs w:val="28"/>
        </w:rPr>
        <w:t xml:space="preserve"> работы на дату съёма информации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с</m:t>
            </m:r>
          </m:sup>
        </m:sSubSup>
        <m:r>
          <w:rPr>
            <w:rFonts w:ascii="Cambria Math" w:eastAsiaTheme="minorEastAsia" w:hAnsi="Cambria Math" w:cs="Times New Roman"/>
            <w:sz w:val="28"/>
            <w:szCs w:val="28"/>
          </w:rPr>
          <m:t>=8</m:t>
        </m:r>
      </m:oMath>
      <w:r w:rsidR="00EA762E" w:rsidRPr="00EC1212">
        <w:rPr>
          <w:rFonts w:ascii="Times New Roman" w:hAnsi="Times New Roman" w:cs="Times New Roman"/>
          <w:sz w:val="28"/>
          <w:szCs w:val="28"/>
        </w:rPr>
        <w:t xml:space="preserve"> видно, что сначала фактический темп выполнения работы был выше запланированного (до 4 дня), а затем стал снижаться. При сохранении такого темпа работы в дальнейшем может возникнуть отклонение в сроках ее окончания в сторону увеличения, что в свою очередь может привести к негативному влиянию на сроки окончания ПР в который она входит, затем на сроки выполнения раздела и в конечном итоге и самого проекта.</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Для принятия более взвешенного решения было проведено моделирование по прогнозированию будущих значений фактического темпа работы, которое показало, что при сохранении сложившегося темпа будет наблюдаться рост уровня напряженности, который в последний день будет составлять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w</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13 -4,5= 8,5%) что превысит предельно-допустимое значение на 3%</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Для расчета отклонения на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с</m:t>
            </m:r>
          </m:sup>
        </m:sSubSup>
      </m:oMath>
      <w:r w:rsidRPr="00EC1212">
        <w:rPr>
          <w:rFonts w:ascii="Times New Roman" w:eastAsiaTheme="minorEastAsia" w:hAnsi="Times New Roman" w:cs="Times New Roman"/>
          <w:sz w:val="28"/>
          <w:szCs w:val="28"/>
        </w:rPr>
        <w:t xml:space="preserve"> дату </w:t>
      </w:r>
    </w:p>
    <w:p w:rsidR="00607AA8" w:rsidRDefault="00EA762E" w:rsidP="00607AA8">
      <w:pPr>
        <w:spacing w:after="0" w:line="360" w:lineRule="auto"/>
        <w:ind w:firstLine="709"/>
        <w:jc w:val="right"/>
        <w:rPr>
          <w:rFonts w:ascii="Times New Roman" w:eastAsiaTheme="minorEastAsia" w:hAnsi="Times New Roman" w:cs="Times New Roman"/>
          <w:sz w:val="28"/>
          <w:szCs w:val="28"/>
        </w:rPr>
      </w:pPr>
      <m:oMath>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lang w:val="en-US"/>
              </w:rPr>
              <m:t>ξi</m:t>
            </m:r>
          </m:sub>
        </m:sSub>
        <m:r>
          <w:rPr>
            <w:rFonts w:ascii="Cambria Math" w:eastAsiaTheme="minorEastAsia" w:hAnsi="Cambria Math" w:cs="Times New Roman"/>
            <w:sz w:val="28"/>
            <w:szCs w:val="28"/>
          </w:rPr>
          <m:t>=</m:t>
        </m:r>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опр</m:t>
            </m:r>
          </m:sup>
        </m:sSubSup>
        <m:r>
          <w:rPr>
            <w:rFonts w:ascii="Cambria Math" w:eastAsiaTheme="minorEastAsia" w:hAnsi="Cambria Math" w:cs="Times New Roman"/>
            <w:sz w:val="28"/>
            <w:szCs w:val="28"/>
          </w:rPr>
          <m:t>-</m:t>
        </m:r>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оп</m:t>
            </m:r>
          </m:sup>
        </m:sSubSup>
      </m:oMath>
      <w:r w:rsidRPr="00EC1212">
        <w:rPr>
          <w:rFonts w:ascii="Times New Roman" w:eastAsiaTheme="minorEastAsia" w:hAnsi="Times New Roman" w:cs="Times New Roman"/>
          <w:sz w:val="28"/>
          <w:szCs w:val="28"/>
        </w:rPr>
        <w:t xml:space="preserve">, </w:t>
      </w:r>
      <w:r w:rsidR="00607AA8">
        <w:rPr>
          <w:rFonts w:ascii="Times New Roman" w:eastAsiaTheme="minorEastAsia" w:hAnsi="Times New Roman" w:cs="Times New Roman"/>
          <w:sz w:val="28"/>
          <w:szCs w:val="28"/>
        </w:rPr>
        <w:t xml:space="preserve">                                           (3.27)</w:t>
      </w:r>
    </w:p>
    <w:p w:rsidR="00EA762E" w:rsidRPr="00EC1212" w:rsidRDefault="00EA762E" w:rsidP="00607AA8">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где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оп</m:t>
            </m:r>
          </m:sup>
        </m:sSubSup>
      </m:oMath>
      <w:r w:rsidRPr="00EC1212">
        <w:rPr>
          <w:rFonts w:ascii="Times New Roman" w:eastAsiaTheme="minorEastAsia" w:hAnsi="Times New Roman" w:cs="Times New Roman"/>
          <w:sz w:val="28"/>
          <w:szCs w:val="28"/>
        </w:rPr>
        <w:t xml:space="preserve"> – остаточная продолжительность работы на дату съёма информации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с</m:t>
            </m:r>
          </m:sup>
        </m:sSubSup>
      </m:oMath>
      <w:r w:rsidRPr="00EC1212">
        <w:rPr>
          <w:rFonts w:ascii="Times New Roman" w:eastAsiaTheme="minorEastAsia" w:hAnsi="Times New Roman" w:cs="Times New Roman"/>
          <w:sz w:val="28"/>
          <w:szCs w:val="28"/>
        </w:rPr>
        <w:t xml:space="preserve">,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опр</m:t>
            </m:r>
          </m:sup>
        </m:sSubSup>
      </m:oMath>
      <w:r w:rsidRPr="00EC1212">
        <w:rPr>
          <w:rFonts w:ascii="Times New Roman" w:eastAsiaTheme="minorEastAsia" w:hAnsi="Times New Roman" w:cs="Times New Roman"/>
          <w:sz w:val="28"/>
          <w:szCs w:val="28"/>
        </w:rPr>
        <w:t xml:space="preserve"> – остаточная прогнозная продолжительность работы на дату съема информации</w:t>
      </w:r>
    </w:p>
    <w:p w:rsidR="00EA762E" w:rsidRPr="00EC1212" w:rsidRDefault="0078107F" w:rsidP="00EC1212">
      <w:pPr>
        <w:spacing w:after="0" w:line="360" w:lineRule="auto"/>
        <w:ind w:firstLine="709"/>
        <w:jc w:val="both"/>
        <w:rPr>
          <w:rFonts w:ascii="Times New Roman" w:eastAsiaTheme="minorEastAsia" w:hAnsi="Times New Roman" w:cs="Times New Roman"/>
          <w:sz w:val="28"/>
          <w:szCs w:val="28"/>
        </w:rPr>
      </w:pPr>
      <m:oMathPara>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оп</m:t>
              </m:r>
            </m:sup>
          </m:sSubSup>
          <m:r>
            <w:rPr>
              <w:rFonts w:ascii="Cambria Math" w:eastAsiaTheme="minorEastAsia" w:hAnsi="Cambria Math" w:cs="Times New Roman"/>
              <w:sz w:val="28"/>
              <w:szCs w:val="28"/>
            </w:rPr>
            <m:t>=</m:t>
          </m:r>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lang w:val="en-US"/>
                </w:rPr>
                <m:t>o</m:t>
              </m:r>
              <m:r>
                <w:rPr>
                  <w:rFonts w:ascii="Cambria Math" w:eastAsiaTheme="minorEastAsia" w:hAnsi="Cambria Math" w:cs="Times New Roman"/>
                  <w:sz w:val="28"/>
                  <w:szCs w:val="28"/>
                </w:rPr>
                <m:t>п</m:t>
              </m:r>
            </m:sup>
          </m:sSubSup>
          <m:r>
            <w:rPr>
              <w:rFonts w:ascii="Cambria Math" w:eastAsiaTheme="minorEastAsia" w:hAnsi="Cambria Math" w:cs="Times New Roman"/>
              <w:sz w:val="28"/>
              <w:szCs w:val="28"/>
            </w:rPr>
            <m:t>-</m:t>
          </m:r>
          <m:sSubSup>
            <m:sSubSupPr>
              <m:ctrlPr>
                <w:rPr>
                  <w:rFonts w:ascii="Cambria Math" w:eastAsiaTheme="minorEastAsia" w:hAnsi="Cambria Math" w:cs="Times New Roman"/>
                  <w:i/>
                  <w:sz w:val="28"/>
                  <w:szCs w:val="28"/>
                  <w:lang w:val="en-US"/>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lang w:val="en-US"/>
                </w:rPr>
                <m:t>ξi</m:t>
              </m:r>
            </m:sub>
            <m:sup>
              <m:r>
                <w:rPr>
                  <w:rFonts w:ascii="Cambria Math" w:eastAsiaTheme="minorEastAsia" w:hAnsi="Cambria Math" w:cs="Times New Roman"/>
                  <w:sz w:val="28"/>
                  <w:szCs w:val="28"/>
                </w:rPr>
                <m:t>C</m:t>
              </m:r>
            </m:sup>
          </m:sSubSup>
          <m:r>
            <w:rPr>
              <w:rFonts w:ascii="Cambria Math" w:eastAsiaTheme="minorEastAsia" w:hAnsi="Cambria Math" w:cs="Times New Roman"/>
              <w:sz w:val="28"/>
              <w:szCs w:val="28"/>
            </w:rPr>
            <m:t>=12-8=4дн</m:t>
          </m:r>
        </m:oMath>
      </m:oMathPara>
    </w:p>
    <w:p w:rsidR="00EA762E" w:rsidRPr="00EC1212" w:rsidRDefault="0078107F" w:rsidP="00EC1212">
      <w:pPr>
        <w:spacing w:after="0" w:line="360" w:lineRule="auto"/>
        <w:ind w:firstLine="709"/>
        <w:jc w:val="both"/>
        <w:rPr>
          <w:rFonts w:ascii="Times New Roman" w:eastAsiaTheme="minorEastAsia" w:hAnsi="Times New Roman" w:cs="Times New Roman"/>
          <w:i/>
          <w:sz w:val="28"/>
          <w:szCs w:val="28"/>
        </w:rPr>
      </w:pPr>
      <m:oMathPara>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опр</m:t>
              </m:r>
            </m:sup>
          </m:sSubSup>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 xml:space="preserve">100- </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B</m:t>
                  </m:r>
                </m:e>
                <m:sub>
                  <m:r>
                    <w:rPr>
                      <w:rFonts w:ascii="Cambria Math" w:eastAsiaTheme="minorEastAsia" w:hAnsi="Cambria Math" w:cs="Times New Roman"/>
                      <w:sz w:val="28"/>
                      <w:szCs w:val="28"/>
                    </w:rPr>
                    <m:t>i</m:t>
                  </m:r>
                </m:sub>
              </m:sSub>
            </m:num>
            <m:den>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ξi</m:t>
                  </m:r>
                </m:sub>
                <m:sup>
                  <m:r>
                    <w:rPr>
                      <w:rFonts w:ascii="Cambria Math" w:eastAsiaTheme="minorEastAsia" w:hAnsi="Cambria Math" w:cs="Times New Roman"/>
                      <w:sz w:val="28"/>
                      <w:szCs w:val="28"/>
                    </w:rPr>
                    <m:t>ф</m:t>
                  </m:r>
                </m:sup>
              </m:sSubSup>
            </m:den>
          </m:f>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100%-65%</m:t>
              </m:r>
            </m:num>
            <m:den>
              <m:r>
                <w:rPr>
                  <w:rFonts w:ascii="Cambria Math" w:eastAsiaTheme="minorEastAsia" w:hAnsi="Cambria Math" w:cs="Times New Roman"/>
                  <w:sz w:val="28"/>
                  <w:szCs w:val="28"/>
                </w:rPr>
                <m:t>5%</m:t>
              </m:r>
            </m:den>
          </m:f>
          <m:r>
            <w:rPr>
              <w:rFonts w:ascii="Cambria Math" w:eastAsiaTheme="minorEastAsia" w:hAnsi="Cambria Math" w:cs="Times New Roman"/>
              <w:sz w:val="28"/>
              <w:szCs w:val="28"/>
            </w:rPr>
            <m:t>=7дн</m:t>
          </m:r>
        </m:oMath>
      </m:oMathPara>
    </w:p>
    <w:p w:rsidR="00EA762E" w:rsidRPr="00EC1212" w:rsidRDefault="00EA762E" w:rsidP="00EC1212">
      <w:pPr>
        <w:spacing w:after="0" w:line="360" w:lineRule="auto"/>
        <w:ind w:firstLine="709"/>
        <w:jc w:val="both"/>
        <w:rPr>
          <w:rFonts w:ascii="Times New Roman" w:eastAsiaTheme="minorEastAsia" w:hAnsi="Times New Roman" w:cs="Times New Roman"/>
          <w:i/>
          <w:sz w:val="28"/>
          <w:szCs w:val="28"/>
        </w:rPr>
      </w:pPr>
      <m:oMathPara>
        <m:oMath>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lang w:val="en-US"/>
                </w:rPr>
                <m:t>ξi</m:t>
              </m:r>
            </m:sub>
          </m:sSub>
          <m:r>
            <w:rPr>
              <w:rFonts w:ascii="Cambria Math" w:eastAsiaTheme="minorEastAsia" w:hAnsi="Cambria Math" w:cs="Times New Roman"/>
              <w:sz w:val="28"/>
              <w:szCs w:val="28"/>
            </w:rPr>
            <m:t>=7-4=3дн</m:t>
          </m:r>
        </m:oMath>
      </m:oMathPara>
    </w:p>
    <w:p w:rsidR="00EA762E" w:rsidRPr="00EC1212" w:rsidRDefault="00EA762E" w:rsidP="00EC1212">
      <w:pPr>
        <w:spacing w:after="0" w:line="360" w:lineRule="auto"/>
        <w:ind w:firstLine="709"/>
        <w:jc w:val="both"/>
        <w:rPr>
          <w:rFonts w:ascii="Times New Roman" w:hAnsi="Times New Roman" w:cs="Times New Roman"/>
          <w:sz w:val="28"/>
          <w:szCs w:val="28"/>
        </w:rPr>
      </w:pPr>
      <w:bookmarkStart w:id="8" w:name="_Hlk32510956"/>
      <w:bookmarkEnd w:id="7"/>
      <w:r w:rsidRPr="00EC1212">
        <w:rPr>
          <w:rFonts w:ascii="Times New Roman" w:hAnsi="Times New Roman" w:cs="Times New Roman"/>
          <w:sz w:val="28"/>
          <w:szCs w:val="28"/>
        </w:rPr>
        <w:t>В сложившейся ситуации возможны три варианта принятия управленческого решения:</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1. Сохранить сложившийся темп работы и не менять на данном этапе расчета, планируемый срок ее окончания; </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2. </w:t>
      </w:r>
      <w:proofErr w:type="spellStart"/>
      <w:r w:rsidRPr="00EC1212">
        <w:rPr>
          <w:rFonts w:ascii="Times New Roman" w:hAnsi="Times New Roman" w:cs="Times New Roman"/>
          <w:sz w:val="28"/>
          <w:szCs w:val="28"/>
        </w:rPr>
        <w:t>Измененить</w:t>
      </w:r>
      <w:proofErr w:type="spellEnd"/>
      <w:r w:rsidRPr="00EC1212">
        <w:rPr>
          <w:rFonts w:ascii="Times New Roman" w:hAnsi="Times New Roman" w:cs="Times New Roman"/>
          <w:sz w:val="28"/>
          <w:szCs w:val="28"/>
        </w:rPr>
        <w:t xml:space="preserve"> – увеличить срок окончания работы на величину отклонения ( в пределах отклонения) ;</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3. Повысить планируемый темп работы до уровня, позволяющего ликвидировать возникшее отставание, например, путем увеличения численности </w:t>
      </w:r>
      <w:r w:rsidRPr="00EC1212">
        <w:rPr>
          <w:rFonts w:ascii="Times New Roman" w:hAnsi="Times New Roman" w:cs="Times New Roman"/>
          <w:sz w:val="28"/>
          <w:szCs w:val="28"/>
        </w:rPr>
        <w:lastRenderedPageBreak/>
        <w:t>исполнителей или осуществления их стимулирования на работу с более высокой интенсивностью</w:t>
      </w:r>
      <w:r w:rsidR="002B24B1" w:rsidRPr="002B24B1">
        <w:rPr>
          <w:rFonts w:ascii="Times New Roman" w:hAnsi="Times New Roman" w:cs="Times New Roman"/>
          <w:sz w:val="28"/>
          <w:szCs w:val="28"/>
        </w:rPr>
        <w:t xml:space="preserve"> </w:t>
      </w:r>
      <w:r w:rsidR="002B24B1" w:rsidRPr="00E15D0B">
        <w:rPr>
          <w:rFonts w:ascii="Times New Roman" w:hAnsi="Times New Roman" w:cs="Times New Roman"/>
          <w:sz w:val="28"/>
          <w:szCs w:val="28"/>
        </w:rPr>
        <w:t>[</w:t>
      </w:r>
      <w:r w:rsidR="00443F96" w:rsidRPr="00E15D0B">
        <w:rPr>
          <w:rFonts w:ascii="Times New Roman" w:hAnsi="Times New Roman" w:cs="Times New Roman"/>
          <w:sz w:val="28"/>
          <w:szCs w:val="28"/>
        </w:rPr>
        <w:t>1</w:t>
      </w:r>
      <w:r w:rsidR="000F3CAA">
        <w:rPr>
          <w:rFonts w:ascii="Times New Roman" w:hAnsi="Times New Roman" w:cs="Times New Roman"/>
          <w:sz w:val="28"/>
          <w:szCs w:val="28"/>
        </w:rPr>
        <w:t>12</w:t>
      </w:r>
      <w:r w:rsidR="002B24B1" w:rsidRPr="00E15D0B">
        <w:rPr>
          <w:rFonts w:ascii="Times New Roman" w:hAnsi="Times New Roman" w:cs="Times New Roman"/>
          <w:sz w:val="28"/>
          <w:szCs w:val="28"/>
        </w:rPr>
        <w:t>]</w:t>
      </w:r>
      <w:r w:rsidRPr="00EC1212">
        <w:rPr>
          <w:rFonts w:ascii="Times New Roman" w:hAnsi="Times New Roman" w:cs="Times New Roman"/>
          <w:sz w:val="28"/>
          <w:szCs w:val="28"/>
        </w:rPr>
        <w:t>.</w:t>
      </w:r>
    </w:p>
    <w:bookmarkEnd w:id="8"/>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Рассмотрим первые два сценария принятия решения.</w:t>
      </w:r>
    </w:p>
    <w:p w:rsidR="00297B4D" w:rsidRPr="00EC1212" w:rsidRDefault="00EA762E" w:rsidP="00297B4D">
      <w:pPr>
        <w:spacing w:after="0" w:line="360" w:lineRule="auto"/>
        <w:ind w:firstLine="709"/>
        <w:jc w:val="both"/>
        <w:rPr>
          <w:rFonts w:ascii="Times New Roman" w:eastAsiaTheme="minorEastAsia" w:hAnsi="Times New Roman" w:cs="Times New Roman"/>
          <w:sz w:val="28"/>
          <w:szCs w:val="28"/>
        </w:rPr>
      </w:pPr>
      <w:r w:rsidRPr="00EC1212">
        <w:rPr>
          <w:rFonts w:ascii="Times New Roman" w:hAnsi="Times New Roman" w:cs="Times New Roman"/>
          <w:sz w:val="28"/>
          <w:szCs w:val="28"/>
        </w:rPr>
        <w:t>1 сценарий: управленческое решение по изменению параметров выполнения работы не было принято - сроки и планируемый темп работ не были изменены. На 12 день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с</m:t>
            </m:r>
          </m:sup>
        </m:sSubSup>
      </m:oMath>
      <w:r w:rsidRPr="00EC1212">
        <w:rPr>
          <w:rFonts w:ascii="Times New Roman" w:hAnsi="Times New Roman" w:cs="Times New Roman"/>
          <w:sz w:val="28"/>
          <w:szCs w:val="28"/>
        </w:rPr>
        <w:t xml:space="preserve"> = 12) при планируемом сроке ее окончания (рис</w:t>
      </w:r>
      <w:r w:rsidR="00607AA8">
        <w:rPr>
          <w:rFonts w:ascii="Times New Roman" w:hAnsi="Times New Roman" w:cs="Times New Roman"/>
          <w:sz w:val="28"/>
          <w:szCs w:val="28"/>
        </w:rPr>
        <w:t>унок</w:t>
      </w:r>
      <w:r w:rsidRPr="00EC1212">
        <w:rPr>
          <w:rFonts w:ascii="Times New Roman" w:hAnsi="Times New Roman" w:cs="Times New Roman"/>
          <w:sz w:val="28"/>
          <w:szCs w:val="28"/>
        </w:rPr>
        <w:t xml:space="preserve"> 3</w:t>
      </w:r>
      <w:r w:rsidR="00607AA8">
        <w:rPr>
          <w:rFonts w:ascii="Times New Roman" w:hAnsi="Times New Roman" w:cs="Times New Roman"/>
          <w:sz w:val="28"/>
          <w:szCs w:val="28"/>
        </w:rPr>
        <w:t>.1</w:t>
      </w:r>
      <w:r w:rsidR="00297B4D">
        <w:rPr>
          <w:rFonts w:ascii="Times New Roman" w:hAnsi="Times New Roman" w:cs="Times New Roman"/>
          <w:sz w:val="28"/>
          <w:szCs w:val="28"/>
        </w:rPr>
        <w:t>6</w:t>
      </w:r>
      <w:r w:rsidRPr="00EC1212">
        <w:rPr>
          <w:rFonts w:ascii="Times New Roman" w:hAnsi="Times New Roman" w:cs="Times New Roman"/>
          <w:sz w:val="28"/>
          <w:szCs w:val="28"/>
        </w:rPr>
        <w:t xml:space="preserve">) были зафиксированы следующие параметры: </w:t>
      </w:r>
      <w:r w:rsidR="00297B4D" w:rsidRPr="00EC1212">
        <w:rPr>
          <w:rFonts w:ascii="Times New Roman" w:eastAsiaTheme="minorEastAsia" w:hAnsi="Times New Roman" w:cs="Times New Roman"/>
          <w:sz w:val="28"/>
          <w:szCs w:val="28"/>
        </w:rPr>
        <w:t xml:space="preserve">состояние выполнения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lang w:val="en-US"/>
              </w:rPr>
              <m:t>ξi</m:t>
            </m:r>
          </m:sub>
        </m:sSub>
      </m:oMath>
      <w:r w:rsidR="00297B4D" w:rsidRPr="00EC1212">
        <w:rPr>
          <w:rFonts w:ascii="Times New Roman" w:eastAsiaTheme="minorEastAsia" w:hAnsi="Times New Roman" w:cs="Times New Roman"/>
          <w:sz w:val="28"/>
          <w:szCs w:val="28"/>
        </w:rPr>
        <w:t xml:space="preserve"> = 87%, фактический темп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ξi</m:t>
            </m:r>
          </m:sub>
          <m:sup>
            <m:r>
              <w:rPr>
                <w:rFonts w:ascii="Cambria Math" w:eastAsiaTheme="minorEastAsia" w:hAnsi="Cambria Math" w:cs="Times New Roman"/>
                <w:sz w:val="28"/>
                <w:szCs w:val="28"/>
              </w:rPr>
              <m:t>ф</m:t>
            </m:r>
          </m:sup>
        </m:sSubSup>
      </m:oMath>
      <w:r w:rsidR="00297B4D" w:rsidRPr="00EC1212">
        <w:rPr>
          <w:rFonts w:ascii="Times New Roman" w:eastAsiaTheme="minorEastAsia" w:hAnsi="Times New Roman" w:cs="Times New Roman"/>
          <w:sz w:val="28"/>
          <w:szCs w:val="28"/>
        </w:rPr>
        <w:t xml:space="preserve">= 5%, требуемый темп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ξi</m:t>
            </m:r>
          </m:sub>
          <m:sup>
            <m:r>
              <w:rPr>
                <w:rFonts w:ascii="Cambria Math" w:eastAsiaTheme="minorEastAsia" w:hAnsi="Cambria Math" w:cs="Times New Roman"/>
                <w:sz w:val="28"/>
                <w:szCs w:val="28"/>
              </w:rPr>
              <m:t>тр</m:t>
            </m:r>
          </m:sup>
        </m:sSubSup>
      </m:oMath>
      <w:r w:rsidR="00297B4D" w:rsidRPr="00EC1212">
        <w:rPr>
          <w:rFonts w:ascii="Times New Roman" w:eastAsiaTheme="minorEastAsia" w:hAnsi="Times New Roman" w:cs="Times New Roman"/>
          <w:sz w:val="28"/>
          <w:szCs w:val="28"/>
        </w:rPr>
        <w:t xml:space="preserve"> = 21 % напряженность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w</m:t>
            </m:r>
          </m:e>
          <m:sub>
            <m:r>
              <w:rPr>
                <w:rFonts w:ascii="Cambria Math" w:eastAsiaTheme="minorEastAsia" w:hAnsi="Cambria Math" w:cs="Times New Roman"/>
                <w:sz w:val="28"/>
                <w:szCs w:val="28"/>
                <w:lang w:val="en-US"/>
              </w:rPr>
              <m:t>ξi</m:t>
            </m:r>
          </m:sub>
        </m:sSub>
      </m:oMath>
      <w:r w:rsidR="00297B4D" w:rsidRPr="00EC1212">
        <w:rPr>
          <w:rFonts w:ascii="Times New Roman" w:eastAsiaTheme="minorEastAsia" w:hAnsi="Times New Roman" w:cs="Times New Roman"/>
          <w:sz w:val="28"/>
          <w:szCs w:val="28"/>
        </w:rPr>
        <w:t xml:space="preserve"> =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ξi</m:t>
            </m:r>
          </m:sub>
          <m:sup>
            <m:r>
              <w:rPr>
                <w:rFonts w:ascii="Cambria Math" w:eastAsiaTheme="minorEastAsia" w:hAnsi="Cambria Math" w:cs="Times New Roman"/>
                <w:sz w:val="28"/>
                <w:szCs w:val="28"/>
              </w:rPr>
              <m:t>тр</m:t>
            </m:r>
          </m:sup>
        </m:sSubSup>
      </m:oMath>
      <w:r w:rsidR="00297B4D" w:rsidRPr="00EC1212">
        <w:rPr>
          <w:rFonts w:ascii="Times New Roman" w:eastAsiaTheme="minorEastAsia" w:hAnsi="Times New Roman" w:cs="Times New Roman"/>
          <w:sz w:val="28"/>
          <w:szCs w:val="28"/>
        </w:rPr>
        <w:t>-</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ξi</m:t>
            </m:r>
          </m:sub>
          <m:sup>
            <m:r>
              <w:rPr>
                <w:rFonts w:ascii="Cambria Math" w:eastAsiaTheme="minorEastAsia" w:hAnsi="Cambria Math" w:cs="Times New Roman"/>
                <w:sz w:val="28"/>
                <w:szCs w:val="28"/>
              </w:rPr>
              <m:t>ф</m:t>
            </m:r>
          </m:sup>
        </m:sSubSup>
      </m:oMath>
      <w:r w:rsidR="00297B4D" w:rsidRPr="00EC1212">
        <w:rPr>
          <w:rFonts w:ascii="Times New Roman" w:eastAsiaTheme="minorEastAsia" w:hAnsi="Times New Roman" w:cs="Times New Roman"/>
          <w:sz w:val="28"/>
          <w:szCs w:val="28"/>
        </w:rPr>
        <w:t xml:space="preserve"> = 21-5=16%</w:t>
      </w:r>
    </w:p>
    <w:p w:rsidR="00EA762E" w:rsidRPr="00EC1212" w:rsidRDefault="00EA762E" w:rsidP="00EC1212">
      <w:pPr>
        <w:spacing w:after="0" w:line="360" w:lineRule="auto"/>
        <w:ind w:firstLine="709"/>
        <w:jc w:val="both"/>
        <w:rPr>
          <w:rFonts w:ascii="Times New Roman" w:hAnsi="Times New Roman" w:cs="Times New Roman"/>
          <w:sz w:val="28"/>
          <w:szCs w:val="28"/>
        </w:rPr>
      </w:pPr>
    </w:p>
    <w:p w:rsidR="00EA762E" w:rsidRPr="00EC1212" w:rsidRDefault="00EA762E" w:rsidP="00607AA8">
      <w:pPr>
        <w:spacing w:after="0" w:line="360" w:lineRule="auto"/>
        <w:jc w:val="both"/>
        <w:rPr>
          <w:rFonts w:ascii="Times New Roman" w:hAnsi="Times New Roman" w:cs="Times New Roman"/>
          <w:sz w:val="28"/>
          <w:szCs w:val="28"/>
        </w:rPr>
      </w:pPr>
      <w:r w:rsidRPr="00EC1212">
        <w:rPr>
          <w:rFonts w:ascii="Times New Roman" w:hAnsi="Times New Roman" w:cs="Times New Roman"/>
          <w:noProof/>
          <w:sz w:val="28"/>
          <w:szCs w:val="28"/>
          <w:lang w:eastAsia="ru-RU"/>
        </w:rPr>
        <w:drawing>
          <wp:inline distT="0" distB="0" distL="0" distR="0" wp14:anchorId="1162250C" wp14:editId="7D33EB23">
            <wp:extent cx="6198870" cy="2553194"/>
            <wp:effectExtent l="0" t="0" r="11430" b="0"/>
            <wp:docPr id="52" name="Диаграмма 5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DBFD4D6D-3784-4E16-A386-BFEE5FAE02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EA762E" w:rsidRPr="00EC1212" w:rsidRDefault="00607AA8" w:rsidP="00607AA8">
      <w:pPr>
        <w:spacing w:after="0" w:line="360" w:lineRule="auto"/>
        <w:jc w:val="center"/>
        <w:rPr>
          <w:rFonts w:ascii="Times New Roman" w:hAnsi="Times New Roman" w:cs="Times New Roman"/>
          <w:sz w:val="28"/>
          <w:szCs w:val="28"/>
          <w:lang w:bidi="ru-RU"/>
        </w:rPr>
      </w:pPr>
      <w:r>
        <w:rPr>
          <w:rFonts w:ascii="Times New Roman" w:hAnsi="Times New Roman" w:cs="Times New Roman"/>
          <w:sz w:val="28"/>
          <w:szCs w:val="28"/>
          <w:lang w:bidi="ru-RU"/>
        </w:rPr>
        <w:t>Рисунок 3.16</w:t>
      </w:r>
      <w:r w:rsidR="00EA762E" w:rsidRPr="00EC1212">
        <w:rPr>
          <w:rFonts w:ascii="Times New Roman" w:hAnsi="Times New Roman" w:cs="Times New Roman"/>
          <w:sz w:val="28"/>
          <w:szCs w:val="28"/>
          <w:lang w:bidi="ru-RU"/>
        </w:rPr>
        <w:t xml:space="preserve"> – </w:t>
      </w:r>
      <w:r w:rsidR="00770BD8" w:rsidRPr="00EC1212">
        <w:rPr>
          <w:rFonts w:ascii="Times New Roman" w:hAnsi="Times New Roman" w:cs="Times New Roman"/>
          <w:bCs/>
          <w:iCs/>
          <w:sz w:val="28"/>
          <w:szCs w:val="28"/>
        </w:rPr>
        <w:t>График</w:t>
      </w:r>
      <w:r w:rsidR="00770BD8" w:rsidRPr="00770BD8">
        <w:rPr>
          <w:rFonts w:ascii="Times New Roman" w:hAnsi="Times New Roman" w:cs="Times New Roman"/>
          <w:bCs/>
          <w:iCs/>
          <w:sz w:val="28"/>
          <w:szCs w:val="28"/>
        </w:rPr>
        <w:t>и</w:t>
      </w:r>
      <w:r w:rsidR="00770BD8" w:rsidRPr="00EC1212">
        <w:rPr>
          <w:rFonts w:ascii="Times New Roman" w:hAnsi="Times New Roman" w:cs="Times New Roman"/>
          <w:bCs/>
          <w:iCs/>
          <w:sz w:val="28"/>
          <w:szCs w:val="28"/>
        </w:rPr>
        <w:t xml:space="preserve"> темпов выполнения работы </w:t>
      </w:r>
      <m:oMath>
        <m:r>
          <w:rPr>
            <w:rFonts w:ascii="Cambria Math" w:eastAsiaTheme="minorEastAsia" w:hAnsi="Cambria Math" w:cs="Times New Roman"/>
            <w:sz w:val="28"/>
            <w:szCs w:val="28"/>
            <w:lang w:val="en-US"/>
          </w:rPr>
          <m:t>ξ</m:t>
        </m:r>
      </m:oMath>
      <w:r w:rsidR="00770BD8" w:rsidRPr="00EC1212">
        <w:rPr>
          <w:rFonts w:ascii="Times New Roman" w:hAnsi="Times New Roman" w:cs="Times New Roman"/>
          <w:bCs/>
          <w:iCs/>
          <w:sz w:val="28"/>
          <w:szCs w:val="28"/>
        </w:rPr>
        <w:t xml:space="preserve"> на 12 день проектирования</w:t>
      </w:r>
    </w:p>
    <w:p w:rsidR="00EA762E" w:rsidRPr="00EC1212" w:rsidRDefault="00EA762E" w:rsidP="00607AA8">
      <w:pPr>
        <w:spacing w:after="0" w:line="360" w:lineRule="auto"/>
        <w:jc w:val="both"/>
        <w:rPr>
          <w:rFonts w:ascii="Times New Roman" w:hAnsi="Times New Roman" w:cs="Times New Roman"/>
          <w:sz w:val="28"/>
          <w:szCs w:val="28"/>
        </w:rPr>
      </w:pPr>
    </w:p>
    <w:p w:rsidR="00EA762E" w:rsidRPr="00EC1212" w:rsidRDefault="00EA762E" w:rsidP="00607AA8">
      <w:pPr>
        <w:spacing w:after="0" w:line="360" w:lineRule="auto"/>
        <w:jc w:val="both"/>
        <w:rPr>
          <w:rFonts w:ascii="Times New Roman" w:hAnsi="Times New Roman" w:cs="Times New Roman"/>
          <w:sz w:val="28"/>
          <w:szCs w:val="28"/>
        </w:rPr>
      </w:pP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На графике видно, что работа в последние дни (с 10 дня) должна была вестись с темпом превышающем предельное значение, а в последний день необходимо  выполнить 21% от общего объема, что абсолютно  не реально.  В результате отклонение от планового срока  окончания при сложившемся темпе могло  составить   100-84 =16%   /5 = 3,1 дня. </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2 сценарий: было принято решение об увеличении срока проектирования на 2 дня.</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lastRenderedPageBreak/>
        <w:t>Планируемый срок окончания работы был изменен с 12 на 14 день. При этом планируемый темп работы увеличился до 9%.</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На 9 день работы были зафиксированы следующие параметры (рис</w:t>
      </w:r>
      <w:r w:rsidR="00D64423">
        <w:rPr>
          <w:rFonts w:ascii="Times New Roman" w:hAnsi="Times New Roman" w:cs="Times New Roman"/>
          <w:sz w:val="28"/>
          <w:szCs w:val="28"/>
        </w:rPr>
        <w:t>унок 3.18</w:t>
      </w:r>
      <w:r w:rsidRPr="00EC1212">
        <w:rPr>
          <w:rFonts w:ascii="Times New Roman" w:hAnsi="Times New Roman" w:cs="Times New Roman"/>
          <w:sz w:val="28"/>
          <w:szCs w:val="28"/>
        </w:rPr>
        <w:t xml:space="preserve">): </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t xml:space="preserve">дата съема информации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с</m:t>
            </m:r>
          </m:sup>
        </m:sSubSup>
      </m:oMath>
      <w:r w:rsidRPr="00EC1212">
        <w:rPr>
          <w:rFonts w:ascii="Times New Roman" w:eastAsiaTheme="minorEastAsia" w:hAnsi="Times New Roman" w:cs="Times New Roman"/>
          <w:sz w:val="28"/>
          <w:szCs w:val="28"/>
        </w:rPr>
        <w:t xml:space="preserve"> = 9, состояние выполнения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 = 72%, фактический темп составил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ξi</m:t>
            </m:r>
          </m:sub>
          <m:sup>
            <m:r>
              <w:rPr>
                <w:rFonts w:ascii="Cambria Math" w:eastAsiaTheme="minorEastAsia" w:hAnsi="Cambria Math" w:cs="Times New Roman"/>
                <w:sz w:val="28"/>
                <w:szCs w:val="28"/>
              </w:rPr>
              <m:t>ф</m:t>
            </m:r>
          </m:sup>
        </m:sSubSup>
      </m:oMath>
      <w:r w:rsidRPr="00EC1212">
        <w:rPr>
          <w:rFonts w:ascii="Times New Roman" w:eastAsiaTheme="minorEastAsia" w:hAnsi="Times New Roman" w:cs="Times New Roman"/>
          <w:sz w:val="28"/>
          <w:szCs w:val="28"/>
        </w:rPr>
        <w:t xml:space="preserve">= 7,5%, а требуемый -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ξi</m:t>
            </m:r>
          </m:sub>
          <m:sup>
            <m:r>
              <w:rPr>
                <w:rFonts w:ascii="Cambria Math" w:eastAsiaTheme="minorEastAsia" w:hAnsi="Cambria Math" w:cs="Times New Roman"/>
                <w:sz w:val="28"/>
                <w:szCs w:val="28"/>
              </w:rPr>
              <m:t>тр</m:t>
            </m:r>
          </m:sup>
        </m:sSubSup>
      </m:oMath>
      <w:r w:rsidRPr="00EC1212">
        <w:rPr>
          <w:rFonts w:ascii="Times New Roman" w:eastAsiaTheme="minorEastAsia" w:hAnsi="Times New Roman" w:cs="Times New Roman"/>
          <w:sz w:val="28"/>
          <w:szCs w:val="28"/>
        </w:rPr>
        <w:t xml:space="preserve"> = 5,5%, напряженность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w</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 = -2%.</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hAnsi="Times New Roman" w:cs="Times New Roman"/>
          <w:sz w:val="28"/>
          <w:szCs w:val="28"/>
        </w:rPr>
        <w:t xml:space="preserve">Исходя, из значения показателя напряженности можно сделать предположение о возможном окончании работы на 14 день. </w:t>
      </w:r>
      <w:r w:rsidRPr="00EC1212">
        <w:rPr>
          <w:rFonts w:ascii="Times New Roman" w:eastAsiaTheme="minorEastAsia" w:hAnsi="Times New Roman" w:cs="Times New Roman"/>
          <w:sz w:val="28"/>
          <w:szCs w:val="28"/>
        </w:rPr>
        <w:t>На графике (рис</w:t>
      </w:r>
      <w:r w:rsidR="00F36DBF">
        <w:rPr>
          <w:rFonts w:ascii="Times New Roman" w:eastAsiaTheme="minorEastAsia" w:hAnsi="Times New Roman" w:cs="Times New Roman"/>
          <w:sz w:val="28"/>
          <w:szCs w:val="28"/>
        </w:rPr>
        <w:t>унок 3.17</w:t>
      </w:r>
      <w:r w:rsidRPr="00EC1212">
        <w:rPr>
          <w:rFonts w:ascii="Times New Roman" w:eastAsiaTheme="minorEastAsia" w:hAnsi="Times New Roman" w:cs="Times New Roman"/>
          <w:sz w:val="28"/>
          <w:szCs w:val="28"/>
        </w:rPr>
        <w:t xml:space="preserve">) видно, что справа от </w:t>
      </w:r>
      <w:proofErr w:type="spellStart"/>
      <w:r w:rsidRPr="00EC1212">
        <w:rPr>
          <w:rFonts w:ascii="Times New Roman" w:eastAsiaTheme="minorEastAsia" w:hAnsi="Times New Roman" w:cs="Times New Roman"/>
          <w:sz w:val="28"/>
          <w:szCs w:val="28"/>
        </w:rPr>
        <w:t>изотаймы</w:t>
      </w:r>
      <w:proofErr w:type="spellEnd"/>
      <w:r w:rsidRPr="00EC1212">
        <w:rPr>
          <w:rFonts w:ascii="Times New Roman" w:eastAsiaTheme="minorEastAsia" w:hAnsi="Times New Roman" w:cs="Times New Roman"/>
          <w:sz w:val="28"/>
          <w:szCs w:val="28"/>
        </w:rPr>
        <w:t xml:space="preserve"> прогнозируемые значения фактического темпа работ выше требуемых</w:t>
      </w:r>
      <w:r w:rsidR="00443F96" w:rsidRPr="00443F96">
        <w:rPr>
          <w:rFonts w:ascii="Times New Roman" w:eastAsiaTheme="minorEastAsia" w:hAnsi="Times New Roman" w:cs="Times New Roman"/>
          <w:sz w:val="28"/>
          <w:szCs w:val="28"/>
        </w:rPr>
        <w:t xml:space="preserve"> [1</w:t>
      </w:r>
      <w:r w:rsidR="000F3CAA">
        <w:rPr>
          <w:rFonts w:ascii="Times New Roman" w:eastAsiaTheme="minorEastAsia" w:hAnsi="Times New Roman" w:cs="Times New Roman"/>
          <w:sz w:val="28"/>
          <w:szCs w:val="28"/>
        </w:rPr>
        <w:t>13</w:t>
      </w:r>
      <w:r w:rsidR="00443F96" w:rsidRPr="00443F96">
        <w:rPr>
          <w:rFonts w:ascii="Times New Roman" w:eastAsiaTheme="minorEastAsia" w:hAnsi="Times New Roman" w:cs="Times New Roman"/>
          <w:sz w:val="28"/>
          <w:szCs w:val="28"/>
        </w:rPr>
        <w:t>]</w:t>
      </w:r>
      <w:r w:rsidRPr="00EC1212">
        <w:rPr>
          <w:rFonts w:ascii="Times New Roman" w:eastAsiaTheme="minorEastAsia" w:hAnsi="Times New Roman" w:cs="Times New Roman"/>
          <w:sz w:val="28"/>
          <w:szCs w:val="28"/>
        </w:rPr>
        <w:t xml:space="preserve">. </w:t>
      </w:r>
    </w:p>
    <w:p w:rsidR="00EA762E" w:rsidRPr="00EC1212" w:rsidRDefault="00EA762E" w:rsidP="00D64423">
      <w:pPr>
        <w:spacing w:after="0" w:line="360" w:lineRule="auto"/>
        <w:jc w:val="center"/>
        <w:rPr>
          <w:rFonts w:ascii="Times New Roman" w:eastAsiaTheme="minorEastAsia" w:hAnsi="Times New Roman" w:cs="Times New Roman"/>
          <w:sz w:val="28"/>
          <w:szCs w:val="28"/>
        </w:rPr>
      </w:pPr>
      <w:r w:rsidRPr="00EC1212">
        <w:rPr>
          <w:rFonts w:ascii="Times New Roman" w:hAnsi="Times New Roman" w:cs="Times New Roman"/>
          <w:noProof/>
          <w:sz w:val="28"/>
          <w:szCs w:val="28"/>
          <w:lang w:eastAsia="ru-RU"/>
        </w:rPr>
        <w:drawing>
          <wp:inline distT="0" distB="0" distL="0" distR="0" wp14:anchorId="6A18101C" wp14:editId="382EEB26">
            <wp:extent cx="5759532" cy="2648198"/>
            <wp:effectExtent l="0" t="0" r="12700" b="0"/>
            <wp:docPr id="55" name="Диаграмма 5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AABB72DF-EFF8-44BB-A2B9-3C1D99470B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EA762E" w:rsidRPr="00641817" w:rsidRDefault="00EA762E" w:rsidP="00641817">
      <w:pPr>
        <w:spacing w:after="0" w:line="360" w:lineRule="auto"/>
        <w:jc w:val="center"/>
        <w:rPr>
          <w:rFonts w:ascii="Times New Roman" w:hAnsi="Times New Roman" w:cs="Times New Roman"/>
          <w:bCs/>
          <w:iCs/>
          <w:sz w:val="28"/>
          <w:szCs w:val="28"/>
        </w:rPr>
      </w:pPr>
      <w:r w:rsidRPr="00EC1212">
        <w:rPr>
          <w:rFonts w:ascii="Times New Roman" w:hAnsi="Times New Roman" w:cs="Times New Roman"/>
          <w:bCs/>
          <w:iCs/>
          <w:sz w:val="28"/>
          <w:szCs w:val="28"/>
        </w:rPr>
        <w:t xml:space="preserve">Рисунок </w:t>
      </w:r>
      <w:r w:rsidR="00F36DBF">
        <w:rPr>
          <w:rFonts w:ascii="Times New Roman" w:hAnsi="Times New Roman" w:cs="Times New Roman"/>
          <w:bCs/>
          <w:iCs/>
          <w:sz w:val="28"/>
          <w:szCs w:val="28"/>
        </w:rPr>
        <w:t>3.17</w:t>
      </w:r>
      <w:r w:rsidR="00D64423">
        <w:rPr>
          <w:rFonts w:ascii="Times New Roman" w:hAnsi="Times New Roman" w:cs="Times New Roman"/>
          <w:bCs/>
          <w:iCs/>
          <w:sz w:val="28"/>
          <w:szCs w:val="28"/>
        </w:rPr>
        <w:t xml:space="preserve"> -</w:t>
      </w:r>
      <w:r w:rsidRPr="00EC1212">
        <w:rPr>
          <w:rFonts w:ascii="Times New Roman" w:hAnsi="Times New Roman" w:cs="Times New Roman"/>
          <w:bCs/>
          <w:iCs/>
          <w:sz w:val="28"/>
          <w:szCs w:val="28"/>
        </w:rPr>
        <w:t xml:space="preserve"> Графики темпов выполнения работы при увеличении ее продолжительности  на 2 дня</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 Следовательно, по данному сценарию было принято правильное управленческое решение.</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3 сценарий: повысить планируемый темп работы до уровня, позволяющего ликвидиров</w:t>
      </w:r>
      <w:r w:rsidR="00D64423">
        <w:rPr>
          <w:rFonts w:ascii="Times New Roman" w:hAnsi="Times New Roman" w:cs="Times New Roman"/>
          <w:sz w:val="28"/>
          <w:szCs w:val="28"/>
        </w:rPr>
        <w:t>ать возникшее отставание (рисунок 3.19</w:t>
      </w:r>
      <w:r w:rsidRPr="00EC1212">
        <w:rPr>
          <w:rFonts w:ascii="Times New Roman" w:hAnsi="Times New Roman" w:cs="Times New Roman"/>
          <w:sz w:val="28"/>
          <w:szCs w:val="28"/>
        </w:rPr>
        <w:t>).</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На 8 день работы были зафиксированы следующие параметры (рис</w:t>
      </w:r>
      <w:r w:rsidR="00F36DBF">
        <w:rPr>
          <w:rFonts w:ascii="Times New Roman" w:hAnsi="Times New Roman" w:cs="Times New Roman"/>
          <w:sz w:val="28"/>
          <w:szCs w:val="28"/>
        </w:rPr>
        <w:t>унок 3.18</w:t>
      </w:r>
      <w:r w:rsidRPr="00EC1212">
        <w:rPr>
          <w:rFonts w:ascii="Times New Roman" w:hAnsi="Times New Roman" w:cs="Times New Roman"/>
          <w:sz w:val="28"/>
          <w:szCs w:val="28"/>
        </w:rPr>
        <w:t xml:space="preserve">): </w:t>
      </w:r>
    </w:p>
    <w:p w:rsidR="00EA762E" w:rsidRPr="00EC1212" w:rsidRDefault="00EA762E" w:rsidP="00EC1212">
      <w:pPr>
        <w:spacing w:after="0" w:line="360" w:lineRule="auto"/>
        <w:ind w:firstLine="709"/>
        <w:jc w:val="both"/>
        <w:rPr>
          <w:rFonts w:ascii="Times New Roman" w:eastAsiaTheme="minorEastAsia" w:hAnsi="Times New Roman" w:cs="Times New Roman"/>
          <w:sz w:val="28"/>
          <w:szCs w:val="28"/>
        </w:rPr>
      </w:pPr>
      <w:r w:rsidRPr="00EC1212">
        <w:rPr>
          <w:rFonts w:ascii="Times New Roman" w:eastAsiaTheme="minorEastAsia" w:hAnsi="Times New Roman" w:cs="Times New Roman"/>
          <w:sz w:val="28"/>
          <w:szCs w:val="28"/>
        </w:rPr>
        <w:lastRenderedPageBreak/>
        <w:t xml:space="preserve">дата съема информации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rPr>
              <m:t>с</m:t>
            </m:r>
          </m:sup>
        </m:sSubSup>
      </m:oMath>
      <w:r w:rsidRPr="00EC1212">
        <w:rPr>
          <w:rFonts w:ascii="Times New Roman" w:eastAsiaTheme="minorEastAsia" w:hAnsi="Times New Roman" w:cs="Times New Roman"/>
          <w:sz w:val="28"/>
          <w:szCs w:val="28"/>
        </w:rPr>
        <w:t xml:space="preserve"> = 8, состояние выполнения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B</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 = 65%, фактический темп составил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ξi</m:t>
            </m:r>
          </m:sub>
          <m:sup>
            <m:r>
              <w:rPr>
                <w:rFonts w:ascii="Cambria Math" w:eastAsiaTheme="minorEastAsia" w:hAnsi="Cambria Math" w:cs="Times New Roman"/>
                <w:sz w:val="28"/>
                <w:szCs w:val="28"/>
              </w:rPr>
              <m:t>ф</m:t>
            </m:r>
          </m:sup>
        </m:sSubSup>
      </m:oMath>
      <w:r w:rsidRPr="00EC1212">
        <w:rPr>
          <w:rFonts w:ascii="Times New Roman" w:eastAsiaTheme="minorEastAsia" w:hAnsi="Times New Roman" w:cs="Times New Roman"/>
          <w:sz w:val="28"/>
          <w:szCs w:val="28"/>
        </w:rPr>
        <w:t xml:space="preserve">= 5,5%, а требуемый -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ξi</m:t>
            </m:r>
          </m:sub>
          <m:sup>
            <m:r>
              <w:rPr>
                <w:rFonts w:ascii="Cambria Math" w:eastAsiaTheme="minorEastAsia" w:hAnsi="Cambria Math" w:cs="Times New Roman"/>
                <w:sz w:val="28"/>
                <w:szCs w:val="28"/>
              </w:rPr>
              <m:t>тр</m:t>
            </m:r>
          </m:sup>
        </m:sSubSup>
      </m:oMath>
      <w:r w:rsidRPr="00EC1212">
        <w:rPr>
          <w:rFonts w:ascii="Times New Roman" w:eastAsiaTheme="minorEastAsia" w:hAnsi="Times New Roman" w:cs="Times New Roman"/>
          <w:sz w:val="28"/>
          <w:szCs w:val="28"/>
        </w:rPr>
        <w:t xml:space="preserve"> = 7,9%, напряженность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w</m:t>
            </m:r>
          </m:e>
          <m:sub>
            <m:r>
              <w:rPr>
                <w:rFonts w:ascii="Cambria Math" w:eastAsiaTheme="minorEastAsia" w:hAnsi="Cambria Math" w:cs="Times New Roman"/>
                <w:sz w:val="28"/>
                <w:szCs w:val="28"/>
                <w:lang w:val="en-US"/>
              </w:rPr>
              <m:t>ξi</m:t>
            </m:r>
          </m:sub>
        </m:sSub>
      </m:oMath>
      <w:r w:rsidRPr="00EC1212">
        <w:rPr>
          <w:rFonts w:ascii="Times New Roman" w:eastAsiaTheme="minorEastAsia" w:hAnsi="Times New Roman" w:cs="Times New Roman"/>
          <w:sz w:val="28"/>
          <w:szCs w:val="28"/>
        </w:rPr>
        <w:t xml:space="preserve"> = 2,4%. Планируемый темп был повышен до 9%. </w:t>
      </w:r>
    </w:p>
    <w:p w:rsidR="00EA762E" w:rsidRPr="00EC1212" w:rsidRDefault="00EA762E" w:rsidP="00D64423">
      <w:pPr>
        <w:spacing w:after="0" w:line="360" w:lineRule="auto"/>
        <w:jc w:val="center"/>
        <w:rPr>
          <w:rFonts w:ascii="Times New Roman" w:eastAsiaTheme="minorEastAsia" w:hAnsi="Times New Roman" w:cs="Times New Roman"/>
          <w:sz w:val="28"/>
          <w:szCs w:val="28"/>
        </w:rPr>
      </w:pPr>
      <w:r w:rsidRPr="00EC1212">
        <w:rPr>
          <w:rFonts w:ascii="Times New Roman" w:hAnsi="Times New Roman" w:cs="Times New Roman"/>
          <w:noProof/>
          <w:sz w:val="28"/>
          <w:szCs w:val="28"/>
          <w:lang w:eastAsia="ru-RU"/>
        </w:rPr>
        <w:drawing>
          <wp:inline distT="0" distB="0" distL="0" distR="0" wp14:anchorId="7AFFD6A2" wp14:editId="43DA1025">
            <wp:extent cx="5940425" cy="3170712"/>
            <wp:effectExtent l="0" t="0" r="3175" b="10795"/>
            <wp:docPr id="56" name="Диаграмма 5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A518FF7A-03B3-4B37-8FA9-8CDA1CB981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EA762E" w:rsidRPr="00EC1212" w:rsidRDefault="00F36DBF" w:rsidP="00D64423">
      <w:pPr>
        <w:spacing w:after="0" w:line="360" w:lineRule="auto"/>
        <w:jc w:val="center"/>
        <w:rPr>
          <w:rFonts w:ascii="Times New Roman" w:hAnsi="Times New Roman" w:cs="Times New Roman"/>
          <w:bCs/>
          <w:iCs/>
          <w:sz w:val="28"/>
          <w:szCs w:val="28"/>
        </w:rPr>
      </w:pPr>
      <w:r>
        <w:rPr>
          <w:rFonts w:ascii="Times New Roman" w:hAnsi="Times New Roman" w:cs="Times New Roman"/>
          <w:bCs/>
          <w:iCs/>
          <w:sz w:val="28"/>
          <w:szCs w:val="28"/>
        </w:rPr>
        <w:t>Рисунок 3.18</w:t>
      </w:r>
      <w:r w:rsidR="00D64423">
        <w:rPr>
          <w:rFonts w:ascii="Times New Roman" w:hAnsi="Times New Roman" w:cs="Times New Roman"/>
          <w:bCs/>
          <w:iCs/>
          <w:sz w:val="28"/>
          <w:szCs w:val="28"/>
        </w:rPr>
        <w:t xml:space="preserve"> -</w:t>
      </w:r>
      <w:r w:rsidR="00EA762E" w:rsidRPr="00EC1212">
        <w:rPr>
          <w:rFonts w:ascii="Times New Roman" w:hAnsi="Times New Roman" w:cs="Times New Roman"/>
          <w:bCs/>
          <w:iCs/>
          <w:sz w:val="28"/>
          <w:szCs w:val="28"/>
        </w:rPr>
        <w:t xml:space="preserve"> Графики темпов выполнения работы при повышении ее планируемого темпа</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При повышении планируемого темпа работы повысится и ее фактический темп и она будет закончена вовремя.</w:t>
      </w:r>
    </w:p>
    <w:p w:rsidR="00EA762E" w:rsidRPr="00EC1212" w:rsidRDefault="00EA762E" w:rsidP="00EC1212">
      <w:pPr>
        <w:spacing w:after="0" w:line="360" w:lineRule="auto"/>
        <w:ind w:firstLine="709"/>
        <w:jc w:val="both"/>
        <w:rPr>
          <w:rFonts w:ascii="Times New Roman" w:hAnsi="Times New Roman" w:cs="Times New Roman"/>
          <w:bCs/>
          <w:iCs/>
          <w:sz w:val="28"/>
          <w:szCs w:val="28"/>
        </w:rPr>
      </w:pPr>
      <w:r w:rsidRPr="00EC1212">
        <w:rPr>
          <w:rFonts w:ascii="Times New Roman" w:hAnsi="Times New Roman" w:cs="Times New Roman"/>
          <w:bCs/>
          <w:iCs/>
          <w:sz w:val="28"/>
          <w:szCs w:val="28"/>
        </w:rPr>
        <w:t>Для прогнозирования временных параметров выполнения проектных работ нами была использована модель интегрированного скользящего среднего (</w:t>
      </w:r>
      <w:r w:rsidRPr="00EC1212">
        <w:rPr>
          <w:rFonts w:ascii="Times New Roman" w:hAnsi="Times New Roman" w:cs="Times New Roman"/>
          <w:bCs/>
          <w:iCs/>
          <w:sz w:val="28"/>
          <w:szCs w:val="28"/>
          <w:lang w:val="en-US"/>
        </w:rPr>
        <w:t>ARIMA</w:t>
      </w:r>
      <w:r w:rsidRPr="00EC1212">
        <w:rPr>
          <w:rFonts w:ascii="Times New Roman" w:hAnsi="Times New Roman" w:cs="Times New Roman"/>
          <w:bCs/>
          <w:iCs/>
          <w:sz w:val="28"/>
          <w:szCs w:val="28"/>
        </w:rPr>
        <w:t>). Выбор модели был обусловлен тем, что график изменения темпа работ является временным рядом</w:t>
      </w:r>
      <w:r w:rsidR="00A90499" w:rsidRPr="00A90499">
        <w:rPr>
          <w:rFonts w:ascii="Times New Roman" w:hAnsi="Times New Roman" w:cs="Times New Roman"/>
          <w:bCs/>
          <w:iCs/>
          <w:sz w:val="28"/>
          <w:szCs w:val="28"/>
        </w:rPr>
        <w:t xml:space="preserve"> [1</w:t>
      </w:r>
      <w:r w:rsidR="000F3CAA">
        <w:rPr>
          <w:rFonts w:ascii="Times New Roman" w:hAnsi="Times New Roman" w:cs="Times New Roman"/>
          <w:bCs/>
          <w:iCs/>
          <w:sz w:val="28"/>
          <w:szCs w:val="28"/>
        </w:rPr>
        <w:t>14</w:t>
      </w:r>
      <w:r w:rsidR="00A90499" w:rsidRPr="00A90499">
        <w:rPr>
          <w:rFonts w:ascii="Times New Roman" w:hAnsi="Times New Roman" w:cs="Times New Roman"/>
          <w:bCs/>
          <w:iCs/>
          <w:sz w:val="28"/>
          <w:szCs w:val="28"/>
        </w:rPr>
        <w:t>]</w:t>
      </w:r>
      <w:r w:rsidRPr="00EC1212">
        <w:rPr>
          <w:rFonts w:ascii="Times New Roman" w:hAnsi="Times New Roman" w:cs="Times New Roman"/>
          <w:bCs/>
          <w:iCs/>
          <w:sz w:val="28"/>
          <w:szCs w:val="28"/>
        </w:rPr>
        <w:t xml:space="preserve">. </w:t>
      </w:r>
    </w:p>
    <w:p w:rsidR="00EA762E" w:rsidRPr="00EC1212" w:rsidRDefault="00EA762E" w:rsidP="00EC1212">
      <w:pPr>
        <w:spacing w:after="0" w:line="360" w:lineRule="auto"/>
        <w:ind w:firstLine="709"/>
        <w:jc w:val="both"/>
        <w:rPr>
          <w:rFonts w:ascii="Times New Roman" w:hAnsi="Times New Roman" w:cs="Times New Roman"/>
          <w:bCs/>
          <w:iCs/>
          <w:sz w:val="28"/>
          <w:szCs w:val="28"/>
        </w:rPr>
      </w:pPr>
      <w:r w:rsidRPr="00EC1212">
        <w:rPr>
          <w:rFonts w:ascii="Times New Roman" w:hAnsi="Times New Roman" w:cs="Times New Roman"/>
          <w:bCs/>
          <w:iCs/>
          <w:sz w:val="28"/>
          <w:szCs w:val="28"/>
        </w:rPr>
        <w:t xml:space="preserve">Временной ряд – это некоторая последовательность чисел (измерений) экономического или бизнес-процесса во времени. Его элементы измерены в последовательные моменты времени, обычно через равные промежутки. </w:t>
      </w:r>
    </w:p>
    <w:p w:rsidR="00EA762E" w:rsidRPr="00EC1212" w:rsidRDefault="00EA762E" w:rsidP="00EC1212">
      <w:pPr>
        <w:spacing w:after="0" w:line="360" w:lineRule="auto"/>
        <w:ind w:firstLine="709"/>
        <w:jc w:val="both"/>
        <w:rPr>
          <w:rFonts w:ascii="Times New Roman" w:hAnsi="Times New Roman" w:cs="Times New Roman"/>
          <w:bCs/>
          <w:iCs/>
          <w:sz w:val="28"/>
          <w:szCs w:val="28"/>
        </w:rPr>
      </w:pPr>
      <w:r w:rsidRPr="00EC1212">
        <w:rPr>
          <w:rFonts w:ascii="Times New Roman" w:hAnsi="Times New Roman" w:cs="Times New Roman"/>
          <w:bCs/>
          <w:iCs/>
          <w:sz w:val="28"/>
          <w:szCs w:val="28"/>
        </w:rPr>
        <w:t xml:space="preserve">Исходя из этого мы можем предсказывать будущие значения временного ряда при помощи моделей. Для их построения лучше всего использовать модель </w:t>
      </w:r>
      <w:proofErr w:type="spellStart"/>
      <w:r w:rsidRPr="00EC1212">
        <w:rPr>
          <w:rFonts w:ascii="Times New Roman" w:hAnsi="Times New Roman" w:cs="Times New Roman"/>
          <w:bCs/>
          <w:iCs/>
          <w:sz w:val="28"/>
          <w:szCs w:val="28"/>
        </w:rPr>
        <w:t>авторегрессионного</w:t>
      </w:r>
      <w:proofErr w:type="spellEnd"/>
      <w:r w:rsidRPr="00EC1212">
        <w:rPr>
          <w:rFonts w:ascii="Times New Roman" w:hAnsi="Times New Roman" w:cs="Times New Roman"/>
          <w:bCs/>
          <w:iCs/>
          <w:sz w:val="28"/>
          <w:szCs w:val="28"/>
        </w:rPr>
        <w:t xml:space="preserve"> интегрированного скользящего среднего (</w:t>
      </w:r>
      <w:r w:rsidRPr="00EC1212">
        <w:rPr>
          <w:rFonts w:ascii="Times New Roman" w:hAnsi="Times New Roman" w:cs="Times New Roman"/>
          <w:bCs/>
          <w:iCs/>
          <w:sz w:val="28"/>
          <w:szCs w:val="28"/>
          <w:lang w:val="en-US"/>
        </w:rPr>
        <w:t>ARIMA</w:t>
      </w:r>
      <w:r w:rsidRPr="00EC1212">
        <w:rPr>
          <w:rFonts w:ascii="Times New Roman" w:hAnsi="Times New Roman" w:cs="Times New Roman"/>
          <w:bCs/>
          <w:iCs/>
          <w:sz w:val="28"/>
          <w:szCs w:val="28"/>
        </w:rPr>
        <w:t>)</w:t>
      </w:r>
      <w:r w:rsidR="002B24B1" w:rsidRPr="002B24B1">
        <w:rPr>
          <w:rFonts w:ascii="Times New Roman" w:hAnsi="Times New Roman" w:cs="Times New Roman"/>
          <w:bCs/>
          <w:iCs/>
          <w:sz w:val="28"/>
          <w:szCs w:val="28"/>
        </w:rPr>
        <w:t xml:space="preserve"> [</w:t>
      </w:r>
      <w:r w:rsidR="00A90499" w:rsidRPr="00A90499">
        <w:rPr>
          <w:rFonts w:ascii="Times New Roman" w:hAnsi="Times New Roman" w:cs="Times New Roman"/>
          <w:bCs/>
          <w:iCs/>
          <w:sz w:val="28"/>
          <w:szCs w:val="28"/>
        </w:rPr>
        <w:t>1</w:t>
      </w:r>
      <w:r w:rsidR="000F3CAA">
        <w:rPr>
          <w:rFonts w:ascii="Times New Roman" w:hAnsi="Times New Roman" w:cs="Times New Roman"/>
          <w:bCs/>
          <w:iCs/>
          <w:sz w:val="28"/>
          <w:szCs w:val="28"/>
        </w:rPr>
        <w:t>15</w:t>
      </w:r>
      <w:r w:rsidR="002B24B1" w:rsidRPr="002B24B1">
        <w:rPr>
          <w:rFonts w:ascii="Times New Roman" w:hAnsi="Times New Roman" w:cs="Times New Roman"/>
          <w:bCs/>
          <w:iCs/>
          <w:sz w:val="28"/>
          <w:szCs w:val="28"/>
        </w:rPr>
        <w:t>]</w:t>
      </w:r>
      <w:r w:rsidRPr="00EC1212">
        <w:rPr>
          <w:rFonts w:ascii="Times New Roman" w:hAnsi="Times New Roman" w:cs="Times New Roman"/>
          <w:bCs/>
          <w:iCs/>
          <w:sz w:val="28"/>
          <w:szCs w:val="28"/>
        </w:rPr>
        <w:t>.</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810040">
        <w:rPr>
          <w:rFonts w:ascii="Times New Roman" w:hAnsi="Times New Roman" w:cs="Times New Roman"/>
          <w:sz w:val="28"/>
          <w:szCs w:val="28"/>
        </w:rPr>
        <w:t>Модели авторегрессии и скользящего среднего (</w:t>
      </w:r>
      <w:r w:rsidRPr="00810040">
        <w:rPr>
          <w:rFonts w:ascii="Times New Roman" w:hAnsi="Times New Roman" w:cs="Times New Roman"/>
          <w:sz w:val="28"/>
          <w:szCs w:val="28"/>
          <w:lang w:val="en-US"/>
        </w:rPr>
        <w:t>ARMA</w:t>
      </w:r>
      <w:r w:rsidRPr="00810040">
        <w:rPr>
          <w:rFonts w:ascii="Times New Roman" w:hAnsi="Times New Roman" w:cs="Times New Roman"/>
          <w:sz w:val="28"/>
          <w:szCs w:val="28"/>
        </w:rPr>
        <w:t xml:space="preserve">) строятся исходя из условия стационарности. Условие стационарности для моделей ARMA связано с </w:t>
      </w:r>
      <w:r w:rsidRPr="00810040">
        <w:rPr>
          <w:rFonts w:ascii="Times New Roman" w:hAnsi="Times New Roman" w:cs="Times New Roman"/>
          <w:sz w:val="28"/>
          <w:szCs w:val="28"/>
        </w:rPr>
        <w:lastRenderedPageBreak/>
        <w:t xml:space="preserve">идеей, лежащей в основе модели линейного фильтра, на которой базируется ARMA: временной ряд рассматривается как генерируемый под влиянием ряда независимых случайных ошибок (шумов, шоков), имеющих некое фиксированное распределение (обычно нормальное). Согласно этой идее, случайные шоки проходят через фильтр (в роли которого выступает модель ARMA), на выходе которого получаются значения ряда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y</m:t>
            </m:r>
          </m:e>
          <m:sub>
            <m:r>
              <w:rPr>
                <w:rFonts w:ascii="Cambria Math" w:eastAsia="Calibri" w:hAnsi="Cambria Math" w:cs="Times New Roman"/>
                <w:sz w:val="28"/>
                <w:szCs w:val="28"/>
              </w:rPr>
              <m:t>t</m:t>
            </m:r>
          </m:sub>
        </m:sSub>
      </m:oMath>
      <w:r w:rsidRPr="00810040">
        <w:rPr>
          <w:rFonts w:ascii="Times New Roman" w:hAnsi="Times New Roman" w:cs="Times New Roman"/>
          <w:sz w:val="28"/>
          <w:szCs w:val="28"/>
        </w:rPr>
        <w:t>. Для приведения ряда к стационарному мы строим модель на основе разностей значения за d последующих периодов. Модель авторегрессии со скользящей средней, построенная на основе разностей, обозначается как ARIMA(</w:t>
      </w:r>
      <w:proofErr w:type="spellStart"/>
      <w:r w:rsidRPr="00810040">
        <w:rPr>
          <w:rFonts w:ascii="Times New Roman" w:hAnsi="Times New Roman" w:cs="Times New Roman"/>
          <w:sz w:val="28"/>
          <w:szCs w:val="28"/>
        </w:rPr>
        <w:t>p,d,q</w:t>
      </w:r>
      <w:proofErr w:type="spellEnd"/>
      <w:r w:rsidRPr="00810040">
        <w:rPr>
          <w:rFonts w:ascii="Times New Roman" w:hAnsi="Times New Roman" w:cs="Times New Roman"/>
          <w:sz w:val="28"/>
          <w:szCs w:val="28"/>
        </w:rPr>
        <w:t>) где буква I отвечает за порядок d интеграции (взятой разности)</w:t>
      </w:r>
      <w:r w:rsidR="00CF6B06" w:rsidRPr="00810040">
        <w:rPr>
          <w:rFonts w:ascii="Times New Roman" w:hAnsi="Times New Roman" w:cs="Times New Roman"/>
          <w:sz w:val="28"/>
          <w:szCs w:val="28"/>
        </w:rPr>
        <w:t xml:space="preserve"> [5</w:t>
      </w:r>
      <w:r w:rsidR="000F3CAA" w:rsidRPr="00810040">
        <w:rPr>
          <w:rFonts w:ascii="Times New Roman" w:hAnsi="Times New Roman" w:cs="Times New Roman"/>
          <w:sz w:val="28"/>
          <w:szCs w:val="28"/>
        </w:rPr>
        <w:t>7</w:t>
      </w:r>
      <w:r w:rsidR="00CF6B06" w:rsidRPr="00810040">
        <w:rPr>
          <w:rFonts w:ascii="Times New Roman" w:hAnsi="Times New Roman" w:cs="Times New Roman"/>
          <w:sz w:val="28"/>
          <w:szCs w:val="28"/>
        </w:rPr>
        <w:t>]</w:t>
      </w:r>
      <w:r w:rsidRPr="00810040">
        <w:rPr>
          <w:rFonts w:ascii="Times New Roman" w:hAnsi="Times New Roman" w:cs="Times New Roman"/>
          <w:sz w:val="28"/>
          <w:szCs w:val="28"/>
        </w:rPr>
        <w:t>.</w:t>
      </w:r>
      <w:r w:rsidRPr="00EC1212">
        <w:rPr>
          <w:rFonts w:ascii="Times New Roman" w:hAnsi="Times New Roman" w:cs="Times New Roman"/>
          <w:sz w:val="28"/>
          <w:szCs w:val="28"/>
        </w:rPr>
        <w:t xml:space="preserve"> </w:t>
      </w:r>
    </w:p>
    <w:p w:rsidR="00EA762E" w:rsidRPr="00EC1212" w:rsidRDefault="0078107F" w:rsidP="00D64423">
      <w:pPr>
        <w:spacing w:after="0" w:line="360" w:lineRule="auto"/>
        <w:ind w:firstLine="709"/>
        <w:jc w:val="right"/>
        <w:rPr>
          <w:rFonts w:ascii="Times New Roman" w:eastAsia="Calibri" w:hAnsi="Times New Roman" w:cs="Times New Roman"/>
          <w:sz w:val="28"/>
          <w:szCs w:val="28"/>
        </w:rPr>
      </w:pP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m:t>
            </m:r>
          </m:e>
          <m:sup>
            <m:r>
              <w:rPr>
                <w:rFonts w:ascii="Cambria Math" w:eastAsia="Calibri" w:hAnsi="Cambria Math" w:cs="Times New Roman"/>
                <w:sz w:val="28"/>
                <w:szCs w:val="28"/>
              </w:rPr>
              <m:t>d</m:t>
            </m:r>
          </m:sup>
        </m:sSup>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Y</m:t>
            </m:r>
          </m:e>
          <m:sub>
            <m:r>
              <w:rPr>
                <w:rFonts w:ascii="Cambria Math" w:eastAsia="Calibri" w:hAnsi="Cambria Math" w:cs="Times New Roman"/>
                <w:sz w:val="28"/>
                <w:szCs w:val="28"/>
              </w:rPr>
              <m:t>t</m:t>
            </m:r>
          </m:sub>
        </m:sSub>
        <m:r>
          <w:rPr>
            <w:rFonts w:ascii="Cambria Math" w:eastAsia="Calibri" w:hAnsi="Cambria Math" w:cs="Times New Roman"/>
            <w:sz w:val="28"/>
            <w:szCs w:val="28"/>
          </w:rPr>
          <m:t xml:space="preserve">=c+ </m:t>
        </m:r>
        <m:nary>
          <m:naryPr>
            <m:chr m:val="∑"/>
            <m:limLoc m:val="undOvr"/>
            <m:ctrlPr>
              <w:rPr>
                <w:rFonts w:ascii="Cambria Math" w:eastAsia="Calibri" w:hAnsi="Cambria Math" w:cs="Times New Roman"/>
                <w:i/>
                <w:sz w:val="28"/>
                <w:szCs w:val="28"/>
              </w:rPr>
            </m:ctrlPr>
          </m:naryPr>
          <m:sub>
            <m:r>
              <w:rPr>
                <w:rFonts w:ascii="Cambria Math" w:eastAsia="Calibri" w:hAnsi="Cambria Math" w:cs="Times New Roman"/>
                <w:sz w:val="28"/>
                <w:szCs w:val="28"/>
              </w:rPr>
              <m:t>i=1</m:t>
            </m:r>
          </m:sub>
          <m:sup>
            <m:r>
              <w:rPr>
                <w:rFonts w:ascii="Cambria Math" w:eastAsia="Calibri" w:hAnsi="Cambria Math" w:cs="Times New Roman"/>
                <w:sz w:val="28"/>
                <w:szCs w:val="28"/>
              </w:rPr>
              <m:t>p</m:t>
            </m:r>
          </m:sup>
          <m:e>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a</m:t>
                </m:r>
              </m:e>
              <m:sub>
                <m:r>
                  <w:rPr>
                    <w:rFonts w:ascii="Cambria Math" w:eastAsia="Calibri" w:hAnsi="Cambria Math" w:cs="Times New Roman"/>
                    <w:sz w:val="28"/>
                    <w:szCs w:val="28"/>
                  </w:rPr>
                  <m:t>i</m:t>
                </m:r>
              </m:sub>
            </m:sSub>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m:t>
                </m:r>
              </m:e>
              <m:sup>
                <m:r>
                  <w:rPr>
                    <w:rFonts w:ascii="Cambria Math" w:eastAsia="Calibri" w:hAnsi="Cambria Math" w:cs="Times New Roman"/>
                    <w:sz w:val="28"/>
                    <w:szCs w:val="28"/>
                  </w:rPr>
                  <m:t>d</m:t>
                </m:r>
              </m:sup>
            </m:sSup>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Y</m:t>
                </m:r>
              </m:e>
              <m:sub>
                <m:r>
                  <w:rPr>
                    <w:rFonts w:ascii="Cambria Math" w:eastAsia="Calibri" w:hAnsi="Cambria Math" w:cs="Times New Roman"/>
                    <w:sz w:val="28"/>
                    <w:szCs w:val="28"/>
                  </w:rPr>
                  <m:t>t-i</m:t>
                </m:r>
              </m:sub>
            </m:sSub>
          </m:e>
        </m:nary>
        <m:r>
          <w:rPr>
            <w:rFonts w:ascii="Cambria Math" w:eastAsia="Calibri" w:hAnsi="Cambria Math" w:cs="Times New Roman"/>
            <w:sz w:val="28"/>
            <w:szCs w:val="28"/>
          </w:rPr>
          <m:t>+</m:t>
        </m:r>
        <m:nary>
          <m:naryPr>
            <m:chr m:val="∑"/>
            <m:limLoc m:val="undOvr"/>
            <m:ctrlPr>
              <w:rPr>
                <w:rFonts w:ascii="Cambria Math" w:eastAsia="Calibri" w:hAnsi="Cambria Math" w:cs="Times New Roman"/>
                <w:i/>
                <w:sz w:val="28"/>
                <w:szCs w:val="28"/>
              </w:rPr>
            </m:ctrlPr>
          </m:naryPr>
          <m:sub>
            <m:r>
              <w:rPr>
                <w:rFonts w:ascii="Cambria Math" w:eastAsia="Calibri" w:hAnsi="Cambria Math" w:cs="Times New Roman"/>
                <w:sz w:val="28"/>
                <w:szCs w:val="28"/>
              </w:rPr>
              <m:t>i=1</m:t>
            </m:r>
          </m:sub>
          <m:sup>
            <m:r>
              <w:rPr>
                <w:rFonts w:ascii="Cambria Math" w:eastAsia="Calibri" w:hAnsi="Cambria Math" w:cs="Times New Roman"/>
                <w:sz w:val="28"/>
                <w:szCs w:val="28"/>
              </w:rPr>
              <m:t>q</m:t>
            </m:r>
          </m:sup>
          <m:e>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b</m:t>
                </m:r>
              </m:e>
              <m:sub>
                <m:r>
                  <w:rPr>
                    <w:rFonts w:ascii="Cambria Math" w:eastAsia="Calibri" w:hAnsi="Cambria Math" w:cs="Times New Roman"/>
                    <w:sz w:val="28"/>
                    <w:szCs w:val="28"/>
                  </w:rPr>
                  <m:t>i</m:t>
                </m:r>
              </m:sub>
            </m:sSub>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ε</m:t>
                </m:r>
              </m:e>
              <m:sub>
                <m:r>
                  <w:rPr>
                    <w:rFonts w:ascii="Cambria Math" w:eastAsia="Calibri" w:hAnsi="Cambria Math" w:cs="Times New Roman"/>
                    <w:sz w:val="28"/>
                    <w:szCs w:val="28"/>
                  </w:rPr>
                  <m:t>t-i</m:t>
                </m:r>
              </m:sub>
            </m:sSub>
          </m:e>
        </m:nary>
        <m:r>
          <w:rPr>
            <w:rFonts w:ascii="Cambria Math" w:eastAsia="Calibri" w:hAnsi="Cambria Math" w:cs="Times New Roman"/>
            <w:sz w:val="28"/>
            <w:szCs w:val="28"/>
          </w:rPr>
          <m:t>+</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ε</m:t>
            </m:r>
          </m:e>
          <m:sub>
            <m:r>
              <w:rPr>
                <w:rFonts w:ascii="Cambria Math" w:eastAsia="Calibri" w:hAnsi="Cambria Math" w:cs="Times New Roman"/>
                <w:sz w:val="28"/>
                <w:szCs w:val="28"/>
              </w:rPr>
              <m:t>t</m:t>
            </m:r>
          </m:sub>
        </m:sSub>
      </m:oMath>
      <w:r w:rsidR="00D64423">
        <w:rPr>
          <w:rFonts w:ascii="Times New Roman" w:eastAsia="Calibri" w:hAnsi="Times New Roman" w:cs="Times New Roman"/>
          <w:sz w:val="28"/>
          <w:szCs w:val="28"/>
        </w:rPr>
        <w:tab/>
      </w:r>
      <w:r w:rsidR="00D64423">
        <w:rPr>
          <w:rFonts w:ascii="Times New Roman" w:eastAsia="Calibri" w:hAnsi="Times New Roman" w:cs="Times New Roman"/>
          <w:sz w:val="28"/>
          <w:szCs w:val="28"/>
        </w:rPr>
        <w:tab/>
        <w:t>(3.28)</w:t>
      </w:r>
    </w:p>
    <w:p w:rsidR="00EA762E" w:rsidRPr="00EC1212" w:rsidRDefault="0078107F" w:rsidP="00EC1212">
      <w:pPr>
        <w:spacing w:after="0" w:line="360" w:lineRule="auto"/>
        <w:ind w:firstLine="709"/>
        <w:jc w:val="both"/>
        <w:rPr>
          <w:rFonts w:ascii="Times New Roman" w:hAnsi="Times New Roman" w:cs="Times New Roman"/>
          <w:sz w:val="28"/>
          <w:szCs w:val="28"/>
        </w:rPr>
      </w:pP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m:t>
            </m:r>
          </m:e>
          <m:sup>
            <m:r>
              <w:rPr>
                <w:rFonts w:ascii="Cambria Math" w:eastAsia="Calibri" w:hAnsi="Cambria Math" w:cs="Times New Roman"/>
                <w:sz w:val="28"/>
                <w:szCs w:val="28"/>
              </w:rPr>
              <m:t>d</m:t>
            </m:r>
          </m:sup>
        </m:sSup>
      </m:oMath>
      <w:r w:rsidR="00EA762E" w:rsidRPr="00EC1212">
        <w:rPr>
          <w:rFonts w:ascii="Times New Roman" w:hAnsi="Times New Roman" w:cs="Times New Roman"/>
          <w:sz w:val="28"/>
          <w:szCs w:val="28"/>
        </w:rPr>
        <w:t xml:space="preserve"> – оператор разности временного ряда порядка </w:t>
      </w:r>
      <w:r w:rsidR="00EA762E" w:rsidRPr="00EC1212">
        <w:rPr>
          <w:rFonts w:ascii="Times New Roman" w:hAnsi="Times New Roman" w:cs="Times New Roman"/>
          <w:sz w:val="28"/>
          <w:szCs w:val="28"/>
          <w:lang w:val="en-US"/>
        </w:rPr>
        <w:t>d</w:t>
      </w:r>
      <w:r w:rsidR="00EA762E" w:rsidRPr="00EC1212">
        <w:rPr>
          <w:rFonts w:ascii="Times New Roman" w:hAnsi="Times New Roman" w:cs="Times New Roman"/>
          <w:sz w:val="28"/>
          <w:szCs w:val="28"/>
        </w:rPr>
        <w:t>. Обычно при построении модели ARIMA порядок разностей ограничивается числом d=2. Это вызвано тем, что взятие вторых разностей обычно позволяет привести к стационарному виду практически любые нестационарные ряды данных.</w:t>
      </w:r>
    </w:p>
    <w:p w:rsidR="00EA762E" w:rsidRPr="00EC1212" w:rsidRDefault="0078107F" w:rsidP="00D64423">
      <w:pPr>
        <w:spacing w:after="0" w:line="360" w:lineRule="auto"/>
        <w:ind w:firstLine="709"/>
        <w:jc w:val="right"/>
        <w:rPr>
          <w:rFonts w:ascii="Times New Roman" w:hAnsi="Times New Roman" w:cs="Times New Roman"/>
          <w:sz w:val="28"/>
          <w:szCs w:val="28"/>
        </w:rPr>
      </w:pPr>
      <m:oMath>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m:t>
            </m:r>
          </m:e>
          <m:sup>
            <m:r>
              <w:rPr>
                <w:rFonts w:ascii="Cambria Math" w:eastAsia="Calibri" w:hAnsi="Cambria Math" w:cs="Times New Roman"/>
                <w:sz w:val="28"/>
                <w:szCs w:val="28"/>
              </w:rPr>
              <m:t>d</m:t>
            </m:r>
          </m:sup>
        </m:sSup>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Y</m:t>
            </m:r>
          </m:e>
          <m:sub>
            <m:r>
              <w:rPr>
                <w:rFonts w:ascii="Cambria Math" w:eastAsia="Calibri" w:hAnsi="Cambria Math" w:cs="Times New Roman"/>
                <w:sz w:val="28"/>
                <w:szCs w:val="28"/>
              </w:rPr>
              <m:t>t</m:t>
            </m:r>
          </m:sub>
        </m:sSub>
        <m:r>
          <w:rPr>
            <w:rFonts w:ascii="Cambria Math" w:eastAsia="Calibri" w:hAnsi="Cambria Math" w:cs="Times New Roman"/>
            <w:sz w:val="28"/>
            <w:szCs w:val="28"/>
          </w:rPr>
          <m:t xml:space="preserve">=c+ </m:t>
        </m:r>
        <m:nary>
          <m:naryPr>
            <m:chr m:val="∑"/>
            <m:limLoc m:val="undOvr"/>
            <m:ctrlPr>
              <w:rPr>
                <w:rFonts w:ascii="Cambria Math" w:eastAsia="Calibri" w:hAnsi="Cambria Math" w:cs="Times New Roman"/>
                <w:i/>
                <w:sz w:val="28"/>
                <w:szCs w:val="28"/>
              </w:rPr>
            </m:ctrlPr>
          </m:naryPr>
          <m:sub>
            <m:r>
              <w:rPr>
                <w:rFonts w:ascii="Cambria Math" w:eastAsiaTheme="minorEastAsia" w:hAnsi="Cambria Math" w:cs="Times New Roman"/>
                <w:sz w:val="28"/>
                <w:szCs w:val="28"/>
                <w:lang w:val="en-US"/>
              </w:rPr>
              <m:t>ξ</m:t>
            </m:r>
            <m:r>
              <w:rPr>
                <w:rFonts w:ascii="Cambria Math" w:eastAsia="Calibri" w:hAnsi="Cambria Math" w:cs="Times New Roman"/>
                <w:sz w:val="28"/>
                <w:szCs w:val="28"/>
              </w:rPr>
              <m:t>=1</m:t>
            </m:r>
          </m:sub>
          <m:sup>
            <m:r>
              <w:rPr>
                <w:rFonts w:ascii="Cambria Math" w:eastAsia="Calibri" w:hAnsi="Cambria Math" w:cs="Times New Roman"/>
                <w:sz w:val="28"/>
                <w:szCs w:val="28"/>
              </w:rPr>
              <m:t>p</m:t>
            </m:r>
          </m:sup>
          <m:e>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a</m:t>
                </m:r>
              </m:e>
              <m:sub>
                <m:r>
                  <w:rPr>
                    <w:rFonts w:ascii="Cambria Math" w:eastAsiaTheme="minorEastAsia" w:hAnsi="Cambria Math" w:cs="Times New Roman"/>
                    <w:sz w:val="28"/>
                    <w:szCs w:val="28"/>
                    <w:lang w:val="en-US"/>
                  </w:rPr>
                  <m:t>ξ</m:t>
                </m:r>
              </m:sub>
            </m:sSub>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m:t>
                </m:r>
              </m:e>
              <m:sup>
                <m:r>
                  <w:rPr>
                    <w:rFonts w:ascii="Cambria Math" w:eastAsia="Calibri" w:hAnsi="Cambria Math" w:cs="Times New Roman"/>
                    <w:sz w:val="28"/>
                    <w:szCs w:val="28"/>
                  </w:rPr>
                  <m:t>d</m:t>
                </m:r>
              </m:sup>
            </m:sSup>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t</m:t>
                </m:r>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rPr>
                  <m:t>ф</m:t>
                </m:r>
              </m:sup>
            </m:sSubSup>
          </m:e>
        </m:nary>
        <m:r>
          <w:rPr>
            <w:rFonts w:ascii="Cambria Math" w:eastAsia="Calibri" w:hAnsi="Cambria Math" w:cs="Times New Roman"/>
            <w:sz w:val="28"/>
            <w:szCs w:val="28"/>
          </w:rPr>
          <m:t>+</m:t>
        </m:r>
        <m:nary>
          <m:naryPr>
            <m:chr m:val="∑"/>
            <m:limLoc m:val="undOvr"/>
            <m:ctrlPr>
              <w:rPr>
                <w:rFonts w:ascii="Cambria Math" w:eastAsia="Calibri" w:hAnsi="Cambria Math" w:cs="Times New Roman"/>
                <w:i/>
                <w:sz w:val="28"/>
                <w:szCs w:val="28"/>
              </w:rPr>
            </m:ctrlPr>
          </m:naryPr>
          <m:sub>
            <m:r>
              <w:rPr>
                <w:rFonts w:ascii="Cambria Math" w:eastAsiaTheme="minorEastAsia" w:hAnsi="Cambria Math" w:cs="Times New Roman"/>
                <w:sz w:val="28"/>
                <w:szCs w:val="28"/>
                <w:lang w:val="en-US"/>
              </w:rPr>
              <m:t>ξ</m:t>
            </m:r>
            <m:r>
              <w:rPr>
                <w:rFonts w:ascii="Cambria Math" w:eastAsia="Calibri" w:hAnsi="Cambria Math" w:cs="Times New Roman"/>
                <w:sz w:val="28"/>
                <w:szCs w:val="28"/>
              </w:rPr>
              <m:t>=1</m:t>
            </m:r>
          </m:sub>
          <m:sup>
            <m:r>
              <w:rPr>
                <w:rFonts w:ascii="Cambria Math" w:eastAsia="Calibri" w:hAnsi="Cambria Math" w:cs="Times New Roman"/>
                <w:sz w:val="28"/>
                <w:szCs w:val="28"/>
              </w:rPr>
              <m:t>q</m:t>
            </m:r>
          </m:sup>
          <m:e>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b</m:t>
                </m:r>
              </m:e>
              <m:sub>
                <m:r>
                  <w:rPr>
                    <w:rFonts w:ascii="Cambria Math" w:eastAsiaTheme="minorEastAsia" w:hAnsi="Cambria Math" w:cs="Times New Roman"/>
                    <w:sz w:val="28"/>
                    <w:szCs w:val="28"/>
                    <w:lang w:val="en-US"/>
                  </w:rPr>
                  <m:t>ξ</m:t>
                </m:r>
              </m:sub>
            </m:sSub>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τ</m:t>
                </m:r>
              </m:e>
              <m:sub>
                <m:r>
                  <w:rPr>
                    <w:rFonts w:ascii="Cambria Math" w:eastAsiaTheme="minorEastAsia" w:hAnsi="Cambria Math" w:cs="Times New Roman"/>
                    <w:sz w:val="28"/>
                    <w:szCs w:val="28"/>
                    <w:lang w:val="en-US"/>
                  </w:rPr>
                  <m:t>ξ</m:t>
                </m:r>
              </m:sub>
              <m:sup>
                <m:r>
                  <w:rPr>
                    <w:rFonts w:ascii="Cambria Math" w:eastAsiaTheme="minorEastAsia" w:hAnsi="Cambria Math" w:cs="Times New Roman"/>
                    <w:sz w:val="28"/>
                    <w:szCs w:val="28"/>
                  </w:rPr>
                  <m:t>пл</m:t>
                </m:r>
              </m:sup>
            </m:sSubSup>
          </m:e>
        </m:nary>
        <m:r>
          <w:rPr>
            <w:rFonts w:ascii="Cambria Math" w:eastAsia="Calibri" w:hAnsi="Cambria Math" w:cs="Times New Roman"/>
            <w:sz w:val="28"/>
            <w:szCs w:val="28"/>
          </w:rPr>
          <m:t>+</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ε</m:t>
            </m:r>
          </m:e>
          <m:sub>
            <m:r>
              <w:rPr>
                <w:rFonts w:ascii="Cambria Math" w:eastAsia="Calibri" w:hAnsi="Cambria Math" w:cs="Times New Roman"/>
                <w:sz w:val="28"/>
                <w:szCs w:val="28"/>
              </w:rPr>
              <m:t>t</m:t>
            </m:r>
          </m:sub>
        </m:sSub>
      </m:oMath>
      <w:r w:rsidR="00D64423">
        <w:rPr>
          <w:rFonts w:ascii="Times New Roman" w:eastAsiaTheme="minorEastAsia" w:hAnsi="Times New Roman" w:cs="Times New Roman"/>
          <w:sz w:val="28"/>
          <w:szCs w:val="28"/>
        </w:rPr>
        <w:t xml:space="preserve">                   (3.29)</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В соответствии с приведенным выше алгоритмом расчета параметров работ, нами разработано ПО позволяющее локально или в качестве программного модуля ИСУ «Проектирование» моделировать различные варианты  выработки и принятия управленческих решений в процессе оптимизации временных параметров проекта.</w:t>
      </w:r>
    </w:p>
    <w:bookmarkEnd w:id="1"/>
    <w:bookmarkEnd w:id="6"/>
    <w:p w:rsidR="00DF2959" w:rsidRDefault="00DF2959" w:rsidP="00EC1212">
      <w:pPr>
        <w:spacing w:after="0" w:line="360" w:lineRule="auto"/>
        <w:ind w:firstLine="709"/>
        <w:jc w:val="both"/>
        <w:rPr>
          <w:rFonts w:ascii="Times New Roman" w:eastAsiaTheme="minorEastAsia" w:hAnsi="Times New Roman" w:cs="Times New Roman"/>
          <w:bCs/>
          <w:sz w:val="28"/>
          <w:szCs w:val="28"/>
        </w:rPr>
      </w:pPr>
    </w:p>
    <w:p w:rsidR="00EA762E" w:rsidRPr="00EC1212" w:rsidRDefault="005A1FD2" w:rsidP="00C0211D">
      <w:pPr>
        <w:spacing w:after="0" w:line="36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Лекция</w:t>
      </w:r>
      <w:r w:rsidR="00DF2959" w:rsidRPr="00EC1212">
        <w:rPr>
          <w:rFonts w:ascii="Times New Roman" w:hAnsi="Times New Roman" w:cs="Times New Roman"/>
          <w:b/>
          <w:bCs/>
          <w:sz w:val="28"/>
          <w:szCs w:val="28"/>
        </w:rPr>
        <w:t xml:space="preserve"> 4 ОПЫТ РАЗРАБОТКИ ИНТЕЛЛЕКТУАЛЬНОЙ СИСТЕМЫ УПРАВЛЕНИЯ</w:t>
      </w:r>
      <w:r w:rsidR="00DF2959">
        <w:rPr>
          <w:rFonts w:ascii="Times New Roman" w:hAnsi="Times New Roman" w:cs="Times New Roman"/>
          <w:b/>
          <w:bCs/>
          <w:sz w:val="28"/>
          <w:szCs w:val="28"/>
        </w:rPr>
        <w:t xml:space="preserve"> </w:t>
      </w:r>
      <w:r w:rsidR="00DF2959" w:rsidRPr="00EC1212">
        <w:rPr>
          <w:rFonts w:ascii="Times New Roman" w:hAnsi="Times New Roman" w:cs="Times New Roman"/>
          <w:b/>
          <w:bCs/>
          <w:sz w:val="28"/>
          <w:szCs w:val="28"/>
        </w:rPr>
        <w:t>ПРОЕКТНОЙ ОРГАНИЗАЦИ</w:t>
      </w:r>
      <w:r w:rsidR="001D55DA">
        <w:rPr>
          <w:rFonts w:ascii="Times New Roman" w:hAnsi="Times New Roman" w:cs="Times New Roman"/>
          <w:b/>
          <w:bCs/>
          <w:sz w:val="28"/>
          <w:szCs w:val="28"/>
        </w:rPr>
        <w:t>ЕЙ</w:t>
      </w:r>
    </w:p>
    <w:p w:rsidR="00EA762E" w:rsidRPr="00EC1212" w:rsidRDefault="00EA762E" w:rsidP="00EC1212">
      <w:pPr>
        <w:spacing w:after="0" w:line="360" w:lineRule="auto"/>
        <w:ind w:firstLine="709"/>
        <w:contextualSpacing/>
        <w:jc w:val="both"/>
        <w:rPr>
          <w:rFonts w:ascii="Times New Roman" w:hAnsi="Times New Roman" w:cs="Times New Roman"/>
          <w:b/>
          <w:bCs/>
          <w:sz w:val="28"/>
          <w:szCs w:val="28"/>
        </w:rPr>
      </w:pPr>
    </w:p>
    <w:p w:rsidR="00EA762E" w:rsidRPr="00EC1212" w:rsidRDefault="00EA762E" w:rsidP="00C0211D">
      <w:pPr>
        <w:spacing w:after="0" w:line="360" w:lineRule="auto"/>
        <w:contextualSpacing/>
        <w:jc w:val="center"/>
        <w:rPr>
          <w:rFonts w:ascii="Times New Roman" w:hAnsi="Times New Roman" w:cs="Times New Roman"/>
          <w:b/>
          <w:bCs/>
          <w:sz w:val="28"/>
          <w:szCs w:val="28"/>
        </w:rPr>
      </w:pPr>
      <w:r w:rsidRPr="00EC1212">
        <w:rPr>
          <w:rFonts w:ascii="Times New Roman" w:hAnsi="Times New Roman" w:cs="Times New Roman"/>
          <w:b/>
          <w:bCs/>
          <w:sz w:val="28"/>
          <w:szCs w:val="28"/>
        </w:rPr>
        <w:t xml:space="preserve">4.1 Система управления организационно-технологическими процессами в проектной организации </w:t>
      </w:r>
      <w:r w:rsidR="00DF5405">
        <w:rPr>
          <w:rFonts w:ascii="Times New Roman" w:hAnsi="Times New Roman" w:cs="Times New Roman"/>
          <w:b/>
          <w:bCs/>
          <w:sz w:val="28"/>
          <w:szCs w:val="28"/>
        </w:rPr>
        <w:t xml:space="preserve"> </w:t>
      </w:r>
    </w:p>
    <w:p w:rsidR="00EA762E" w:rsidRPr="00EC1212" w:rsidRDefault="00EA762E" w:rsidP="00EC1212">
      <w:pPr>
        <w:spacing w:after="0" w:line="360" w:lineRule="auto"/>
        <w:ind w:firstLine="709"/>
        <w:contextualSpacing/>
        <w:jc w:val="both"/>
        <w:rPr>
          <w:rFonts w:ascii="Times New Roman" w:hAnsi="Times New Roman" w:cs="Times New Roman"/>
          <w:sz w:val="28"/>
          <w:szCs w:val="28"/>
        </w:rPr>
      </w:pPr>
    </w:p>
    <w:p w:rsidR="00EA762E" w:rsidRPr="00EC1212" w:rsidRDefault="00EA762E" w:rsidP="00EC1212">
      <w:pPr>
        <w:spacing w:after="0" w:line="360" w:lineRule="auto"/>
        <w:ind w:firstLine="709"/>
        <w:contextualSpacing/>
        <w:jc w:val="both"/>
        <w:rPr>
          <w:rFonts w:ascii="Times New Roman" w:eastAsia="Times New Roman" w:hAnsi="Times New Roman" w:cs="Times New Roman"/>
          <w:sz w:val="28"/>
          <w:szCs w:val="28"/>
        </w:rPr>
      </w:pPr>
      <w:r w:rsidRPr="00EC1212">
        <w:rPr>
          <w:rFonts w:ascii="Times New Roman" w:hAnsi="Times New Roman" w:cs="Times New Roman"/>
          <w:sz w:val="28"/>
          <w:szCs w:val="28"/>
        </w:rPr>
        <w:lastRenderedPageBreak/>
        <w:t>В качестве примера разработки и внедрения информационной модели управления процессами проектирования нами рассмотрена проектная организация ООО</w:t>
      </w:r>
      <w:r w:rsidRPr="00EC1212">
        <w:rPr>
          <w:rFonts w:ascii="Times New Roman" w:eastAsia="Times New Roman" w:hAnsi="Times New Roman" w:cs="Times New Roman"/>
          <w:spacing w:val="8"/>
          <w:sz w:val="28"/>
          <w:szCs w:val="28"/>
        </w:rPr>
        <w:t xml:space="preserve"> </w:t>
      </w:r>
      <w:r w:rsidRPr="00EC1212">
        <w:rPr>
          <w:rFonts w:ascii="Times New Roman" w:eastAsia="Times New Roman" w:hAnsi="Times New Roman" w:cs="Times New Roman"/>
          <w:spacing w:val="-7"/>
          <w:sz w:val="28"/>
          <w:szCs w:val="28"/>
        </w:rPr>
        <w:t>«</w:t>
      </w:r>
      <w:proofErr w:type="spellStart"/>
      <w:r w:rsidR="00487691">
        <w:rPr>
          <w:rFonts w:ascii="Times New Roman" w:eastAsia="Times New Roman" w:hAnsi="Times New Roman" w:cs="Times New Roman"/>
          <w:spacing w:val="3"/>
          <w:sz w:val="28"/>
          <w:szCs w:val="28"/>
        </w:rPr>
        <w:t>Севкавнииагропром</w:t>
      </w:r>
      <w:proofErr w:type="spellEnd"/>
      <w:r w:rsidRPr="00EC1212">
        <w:rPr>
          <w:rFonts w:ascii="Times New Roman" w:eastAsia="Times New Roman" w:hAnsi="Times New Roman" w:cs="Times New Roman"/>
          <w:sz w:val="28"/>
          <w:szCs w:val="28"/>
        </w:rPr>
        <w:t>», которая расположена в г. Ростове-на Дону.</w:t>
      </w:r>
    </w:p>
    <w:p w:rsidR="00EA762E" w:rsidRPr="00EC1212" w:rsidRDefault="00EA762E" w:rsidP="00EC1212">
      <w:pPr>
        <w:spacing w:after="0" w:line="360" w:lineRule="auto"/>
        <w:ind w:firstLine="709"/>
        <w:contextualSpacing/>
        <w:jc w:val="both"/>
        <w:rPr>
          <w:rFonts w:ascii="Times New Roman" w:eastAsia="Times New Roman" w:hAnsi="Times New Roman" w:cs="Times New Roman"/>
          <w:sz w:val="28"/>
          <w:szCs w:val="28"/>
        </w:rPr>
      </w:pPr>
      <w:r w:rsidRPr="00EC1212">
        <w:rPr>
          <w:rFonts w:ascii="Times New Roman" w:eastAsia="Times New Roman" w:hAnsi="Times New Roman" w:cs="Times New Roman"/>
          <w:sz w:val="28"/>
          <w:szCs w:val="28"/>
        </w:rPr>
        <w:t>О</w:t>
      </w:r>
      <w:r w:rsidRPr="00EC1212">
        <w:rPr>
          <w:rFonts w:ascii="Times New Roman" w:eastAsia="Times New Roman" w:hAnsi="Times New Roman" w:cs="Times New Roman"/>
          <w:spacing w:val="-1"/>
          <w:sz w:val="28"/>
          <w:szCs w:val="28"/>
        </w:rPr>
        <w:t>с</w:t>
      </w:r>
      <w:r w:rsidRPr="00EC1212">
        <w:rPr>
          <w:rFonts w:ascii="Times New Roman" w:eastAsia="Times New Roman" w:hAnsi="Times New Roman" w:cs="Times New Roman"/>
          <w:spacing w:val="1"/>
          <w:sz w:val="28"/>
          <w:szCs w:val="28"/>
        </w:rPr>
        <w:t>н</w:t>
      </w:r>
      <w:r w:rsidRPr="00EC1212">
        <w:rPr>
          <w:rFonts w:ascii="Times New Roman" w:eastAsia="Times New Roman" w:hAnsi="Times New Roman" w:cs="Times New Roman"/>
          <w:sz w:val="28"/>
          <w:szCs w:val="28"/>
        </w:rPr>
        <w:t>овны</w:t>
      </w:r>
      <w:r w:rsidRPr="00EC1212">
        <w:rPr>
          <w:rFonts w:ascii="Times New Roman" w:eastAsia="Times New Roman" w:hAnsi="Times New Roman" w:cs="Times New Roman"/>
          <w:spacing w:val="-1"/>
          <w:sz w:val="28"/>
          <w:szCs w:val="28"/>
        </w:rPr>
        <w:t>м</w:t>
      </w:r>
      <w:r w:rsidRPr="00EC1212">
        <w:rPr>
          <w:rFonts w:ascii="Times New Roman" w:eastAsia="Times New Roman" w:hAnsi="Times New Roman" w:cs="Times New Roman"/>
          <w:sz w:val="28"/>
          <w:szCs w:val="28"/>
        </w:rPr>
        <w:t>и</w:t>
      </w:r>
      <w:r w:rsidRPr="00EC1212">
        <w:rPr>
          <w:rFonts w:ascii="Times New Roman" w:eastAsia="Times New Roman" w:hAnsi="Times New Roman" w:cs="Times New Roman"/>
          <w:spacing w:val="1"/>
          <w:sz w:val="28"/>
          <w:szCs w:val="28"/>
        </w:rPr>
        <w:t xml:space="preserve"> н</w:t>
      </w:r>
      <w:r w:rsidRPr="00EC1212">
        <w:rPr>
          <w:rFonts w:ascii="Times New Roman" w:eastAsia="Times New Roman" w:hAnsi="Times New Roman" w:cs="Times New Roman"/>
          <w:spacing w:val="-1"/>
          <w:sz w:val="28"/>
          <w:szCs w:val="28"/>
        </w:rPr>
        <w:t>а</w:t>
      </w:r>
      <w:r w:rsidRPr="00EC1212">
        <w:rPr>
          <w:rFonts w:ascii="Times New Roman" w:eastAsia="Times New Roman" w:hAnsi="Times New Roman" w:cs="Times New Roman"/>
          <w:spacing w:val="1"/>
          <w:sz w:val="28"/>
          <w:szCs w:val="28"/>
        </w:rPr>
        <w:t>п</w:t>
      </w:r>
      <w:r w:rsidRPr="00EC1212">
        <w:rPr>
          <w:rFonts w:ascii="Times New Roman" w:eastAsia="Times New Roman" w:hAnsi="Times New Roman" w:cs="Times New Roman"/>
          <w:sz w:val="28"/>
          <w:szCs w:val="28"/>
        </w:rPr>
        <w:t>р</w:t>
      </w:r>
      <w:r w:rsidRPr="00EC1212">
        <w:rPr>
          <w:rFonts w:ascii="Times New Roman" w:eastAsia="Times New Roman" w:hAnsi="Times New Roman" w:cs="Times New Roman"/>
          <w:spacing w:val="-1"/>
          <w:sz w:val="28"/>
          <w:szCs w:val="28"/>
        </w:rPr>
        <w:t>а</w:t>
      </w:r>
      <w:r w:rsidRPr="00EC1212">
        <w:rPr>
          <w:rFonts w:ascii="Times New Roman" w:eastAsia="Times New Roman" w:hAnsi="Times New Roman" w:cs="Times New Roman"/>
          <w:sz w:val="28"/>
          <w:szCs w:val="28"/>
        </w:rPr>
        <w:t>вл</w:t>
      </w:r>
      <w:r w:rsidRPr="00EC1212">
        <w:rPr>
          <w:rFonts w:ascii="Times New Roman" w:eastAsia="Times New Roman" w:hAnsi="Times New Roman" w:cs="Times New Roman"/>
          <w:spacing w:val="-1"/>
          <w:sz w:val="28"/>
          <w:szCs w:val="28"/>
        </w:rPr>
        <w:t>е</w:t>
      </w:r>
      <w:r w:rsidRPr="00EC1212">
        <w:rPr>
          <w:rFonts w:ascii="Times New Roman" w:eastAsia="Times New Roman" w:hAnsi="Times New Roman" w:cs="Times New Roman"/>
          <w:spacing w:val="1"/>
          <w:sz w:val="28"/>
          <w:szCs w:val="28"/>
        </w:rPr>
        <w:t>ни</w:t>
      </w:r>
      <w:r w:rsidRPr="00EC1212">
        <w:rPr>
          <w:rFonts w:ascii="Times New Roman" w:eastAsia="Times New Roman" w:hAnsi="Times New Roman" w:cs="Times New Roman"/>
          <w:sz w:val="28"/>
          <w:szCs w:val="28"/>
        </w:rPr>
        <w:t>я</w:t>
      </w:r>
      <w:r w:rsidRPr="00EC1212">
        <w:rPr>
          <w:rFonts w:ascii="Times New Roman" w:eastAsia="Times New Roman" w:hAnsi="Times New Roman" w:cs="Times New Roman"/>
          <w:spacing w:val="-1"/>
          <w:sz w:val="28"/>
          <w:szCs w:val="28"/>
        </w:rPr>
        <w:t>м</w:t>
      </w:r>
      <w:r w:rsidRPr="00EC1212">
        <w:rPr>
          <w:rFonts w:ascii="Times New Roman" w:eastAsia="Times New Roman" w:hAnsi="Times New Roman" w:cs="Times New Roman"/>
          <w:sz w:val="28"/>
          <w:szCs w:val="28"/>
        </w:rPr>
        <w:t>и д</w:t>
      </w:r>
      <w:r w:rsidRPr="00EC1212">
        <w:rPr>
          <w:rFonts w:ascii="Times New Roman" w:eastAsia="Times New Roman" w:hAnsi="Times New Roman" w:cs="Times New Roman"/>
          <w:spacing w:val="-1"/>
          <w:sz w:val="28"/>
          <w:szCs w:val="28"/>
        </w:rPr>
        <w:t>е</w:t>
      </w:r>
      <w:r w:rsidRPr="00EC1212">
        <w:rPr>
          <w:rFonts w:ascii="Times New Roman" w:eastAsia="Times New Roman" w:hAnsi="Times New Roman" w:cs="Times New Roman"/>
          <w:sz w:val="28"/>
          <w:szCs w:val="28"/>
        </w:rPr>
        <w:t>ят</w:t>
      </w:r>
      <w:r w:rsidRPr="00EC1212">
        <w:rPr>
          <w:rFonts w:ascii="Times New Roman" w:eastAsia="Times New Roman" w:hAnsi="Times New Roman" w:cs="Times New Roman"/>
          <w:spacing w:val="-1"/>
          <w:sz w:val="28"/>
          <w:szCs w:val="28"/>
        </w:rPr>
        <w:t>е</w:t>
      </w:r>
      <w:r w:rsidRPr="00EC1212">
        <w:rPr>
          <w:rFonts w:ascii="Times New Roman" w:eastAsia="Times New Roman" w:hAnsi="Times New Roman" w:cs="Times New Roman"/>
          <w:sz w:val="28"/>
          <w:szCs w:val="28"/>
        </w:rPr>
        <w:t>л</w:t>
      </w:r>
      <w:r w:rsidRPr="00EC1212">
        <w:rPr>
          <w:rFonts w:ascii="Times New Roman" w:eastAsia="Times New Roman" w:hAnsi="Times New Roman" w:cs="Times New Roman"/>
          <w:spacing w:val="1"/>
          <w:sz w:val="28"/>
          <w:szCs w:val="28"/>
        </w:rPr>
        <w:t>ьн</w:t>
      </w:r>
      <w:r w:rsidRPr="00EC1212">
        <w:rPr>
          <w:rFonts w:ascii="Times New Roman" w:eastAsia="Times New Roman" w:hAnsi="Times New Roman" w:cs="Times New Roman"/>
          <w:sz w:val="28"/>
          <w:szCs w:val="28"/>
        </w:rPr>
        <w:t>о</w:t>
      </w:r>
      <w:r w:rsidRPr="00EC1212">
        <w:rPr>
          <w:rFonts w:ascii="Times New Roman" w:eastAsia="Times New Roman" w:hAnsi="Times New Roman" w:cs="Times New Roman"/>
          <w:spacing w:val="-1"/>
          <w:sz w:val="28"/>
          <w:szCs w:val="28"/>
        </w:rPr>
        <w:t>с</w:t>
      </w:r>
      <w:r w:rsidRPr="00EC1212">
        <w:rPr>
          <w:rFonts w:ascii="Times New Roman" w:eastAsia="Times New Roman" w:hAnsi="Times New Roman" w:cs="Times New Roman"/>
          <w:spacing w:val="-2"/>
          <w:sz w:val="28"/>
          <w:szCs w:val="28"/>
        </w:rPr>
        <w:t>т</w:t>
      </w:r>
      <w:proofErr w:type="gramStart"/>
      <w:r w:rsidRPr="00EC1212">
        <w:rPr>
          <w:rFonts w:ascii="Times New Roman" w:eastAsia="Times New Roman" w:hAnsi="Times New Roman" w:cs="Times New Roman"/>
          <w:sz w:val="28"/>
          <w:szCs w:val="28"/>
        </w:rPr>
        <w:t>и</w:t>
      </w:r>
      <w:r w:rsidRPr="00EC1212">
        <w:rPr>
          <w:rFonts w:ascii="Times New Roman" w:eastAsia="Times New Roman" w:hAnsi="Times New Roman" w:cs="Times New Roman"/>
          <w:spacing w:val="1"/>
          <w:sz w:val="28"/>
          <w:szCs w:val="28"/>
        </w:rPr>
        <w:t xml:space="preserve"> </w:t>
      </w:r>
      <w:r w:rsidRPr="00EC1212">
        <w:rPr>
          <w:rFonts w:ascii="Times New Roman" w:eastAsia="Times New Roman" w:hAnsi="Times New Roman" w:cs="Times New Roman"/>
          <w:sz w:val="28"/>
          <w:szCs w:val="28"/>
        </w:rPr>
        <w:t>О</w:t>
      </w:r>
      <w:r w:rsidRPr="00EC1212">
        <w:rPr>
          <w:rFonts w:ascii="Times New Roman" w:eastAsia="Times New Roman" w:hAnsi="Times New Roman" w:cs="Times New Roman"/>
          <w:spacing w:val="-1"/>
          <w:sz w:val="28"/>
          <w:szCs w:val="28"/>
        </w:rPr>
        <w:t>О</w:t>
      </w:r>
      <w:r w:rsidRPr="00EC1212">
        <w:rPr>
          <w:rFonts w:ascii="Times New Roman" w:eastAsia="Times New Roman" w:hAnsi="Times New Roman" w:cs="Times New Roman"/>
          <w:sz w:val="28"/>
          <w:szCs w:val="28"/>
        </w:rPr>
        <w:t>О</w:t>
      </w:r>
      <w:proofErr w:type="gramEnd"/>
      <w:r w:rsidRPr="00EC1212">
        <w:rPr>
          <w:rFonts w:ascii="Times New Roman" w:eastAsia="Times New Roman" w:hAnsi="Times New Roman" w:cs="Times New Roman"/>
          <w:spacing w:val="8"/>
          <w:sz w:val="28"/>
          <w:szCs w:val="28"/>
        </w:rPr>
        <w:t xml:space="preserve"> </w:t>
      </w:r>
      <w:r w:rsidRPr="00EC1212">
        <w:rPr>
          <w:rFonts w:ascii="Times New Roman" w:eastAsia="Times New Roman" w:hAnsi="Times New Roman" w:cs="Times New Roman"/>
          <w:spacing w:val="-7"/>
          <w:sz w:val="28"/>
          <w:szCs w:val="28"/>
        </w:rPr>
        <w:t>«</w:t>
      </w:r>
      <w:proofErr w:type="spellStart"/>
      <w:r w:rsidR="00487691">
        <w:rPr>
          <w:rFonts w:ascii="Times New Roman" w:eastAsia="Times New Roman" w:hAnsi="Times New Roman" w:cs="Times New Roman"/>
          <w:spacing w:val="3"/>
          <w:sz w:val="28"/>
          <w:szCs w:val="28"/>
        </w:rPr>
        <w:t>Севкавнииагропром</w:t>
      </w:r>
      <w:proofErr w:type="spellEnd"/>
      <w:r w:rsidRPr="00EC1212">
        <w:rPr>
          <w:rFonts w:ascii="Times New Roman" w:eastAsia="Times New Roman" w:hAnsi="Times New Roman" w:cs="Times New Roman"/>
          <w:sz w:val="28"/>
          <w:szCs w:val="28"/>
        </w:rPr>
        <w:t>» яв</w:t>
      </w:r>
      <w:r w:rsidRPr="00EC1212">
        <w:rPr>
          <w:rFonts w:ascii="Times New Roman" w:eastAsia="Times New Roman" w:hAnsi="Times New Roman" w:cs="Times New Roman"/>
          <w:spacing w:val="-3"/>
          <w:sz w:val="28"/>
          <w:szCs w:val="28"/>
        </w:rPr>
        <w:t>л</w:t>
      </w:r>
      <w:r w:rsidRPr="00EC1212">
        <w:rPr>
          <w:rFonts w:ascii="Times New Roman" w:eastAsia="Times New Roman" w:hAnsi="Times New Roman" w:cs="Times New Roman"/>
          <w:sz w:val="28"/>
          <w:szCs w:val="28"/>
        </w:rPr>
        <w:t>яют</w:t>
      </w:r>
      <w:r w:rsidRPr="00EC1212">
        <w:rPr>
          <w:rFonts w:ascii="Times New Roman" w:eastAsia="Times New Roman" w:hAnsi="Times New Roman" w:cs="Times New Roman"/>
          <w:spacing w:val="-1"/>
          <w:sz w:val="28"/>
          <w:szCs w:val="28"/>
        </w:rPr>
        <w:t>с</w:t>
      </w:r>
      <w:r w:rsidRPr="00EC1212">
        <w:rPr>
          <w:rFonts w:ascii="Times New Roman" w:eastAsia="Times New Roman" w:hAnsi="Times New Roman" w:cs="Times New Roman"/>
          <w:sz w:val="28"/>
          <w:szCs w:val="28"/>
        </w:rPr>
        <w:t>я:</w:t>
      </w:r>
    </w:p>
    <w:p w:rsidR="00EA762E" w:rsidRPr="00EC1212" w:rsidRDefault="00EA762E" w:rsidP="00EC1212">
      <w:pPr>
        <w:spacing w:after="0" w:line="360" w:lineRule="auto"/>
        <w:ind w:firstLine="709"/>
        <w:contextualSpacing/>
        <w:jc w:val="both"/>
        <w:rPr>
          <w:rFonts w:ascii="Times New Roman" w:eastAsia="Times New Roman" w:hAnsi="Times New Roman" w:cs="Times New Roman"/>
          <w:sz w:val="28"/>
          <w:szCs w:val="28"/>
        </w:rPr>
      </w:pPr>
      <w:r w:rsidRPr="00EC1212">
        <w:rPr>
          <w:rFonts w:ascii="Times New Roman" w:eastAsia="Symbol" w:hAnsi="Times New Roman" w:cs="Times New Roman"/>
          <w:sz w:val="28"/>
          <w:szCs w:val="28"/>
        </w:rPr>
        <w:t>-</w:t>
      </w:r>
      <w:r w:rsidRPr="00EC1212">
        <w:rPr>
          <w:rFonts w:ascii="Times New Roman" w:eastAsia="Times New Roman" w:hAnsi="Times New Roman" w:cs="Times New Roman"/>
          <w:sz w:val="28"/>
          <w:szCs w:val="28"/>
        </w:rPr>
        <w:t xml:space="preserve"> </w:t>
      </w:r>
      <w:r w:rsidRPr="00EC1212">
        <w:rPr>
          <w:rFonts w:ascii="Times New Roman" w:eastAsia="Times New Roman" w:hAnsi="Times New Roman" w:cs="Times New Roman"/>
          <w:spacing w:val="1"/>
          <w:sz w:val="28"/>
          <w:szCs w:val="28"/>
        </w:rPr>
        <w:t>к</w:t>
      </w:r>
      <w:r w:rsidRPr="00EC1212">
        <w:rPr>
          <w:rFonts w:ascii="Times New Roman" w:eastAsia="Times New Roman" w:hAnsi="Times New Roman" w:cs="Times New Roman"/>
          <w:sz w:val="28"/>
          <w:szCs w:val="28"/>
        </w:rPr>
        <w:t>о</w:t>
      </w:r>
      <w:r w:rsidRPr="00EC1212">
        <w:rPr>
          <w:rFonts w:ascii="Times New Roman" w:eastAsia="Times New Roman" w:hAnsi="Times New Roman" w:cs="Times New Roman"/>
          <w:spacing w:val="-1"/>
          <w:sz w:val="28"/>
          <w:szCs w:val="28"/>
        </w:rPr>
        <w:t>м</w:t>
      </w:r>
      <w:r w:rsidRPr="00EC1212">
        <w:rPr>
          <w:rFonts w:ascii="Times New Roman" w:eastAsia="Times New Roman" w:hAnsi="Times New Roman" w:cs="Times New Roman"/>
          <w:spacing w:val="1"/>
          <w:sz w:val="28"/>
          <w:szCs w:val="28"/>
        </w:rPr>
        <w:t>п</w:t>
      </w:r>
      <w:r w:rsidRPr="00EC1212">
        <w:rPr>
          <w:rFonts w:ascii="Times New Roman" w:eastAsia="Times New Roman" w:hAnsi="Times New Roman" w:cs="Times New Roman"/>
          <w:sz w:val="28"/>
          <w:szCs w:val="28"/>
        </w:rPr>
        <w:t>л</w:t>
      </w:r>
      <w:r w:rsidRPr="00EC1212">
        <w:rPr>
          <w:rFonts w:ascii="Times New Roman" w:eastAsia="Times New Roman" w:hAnsi="Times New Roman" w:cs="Times New Roman"/>
          <w:spacing w:val="-1"/>
          <w:sz w:val="28"/>
          <w:szCs w:val="28"/>
        </w:rPr>
        <w:t>е</w:t>
      </w:r>
      <w:r w:rsidRPr="00EC1212">
        <w:rPr>
          <w:rFonts w:ascii="Times New Roman" w:eastAsia="Times New Roman" w:hAnsi="Times New Roman" w:cs="Times New Roman"/>
          <w:spacing w:val="1"/>
          <w:sz w:val="28"/>
          <w:szCs w:val="28"/>
        </w:rPr>
        <w:t>к</w:t>
      </w:r>
      <w:r w:rsidRPr="00EC1212">
        <w:rPr>
          <w:rFonts w:ascii="Times New Roman" w:eastAsia="Times New Roman" w:hAnsi="Times New Roman" w:cs="Times New Roman"/>
          <w:spacing w:val="-1"/>
          <w:sz w:val="28"/>
          <w:szCs w:val="28"/>
        </w:rPr>
        <w:t>с</w:t>
      </w:r>
      <w:r w:rsidRPr="00EC1212">
        <w:rPr>
          <w:rFonts w:ascii="Times New Roman" w:eastAsia="Times New Roman" w:hAnsi="Times New Roman" w:cs="Times New Roman"/>
          <w:spacing w:val="1"/>
          <w:sz w:val="28"/>
          <w:szCs w:val="28"/>
        </w:rPr>
        <w:t>н</w:t>
      </w:r>
      <w:r w:rsidRPr="00EC1212">
        <w:rPr>
          <w:rFonts w:ascii="Times New Roman" w:eastAsia="Times New Roman" w:hAnsi="Times New Roman" w:cs="Times New Roman"/>
          <w:sz w:val="28"/>
          <w:szCs w:val="28"/>
        </w:rPr>
        <w:t xml:space="preserve">ое </w:t>
      </w:r>
      <w:r w:rsidRPr="00EC1212">
        <w:rPr>
          <w:rFonts w:ascii="Times New Roman" w:eastAsia="Times New Roman" w:hAnsi="Times New Roman" w:cs="Times New Roman"/>
          <w:spacing w:val="1"/>
          <w:sz w:val="28"/>
          <w:szCs w:val="28"/>
        </w:rPr>
        <w:t>п</w:t>
      </w:r>
      <w:r w:rsidRPr="00EC1212">
        <w:rPr>
          <w:rFonts w:ascii="Times New Roman" w:eastAsia="Times New Roman" w:hAnsi="Times New Roman" w:cs="Times New Roman"/>
          <w:sz w:val="28"/>
          <w:szCs w:val="28"/>
        </w:rPr>
        <w:t>ро</w:t>
      </w:r>
      <w:r w:rsidRPr="00EC1212">
        <w:rPr>
          <w:rFonts w:ascii="Times New Roman" w:eastAsia="Times New Roman" w:hAnsi="Times New Roman" w:cs="Times New Roman"/>
          <w:spacing w:val="-1"/>
          <w:sz w:val="28"/>
          <w:szCs w:val="28"/>
        </w:rPr>
        <w:t>ек</w:t>
      </w:r>
      <w:r w:rsidRPr="00EC1212">
        <w:rPr>
          <w:rFonts w:ascii="Times New Roman" w:eastAsia="Times New Roman" w:hAnsi="Times New Roman" w:cs="Times New Roman"/>
          <w:sz w:val="28"/>
          <w:szCs w:val="28"/>
        </w:rPr>
        <w:t>т</w:t>
      </w:r>
      <w:r w:rsidRPr="00EC1212">
        <w:rPr>
          <w:rFonts w:ascii="Times New Roman" w:eastAsia="Times New Roman" w:hAnsi="Times New Roman" w:cs="Times New Roman"/>
          <w:spacing w:val="-1"/>
          <w:sz w:val="28"/>
          <w:szCs w:val="28"/>
        </w:rPr>
        <w:t>и</w:t>
      </w:r>
      <w:r w:rsidRPr="00EC1212">
        <w:rPr>
          <w:rFonts w:ascii="Times New Roman" w:eastAsia="Times New Roman" w:hAnsi="Times New Roman" w:cs="Times New Roman"/>
          <w:sz w:val="28"/>
          <w:szCs w:val="28"/>
        </w:rPr>
        <w:t>ров</w:t>
      </w:r>
      <w:r w:rsidRPr="00EC1212">
        <w:rPr>
          <w:rFonts w:ascii="Times New Roman" w:eastAsia="Times New Roman" w:hAnsi="Times New Roman" w:cs="Times New Roman"/>
          <w:spacing w:val="-1"/>
          <w:sz w:val="28"/>
          <w:szCs w:val="28"/>
        </w:rPr>
        <w:t>а</w:t>
      </w:r>
      <w:r w:rsidRPr="00EC1212">
        <w:rPr>
          <w:rFonts w:ascii="Times New Roman" w:eastAsia="Times New Roman" w:hAnsi="Times New Roman" w:cs="Times New Roman"/>
          <w:spacing w:val="1"/>
          <w:sz w:val="28"/>
          <w:szCs w:val="28"/>
        </w:rPr>
        <w:t>ни</w:t>
      </w:r>
      <w:r w:rsidRPr="00EC1212">
        <w:rPr>
          <w:rFonts w:ascii="Times New Roman" w:eastAsia="Times New Roman" w:hAnsi="Times New Roman" w:cs="Times New Roman"/>
          <w:sz w:val="28"/>
          <w:szCs w:val="28"/>
        </w:rPr>
        <w:t>е об</w:t>
      </w:r>
      <w:r w:rsidRPr="00EC1212">
        <w:rPr>
          <w:rFonts w:ascii="Times New Roman" w:eastAsia="Times New Roman" w:hAnsi="Times New Roman" w:cs="Times New Roman"/>
          <w:spacing w:val="1"/>
          <w:sz w:val="28"/>
          <w:szCs w:val="28"/>
        </w:rPr>
        <w:t>ъ</w:t>
      </w:r>
      <w:r w:rsidRPr="00EC1212">
        <w:rPr>
          <w:rFonts w:ascii="Times New Roman" w:eastAsia="Times New Roman" w:hAnsi="Times New Roman" w:cs="Times New Roman"/>
          <w:spacing w:val="-1"/>
          <w:sz w:val="28"/>
          <w:szCs w:val="28"/>
        </w:rPr>
        <w:t>е</w:t>
      </w:r>
      <w:r w:rsidRPr="00EC1212">
        <w:rPr>
          <w:rFonts w:ascii="Times New Roman" w:eastAsia="Times New Roman" w:hAnsi="Times New Roman" w:cs="Times New Roman"/>
          <w:spacing w:val="1"/>
          <w:sz w:val="28"/>
          <w:szCs w:val="28"/>
        </w:rPr>
        <w:t>к</w:t>
      </w:r>
      <w:r w:rsidRPr="00EC1212">
        <w:rPr>
          <w:rFonts w:ascii="Times New Roman" w:eastAsia="Times New Roman" w:hAnsi="Times New Roman" w:cs="Times New Roman"/>
          <w:sz w:val="28"/>
          <w:szCs w:val="28"/>
        </w:rPr>
        <w:t xml:space="preserve">тов </w:t>
      </w:r>
      <w:r w:rsidRPr="00EC1212">
        <w:rPr>
          <w:rFonts w:ascii="Times New Roman" w:eastAsia="Times New Roman" w:hAnsi="Times New Roman" w:cs="Times New Roman"/>
          <w:spacing w:val="5"/>
          <w:sz w:val="28"/>
          <w:szCs w:val="28"/>
        </w:rPr>
        <w:t>к</w:t>
      </w:r>
      <w:r w:rsidRPr="00EC1212">
        <w:rPr>
          <w:rFonts w:ascii="Times New Roman" w:eastAsia="Times New Roman" w:hAnsi="Times New Roman" w:cs="Times New Roman"/>
          <w:spacing w:val="-1"/>
          <w:sz w:val="28"/>
          <w:szCs w:val="28"/>
        </w:rPr>
        <w:t>а</w:t>
      </w:r>
      <w:r w:rsidRPr="00EC1212">
        <w:rPr>
          <w:rFonts w:ascii="Times New Roman" w:eastAsia="Times New Roman" w:hAnsi="Times New Roman" w:cs="Times New Roman"/>
          <w:spacing w:val="1"/>
          <w:sz w:val="28"/>
          <w:szCs w:val="28"/>
        </w:rPr>
        <w:t>пи</w:t>
      </w:r>
      <w:r w:rsidRPr="00EC1212">
        <w:rPr>
          <w:rFonts w:ascii="Times New Roman" w:eastAsia="Times New Roman" w:hAnsi="Times New Roman" w:cs="Times New Roman"/>
          <w:sz w:val="28"/>
          <w:szCs w:val="28"/>
        </w:rPr>
        <w:t>т</w:t>
      </w:r>
      <w:r w:rsidRPr="00EC1212">
        <w:rPr>
          <w:rFonts w:ascii="Times New Roman" w:eastAsia="Times New Roman" w:hAnsi="Times New Roman" w:cs="Times New Roman"/>
          <w:spacing w:val="-1"/>
          <w:sz w:val="28"/>
          <w:szCs w:val="28"/>
        </w:rPr>
        <w:t>а</w:t>
      </w:r>
      <w:r w:rsidRPr="00EC1212">
        <w:rPr>
          <w:rFonts w:ascii="Times New Roman" w:eastAsia="Times New Roman" w:hAnsi="Times New Roman" w:cs="Times New Roman"/>
          <w:sz w:val="28"/>
          <w:szCs w:val="28"/>
        </w:rPr>
        <w:t>л</w:t>
      </w:r>
      <w:r w:rsidRPr="00EC1212">
        <w:rPr>
          <w:rFonts w:ascii="Times New Roman" w:eastAsia="Times New Roman" w:hAnsi="Times New Roman" w:cs="Times New Roman"/>
          <w:spacing w:val="-1"/>
          <w:sz w:val="28"/>
          <w:szCs w:val="28"/>
        </w:rPr>
        <w:t>ь</w:t>
      </w:r>
      <w:r w:rsidRPr="00EC1212">
        <w:rPr>
          <w:rFonts w:ascii="Times New Roman" w:eastAsia="Times New Roman" w:hAnsi="Times New Roman" w:cs="Times New Roman"/>
          <w:spacing w:val="1"/>
          <w:sz w:val="28"/>
          <w:szCs w:val="28"/>
        </w:rPr>
        <w:t>н</w:t>
      </w:r>
      <w:r w:rsidRPr="00EC1212">
        <w:rPr>
          <w:rFonts w:ascii="Times New Roman" w:eastAsia="Times New Roman" w:hAnsi="Times New Roman" w:cs="Times New Roman"/>
          <w:sz w:val="28"/>
          <w:szCs w:val="28"/>
        </w:rPr>
        <w:t xml:space="preserve">ого </w:t>
      </w:r>
      <w:r w:rsidRPr="00EC1212">
        <w:rPr>
          <w:rFonts w:ascii="Times New Roman" w:eastAsia="Times New Roman" w:hAnsi="Times New Roman" w:cs="Times New Roman"/>
          <w:spacing w:val="-1"/>
          <w:sz w:val="28"/>
          <w:szCs w:val="28"/>
        </w:rPr>
        <w:t>с</w:t>
      </w:r>
      <w:r w:rsidRPr="00EC1212">
        <w:rPr>
          <w:rFonts w:ascii="Times New Roman" w:eastAsia="Times New Roman" w:hAnsi="Times New Roman" w:cs="Times New Roman"/>
          <w:sz w:val="28"/>
          <w:szCs w:val="28"/>
        </w:rPr>
        <w:t>тр</w:t>
      </w:r>
      <w:r w:rsidRPr="00EC1212">
        <w:rPr>
          <w:rFonts w:ascii="Times New Roman" w:eastAsia="Times New Roman" w:hAnsi="Times New Roman" w:cs="Times New Roman"/>
          <w:spacing w:val="-2"/>
          <w:sz w:val="28"/>
          <w:szCs w:val="28"/>
        </w:rPr>
        <w:t>о</w:t>
      </w:r>
      <w:r w:rsidRPr="00EC1212">
        <w:rPr>
          <w:rFonts w:ascii="Times New Roman" w:eastAsia="Times New Roman" w:hAnsi="Times New Roman" w:cs="Times New Roman"/>
          <w:spacing w:val="1"/>
          <w:sz w:val="28"/>
          <w:szCs w:val="28"/>
        </w:rPr>
        <w:t>и</w:t>
      </w:r>
      <w:r w:rsidRPr="00EC1212">
        <w:rPr>
          <w:rFonts w:ascii="Times New Roman" w:eastAsia="Times New Roman" w:hAnsi="Times New Roman" w:cs="Times New Roman"/>
          <w:sz w:val="28"/>
          <w:szCs w:val="28"/>
        </w:rPr>
        <w:t>т</w:t>
      </w:r>
      <w:r w:rsidRPr="00EC1212">
        <w:rPr>
          <w:rFonts w:ascii="Times New Roman" w:eastAsia="Times New Roman" w:hAnsi="Times New Roman" w:cs="Times New Roman"/>
          <w:spacing w:val="-1"/>
          <w:sz w:val="28"/>
          <w:szCs w:val="28"/>
        </w:rPr>
        <w:t>е</w:t>
      </w:r>
      <w:r w:rsidRPr="00EC1212">
        <w:rPr>
          <w:rFonts w:ascii="Times New Roman" w:eastAsia="Times New Roman" w:hAnsi="Times New Roman" w:cs="Times New Roman"/>
          <w:sz w:val="28"/>
          <w:szCs w:val="28"/>
        </w:rPr>
        <w:t>л</w:t>
      </w:r>
      <w:r w:rsidRPr="00EC1212">
        <w:rPr>
          <w:rFonts w:ascii="Times New Roman" w:eastAsia="Times New Roman" w:hAnsi="Times New Roman" w:cs="Times New Roman"/>
          <w:spacing w:val="-1"/>
          <w:sz w:val="28"/>
          <w:szCs w:val="28"/>
        </w:rPr>
        <w:t>ьс</w:t>
      </w:r>
      <w:r w:rsidRPr="00EC1212">
        <w:rPr>
          <w:rFonts w:ascii="Times New Roman" w:eastAsia="Times New Roman" w:hAnsi="Times New Roman" w:cs="Times New Roman"/>
          <w:sz w:val="28"/>
          <w:szCs w:val="28"/>
        </w:rPr>
        <w:t>тв</w:t>
      </w:r>
      <w:r w:rsidRPr="00EC1212">
        <w:rPr>
          <w:rFonts w:ascii="Times New Roman" w:eastAsia="Times New Roman" w:hAnsi="Times New Roman" w:cs="Times New Roman"/>
          <w:spacing w:val="-1"/>
          <w:sz w:val="28"/>
          <w:szCs w:val="28"/>
        </w:rPr>
        <w:t>а</w:t>
      </w:r>
      <w:r w:rsidRPr="00EC1212">
        <w:rPr>
          <w:rFonts w:ascii="Times New Roman" w:eastAsia="Times New Roman" w:hAnsi="Times New Roman" w:cs="Times New Roman"/>
          <w:sz w:val="28"/>
          <w:szCs w:val="28"/>
        </w:rPr>
        <w:t xml:space="preserve">; </w:t>
      </w:r>
      <w:r w:rsidRPr="00EC1212">
        <w:rPr>
          <w:rFonts w:ascii="Times New Roman" w:eastAsia="Symbol" w:hAnsi="Times New Roman" w:cs="Times New Roman"/>
          <w:position w:val="-1"/>
          <w:sz w:val="28"/>
          <w:szCs w:val="28"/>
        </w:rPr>
        <w:t xml:space="preserve">- </w:t>
      </w:r>
      <w:r w:rsidRPr="00EC1212">
        <w:rPr>
          <w:rFonts w:ascii="Times New Roman" w:eastAsia="Times New Roman" w:hAnsi="Times New Roman" w:cs="Times New Roman"/>
          <w:position w:val="-1"/>
          <w:sz w:val="28"/>
          <w:szCs w:val="28"/>
        </w:rPr>
        <w:t>р</w:t>
      </w:r>
      <w:r w:rsidRPr="00EC1212">
        <w:rPr>
          <w:rFonts w:ascii="Times New Roman" w:eastAsia="Times New Roman" w:hAnsi="Times New Roman" w:cs="Times New Roman"/>
          <w:spacing w:val="-1"/>
          <w:position w:val="-1"/>
          <w:sz w:val="28"/>
          <w:szCs w:val="28"/>
        </w:rPr>
        <w:t>а</w:t>
      </w:r>
      <w:r w:rsidRPr="00EC1212">
        <w:rPr>
          <w:rFonts w:ascii="Times New Roman" w:eastAsia="Times New Roman" w:hAnsi="Times New Roman" w:cs="Times New Roman"/>
          <w:spacing w:val="1"/>
          <w:position w:val="-1"/>
          <w:sz w:val="28"/>
          <w:szCs w:val="28"/>
        </w:rPr>
        <w:t>з</w:t>
      </w:r>
      <w:r w:rsidRPr="00EC1212">
        <w:rPr>
          <w:rFonts w:ascii="Times New Roman" w:eastAsia="Times New Roman" w:hAnsi="Times New Roman" w:cs="Times New Roman"/>
          <w:position w:val="-1"/>
          <w:sz w:val="28"/>
          <w:szCs w:val="28"/>
        </w:rPr>
        <w:t>р</w:t>
      </w:r>
      <w:r w:rsidRPr="00EC1212">
        <w:rPr>
          <w:rFonts w:ascii="Times New Roman" w:eastAsia="Times New Roman" w:hAnsi="Times New Roman" w:cs="Times New Roman"/>
          <w:spacing w:val="-1"/>
          <w:position w:val="-1"/>
          <w:sz w:val="28"/>
          <w:szCs w:val="28"/>
        </w:rPr>
        <w:t>а</w:t>
      </w:r>
      <w:r w:rsidRPr="00EC1212">
        <w:rPr>
          <w:rFonts w:ascii="Times New Roman" w:eastAsia="Times New Roman" w:hAnsi="Times New Roman" w:cs="Times New Roman"/>
          <w:position w:val="-1"/>
          <w:sz w:val="28"/>
          <w:szCs w:val="28"/>
        </w:rPr>
        <w:t>бо</w:t>
      </w:r>
      <w:r w:rsidRPr="00EC1212">
        <w:rPr>
          <w:rFonts w:ascii="Times New Roman" w:eastAsia="Times New Roman" w:hAnsi="Times New Roman" w:cs="Times New Roman"/>
          <w:spacing w:val="1"/>
          <w:position w:val="-1"/>
          <w:sz w:val="28"/>
          <w:szCs w:val="28"/>
        </w:rPr>
        <w:t>тк</w:t>
      </w:r>
      <w:r w:rsidRPr="00EC1212">
        <w:rPr>
          <w:rFonts w:ascii="Times New Roman" w:eastAsia="Times New Roman" w:hAnsi="Times New Roman" w:cs="Times New Roman"/>
          <w:position w:val="-1"/>
          <w:sz w:val="28"/>
          <w:szCs w:val="28"/>
        </w:rPr>
        <w:t>а</w:t>
      </w:r>
      <w:r w:rsidRPr="00EC1212">
        <w:rPr>
          <w:rFonts w:ascii="Times New Roman" w:eastAsia="Times New Roman" w:hAnsi="Times New Roman" w:cs="Times New Roman"/>
          <w:spacing w:val="-1"/>
          <w:position w:val="-1"/>
          <w:sz w:val="28"/>
          <w:szCs w:val="28"/>
        </w:rPr>
        <w:t xml:space="preserve"> </w:t>
      </w:r>
      <w:r w:rsidRPr="00EC1212">
        <w:rPr>
          <w:rFonts w:ascii="Times New Roman" w:eastAsia="Times New Roman" w:hAnsi="Times New Roman" w:cs="Times New Roman"/>
          <w:position w:val="-1"/>
          <w:sz w:val="28"/>
          <w:szCs w:val="28"/>
        </w:rPr>
        <w:t>гр</w:t>
      </w:r>
      <w:r w:rsidRPr="00EC1212">
        <w:rPr>
          <w:rFonts w:ascii="Times New Roman" w:eastAsia="Times New Roman" w:hAnsi="Times New Roman" w:cs="Times New Roman"/>
          <w:spacing w:val="-1"/>
          <w:position w:val="-1"/>
          <w:sz w:val="28"/>
          <w:szCs w:val="28"/>
        </w:rPr>
        <w:t>а</w:t>
      </w:r>
      <w:r w:rsidRPr="00EC1212">
        <w:rPr>
          <w:rFonts w:ascii="Times New Roman" w:eastAsia="Times New Roman" w:hAnsi="Times New Roman" w:cs="Times New Roman"/>
          <w:position w:val="-1"/>
          <w:sz w:val="28"/>
          <w:szCs w:val="28"/>
        </w:rPr>
        <w:t>до</w:t>
      </w:r>
      <w:r w:rsidRPr="00EC1212">
        <w:rPr>
          <w:rFonts w:ascii="Times New Roman" w:eastAsia="Times New Roman" w:hAnsi="Times New Roman" w:cs="Times New Roman"/>
          <w:spacing w:val="-1"/>
          <w:position w:val="-1"/>
          <w:sz w:val="28"/>
          <w:szCs w:val="28"/>
        </w:rPr>
        <w:t>с</w:t>
      </w:r>
      <w:r w:rsidRPr="00EC1212">
        <w:rPr>
          <w:rFonts w:ascii="Times New Roman" w:eastAsia="Times New Roman" w:hAnsi="Times New Roman" w:cs="Times New Roman"/>
          <w:position w:val="-1"/>
          <w:sz w:val="28"/>
          <w:szCs w:val="28"/>
        </w:rPr>
        <w:t>тро</w:t>
      </w:r>
      <w:r w:rsidRPr="00EC1212">
        <w:rPr>
          <w:rFonts w:ascii="Times New Roman" w:eastAsia="Times New Roman" w:hAnsi="Times New Roman" w:cs="Times New Roman"/>
          <w:spacing w:val="1"/>
          <w:position w:val="-1"/>
          <w:sz w:val="28"/>
          <w:szCs w:val="28"/>
        </w:rPr>
        <w:t>и</w:t>
      </w:r>
      <w:r w:rsidRPr="00EC1212">
        <w:rPr>
          <w:rFonts w:ascii="Times New Roman" w:eastAsia="Times New Roman" w:hAnsi="Times New Roman" w:cs="Times New Roman"/>
          <w:spacing w:val="-2"/>
          <w:position w:val="-1"/>
          <w:sz w:val="28"/>
          <w:szCs w:val="28"/>
        </w:rPr>
        <w:t>т</w:t>
      </w:r>
      <w:r w:rsidRPr="00EC1212">
        <w:rPr>
          <w:rFonts w:ascii="Times New Roman" w:eastAsia="Times New Roman" w:hAnsi="Times New Roman" w:cs="Times New Roman"/>
          <w:spacing w:val="-1"/>
          <w:position w:val="-1"/>
          <w:sz w:val="28"/>
          <w:szCs w:val="28"/>
        </w:rPr>
        <w:t>е</w:t>
      </w:r>
      <w:r w:rsidRPr="00EC1212">
        <w:rPr>
          <w:rFonts w:ascii="Times New Roman" w:eastAsia="Times New Roman" w:hAnsi="Times New Roman" w:cs="Times New Roman"/>
          <w:position w:val="-1"/>
          <w:sz w:val="28"/>
          <w:szCs w:val="28"/>
        </w:rPr>
        <w:t>л</w:t>
      </w:r>
      <w:r w:rsidRPr="00EC1212">
        <w:rPr>
          <w:rFonts w:ascii="Times New Roman" w:eastAsia="Times New Roman" w:hAnsi="Times New Roman" w:cs="Times New Roman"/>
          <w:spacing w:val="1"/>
          <w:position w:val="-1"/>
          <w:sz w:val="28"/>
          <w:szCs w:val="28"/>
        </w:rPr>
        <w:t>ьн</w:t>
      </w:r>
      <w:r w:rsidRPr="00EC1212">
        <w:rPr>
          <w:rFonts w:ascii="Times New Roman" w:eastAsia="Times New Roman" w:hAnsi="Times New Roman" w:cs="Times New Roman"/>
          <w:position w:val="-1"/>
          <w:sz w:val="28"/>
          <w:szCs w:val="28"/>
        </w:rPr>
        <w:t>ой</w:t>
      </w:r>
      <w:r w:rsidRPr="00EC1212">
        <w:rPr>
          <w:rFonts w:ascii="Times New Roman" w:eastAsia="Times New Roman" w:hAnsi="Times New Roman" w:cs="Times New Roman"/>
          <w:spacing w:val="1"/>
          <w:position w:val="-1"/>
          <w:sz w:val="28"/>
          <w:szCs w:val="28"/>
        </w:rPr>
        <w:t xml:space="preserve"> </w:t>
      </w:r>
      <w:r w:rsidRPr="00EC1212">
        <w:rPr>
          <w:rFonts w:ascii="Times New Roman" w:eastAsia="Times New Roman" w:hAnsi="Times New Roman" w:cs="Times New Roman"/>
          <w:position w:val="-1"/>
          <w:sz w:val="28"/>
          <w:szCs w:val="28"/>
        </w:rPr>
        <w:t>д</w:t>
      </w:r>
      <w:r w:rsidRPr="00EC1212">
        <w:rPr>
          <w:rFonts w:ascii="Times New Roman" w:eastAsia="Times New Roman" w:hAnsi="Times New Roman" w:cs="Times New Roman"/>
          <w:spacing w:val="-2"/>
          <w:position w:val="-1"/>
          <w:sz w:val="28"/>
          <w:szCs w:val="28"/>
        </w:rPr>
        <w:t>о</w:t>
      </w:r>
      <w:r w:rsidRPr="00EC1212">
        <w:rPr>
          <w:rFonts w:ascii="Times New Roman" w:eastAsia="Times New Roman" w:hAnsi="Times New Roman" w:cs="Times New Roman"/>
          <w:spacing w:val="3"/>
          <w:position w:val="-1"/>
          <w:sz w:val="28"/>
          <w:szCs w:val="28"/>
        </w:rPr>
        <w:t>к</w:t>
      </w:r>
      <w:r w:rsidRPr="00EC1212">
        <w:rPr>
          <w:rFonts w:ascii="Times New Roman" w:eastAsia="Times New Roman" w:hAnsi="Times New Roman" w:cs="Times New Roman"/>
          <w:spacing w:val="-5"/>
          <w:position w:val="-1"/>
          <w:sz w:val="28"/>
          <w:szCs w:val="28"/>
        </w:rPr>
        <w:t>у</w:t>
      </w:r>
      <w:r w:rsidRPr="00EC1212">
        <w:rPr>
          <w:rFonts w:ascii="Times New Roman" w:eastAsia="Times New Roman" w:hAnsi="Times New Roman" w:cs="Times New Roman"/>
          <w:spacing w:val="-1"/>
          <w:position w:val="-1"/>
          <w:sz w:val="28"/>
          <w:szCs w:val="28"/>
        </w:rPr>
        <w:t>ме</w:t>
      </w:r>
      <w:r w:rsidRPr="00EC1212">
        <w:rPr>
          <w:rFonts w:ascii="Times New Roman" w:eastAsia="Times New Roman" w:hAnsi="Times New Roman" w:cs="Times New Roman"/>
          <w:spacing w:val="1"/>
          <w:position w:val="-1"/>
          <w:sz w:val="28"/>
          <w:szCs w:val="28"/>
        </w:rPr>
        <w:t>н</w:t>
      </w:r>
      <w:r w:rsidRPr="00EC1212">
        <w:rPr>
          <w:rFonts w:ascii="Times New Roman" w:eastAsia="Times New Roman" w:hAnsi="Times New Roman" w:cs="Times New Roman"/>
          <w:position w:val="-1"/>
          <w:sz w:val="28"/>
          <w:szCs w:val="28"/>
        </w:rPr>
        <w:t>т</w:t>
      </w:r>
      <w:r w:rsidRPr="00EC1212">
        <w:rPr>
          <w:rFonts w:ascii="Times New Roman" w:eastAsia="Times New Roman" w:hAnsi="Times New Roman" w:cs="Times New Roman"/>
          <w:spacing w:val="-1"/>
          <w:position w:val="-1"/>
          <w:sz w:val="28"/>
          <w:szCs w:val="28"/>
        </w:rPr>
        <w:t>а</w:t>
      </w:r>
      <w:r w:rsidRPr="00EC1212">
        <w:rPr>
          <w:rFonts w:ascii="Times New Roman" w:eastAsia="Times New Roman" w:hAnsi="Times New Roman" w:cs="Times New Roman"/>
          <w:spacing w:val="1"/>
          <w:position w:val="-1"/>
          <w:sz w:val="28"/>
          <w:szCs w:val="28"/>
        </w:rPr>
        <w:t>ции</w:t>
      </w:r>
      <w:r w:rsidRPr="00EC1212">
        <w:rPr>
          <w:rFonts w:ascii="Times New Roman" w:eastAsia="Times New Roman" w:hAnsi="Times New Roman" w:cs="Times New Roman"/>
          <w:position w:val="-1"/>
          <w:sz w:val="28"/>
          <w:szCs w:val="28"/>
        </w:rPr>
        <w:t>;</w:t>
      </w:r>
    </w:p>
    <w:p w:rsidR="00EA762E" w:rsidRPr="00EC1212" w:rsidRDefault="00EA762E" w:rsidP="00EC1212">
      <w:pPr>
        <w:spacing w:after="0" w:line="360" w:lineRule="auto"/>
        <w:ind w:firstLine="709"/>
        <w:contextualSpacing/>
        <w:jc w:val="both"/>
        <w:rPr>
          <w:rFonts w:ascii="Times New Roman" w:eastAsia="Times New Roman" w:hAnsi="Times New Roman" w:cs="Times New Roman"/>
          <w:sz w:val="28"/>
          <w:szCs w:val="28"/>
        </w:rPr>
      </w:pPr>
      <w:r w:rsidRPr="00EC1212">
        <w:rPr>
          <w:rFonts w:ascii="Times New Roman" w:eastAsia="Symbol" w:hAnsi="Times New Roman" w:cs="Times New Roman"/>
          <w:position w:val="-1"/>
          <w:sz w:val="28"/>
          <w:szCs w:val="28"/>
        </w:rPr>
        <w:t>-</w:t>
      </w:r>
      <w:r w:rsidRPr="00EC1212">
        <w:rPr>
          <w:rFonts w:ascii="Times New Roman" w:eastAsia="Times New Roman" w:hAnsi="Times New Roman" w:cs="Times New Roman"/>
          <w:spacing w:val="53"/>
          <w:position w:val="-1"/>
          <w:sz w:val="28"/>
          <w:szCs w:val="28"/>
        </w:rPr>
        <w:t xml:space="preserve"> </w:t>
      </w:r>
      <w:r w:rsidRPr="00EC1212">
        <w:rPr>
          <w:rFonts w:ascii="Times New Roman" w:eastAsia="Times New Roman" w:hAnsi="Times New Roman" w:cs="Times New Roman"/>
          <w:spacing w:val="1"/>
          <w:position w:val="-1"/>
          <w:sz w:val="28"/>
          <w:szCs w:val="28"/>
        </w:rPr>
        <w:t>ин</w:t>
      </w:r>
      <w:r w:rsidRPr="00EC1212">
        <w:rPr>
          <w:rFonts w:ascii="Times New Roman" w:eastAsia="Times New Roman" w:hAnsi="Times New Roman" w:cs="Times New Roman"/>
          <w:position w:val="-1"/>
          <w:sz w:val="28"/>
          <w:szCs w:val="28"/>
        </w:rPr>
        <w:t>ж</w:t>
      </w:r>
      <w:r w:rsidRPr="00EC1212">
        <w:rPr>
          <w:rFonts w:ascii="Times New Roman" w:eastAsia="Times New Roman" w:hAnsi="Times New Roman" w:cs="Times New Roman"/>
          <w:spacing w:val="-1"/>
          <w:position w:val="-1"/>
          <w:sz w:val="28"/>
          <w:szCs w:val="28"/>
        </w:rPr>
        <w:t>е</w:t>
      </w:r>
      <w:r w:rsidRPr="00EC1212">
        <w:rPr>
          <w:rFonts w:ascii="Times New Roman" w:eastAsia="Times New Roman" w:hAnsi="Times New Roman" w:cs="Times New Roman"/>
          <w:spacing w:val="1"/>
          <w:position w:val="-1"/>
          <w:sz w:val="28"/>
          <w:szCs w:val="28"/>
        </w:rPr>
        <w:t>н</w:t>
      </w:r>
      <w:r w:rsidRPr="00EC1212">
        <w:rPr>
          <w:rFonts w:ascii="Times New Roman" w:eastAsia="Times New Roman" w:hAnsi="Times New Roman" w:cs="Times New Roman"/>
          <w:spacing w:val="-1"/>
          <w:position w:val="-1"/>
          <w:sz w:val="28"/>
          <w:szCs w:val="28"/>
        </w:rPr>
        <w:t>е</w:t>
      </w:r>
      <w:r w:rsidRPr="00EC1212">
        <w:rPr>
          <w:rFonts w:ascii="Times New Roman" w:eastAsia="Times New Roman" w:hAnsi="Times New Roman" w:cs="Times New Roman"/>
          <w:position w:val="-1"/>
          <w:sz w:val="28"/>
          <w:szCs w:val="28"/>
        </w:rPr>
        <w:t>р</w:t>
      </w:r>
      <w:r w:rsidRPr="00EC1212">
        <w:rPr>
          <w:rFonts w:ascii="Times New Roman" w:eastAsia="Times New Roman" w:hAnsi="Times New Roman" w:cs="Times New Roman"/>
          <w:spacing w:val="1"/>
          <w:position w:val="-1"/>
          <w:sz w:val="28"/>
          <w:szCs w:val="28"/>
        </w:rPr>
        <w:t>н</w:t>
      </w:r>
      <w:r w:rsidRPr="00EC1212">
        <w:rPr>
          <w:rFonts w:ascii="Times New Roman" w:eastAsia="Times New Roman" w:hAnsi="Times New Roman" w:cs="Times New Roman"/>
          <w:position w:val="-1"/>
          <w:sz w:val="28"/>
          <w:szCs w:val="28"/>
        </w:rPr>
        <w:t>ые</w:t>
      </w:r>
      <w:r w:rsidRPr="00EC1212">
        <w:rPr>
          <w:rFonts w:ascii="Times New Roman" w:eastAsia="Times New Roman" w:hAnsi="Times New Roman" w:cs="Times New Roman"/>
          <w:spacing w:val="-1"/>
          <w:position w:val="-1"/>
          <w:sz w:val="28"/>
          <w:szCs w:val="28"/>
        </w:rPr>
        <w:t xml:space="preserve"> </w:t>
      </w:r>
      <w:r w:rsidRPr="00EC1212">
        <w:rPr>
          <w:rFonts w:ascii="Times New Roman" w:eastAsia="Times New Roman" w:hAnsi="Times New Roman" w:cs="Times New Roman"/>
          <w:spacing w:val="1"/>
          <w:position w:val="-1"/>
          <w:sz w:val="28"/>
          <w:szCs w:val="28"/>
        </w:rPr>
        <w:t>из</w:t>
      </w:r>
      <w:r w:rsidRPr="00EC1212">
        <w:rPr>
          <w:rFonts w:ascii="Times New Roman" w:eastAsia="Times New Roman" w:hAnsi="Times New Roman" w:cs="Times New Roman"/>
          <w:position w:val="-1"/>
          <w:sz w:val="28"/>
          <w:szCs w:val="28"/>
        </w:rPr>
        <w:t>ы</w:t>
      </w:r>
      <w:r w:rsidRPr="00EC1212">
        <w:rPr>
          <w:rFonts w:ascii="Times New Roman" w:eastAsia="Times New Roman" w:hAnsi="Times New Roman" w:cs="Times New Roman"/>
          <w:spacing w:val="-1"/>
          <w:position w:val="-1"/>
          <w:sz w:val="28"/>
          <w:szCs w:val="28"/>
        </w:rPr>
        <w:t>с</w:t>
      </w:r>
      <w:r w:rsidRPr="00EC1212">
        <w:rPr>
          <w:rFonts w:ascii="Times New Roman" w:eastAsia="Times New Roman" w:hAnsi="Times New Roman" w:cs="Times New Roman"/>
          <w:spacing w:val="1"/>
          <w:position w:val="-1"/>
          <w:sz w:val="28"/>
          <w:szCs w:val="28"/>
        </w:rPr>
        <w:t>к</w:t>
      </w:r>
      <w:r w:rsidRPr="00EC1212">
        <w:rPr>
          <w:rFonts w:ascii="Times New Roman" w:eastAsia="Times New Roman" w:hAnsi="Times New Roman" w:cs="Times New Roman"/>
          <w:spacing w:val="-1"/>
          <w:position w:val="-1"/>
          <w:sz w:val="28"/>
          <w:szCs w:val="28"/>
        </w:rPr>
        <w:t>ан</w:t>
      </w:r>
      <w:r w:rsidRPr="00EC1212">
        <w:rPr>
          <w:rFonts w:ascii="Times New Roman" w:eastAsia="Times New Roman" w:hAnsi="Times New Roman" w:cs="Times New Roman"/>
          <w:spacing w:val="1"/>
          <w:position w:val="-1"/>
          <w:sz w:val="28"/>
          <w:szCs w:val="28"/>
        </w:rPr>
        <w:t>и</w:t>
      </w:r>
      <w:r w:rsidRPr="00EC1212">
        <w:rPr>
          <w:rFonts w:ascii="Times New Roman" w:eastAsia="Times New Roman" w:hAnsi="Times New Roman" w:cs="Times New Roman"/>
          <w:position w:val="-1"/>
          <w:sz w:val="28"/>
          <w:szCs w:val="28"/>
        </w:rPr>
        <w:t>я</w:t>
      </w:r>
      <w:r w:rsidRPr="00EC1212">
        <w:rPr>
          <w:rFonts w:ascii="Times New Roman" w:eastAsia="Times New Roman" w:hAnsi="Times New Roman" w:cs="Times New Roman"/>
          <w:spacing w:val="-2"/>
          <w:position w:val="-1"/>
          <w:sz w:val="28"/>
          <w:szCs w:val="28"/>
        </w:rPr>
        <w:t xml:space="preserve"> </w:t>
      </w:r>
      <w:r w:rsidRPr="00EC1212">
        <w:rPr>
          <w:rFonts w:ascii="Times New Roman" w:eastAsia="Times New Roman" w:hAnsi="Times New Roman" w:cs="Times New Roman"/>
          <w:position w:val="-1"/>
          <w:sz w:val="28"/>
          <w:szCs w:val="28"/>
        </w:rPr>
        <w:t>для стро</w:t>
      </w:r>
      <w:r w:rsidRPr="00EC1212">
        <w:rPr>
          <w:rFonts w:ascii="Times New Roman" w:eastAsia="Times New Roman" w:hAnsi="Times New Roman" w:cs="Times New Roman"/>
          <w:spacing w:val="1"/>
          <w:position w:val="-1"/>
          <w:sz w:val="28"/>
          <w:szCs w:val="28"/>
        </w:rPr>
        <w:t>и</w:t>
      </w:r>
      <w:r w:rsidRPr="00EC1212">
        <w:rPr>
          <w:rFonts w:ascii="Times New Roman" w:eastAsia="Times New Roman" w:hAnsi="Times New Roman" w:cs="Times New Roman"/>
          <w:position w:val="-1"/>
          <w:sz w:val="28"/>
          <w:szCs w:val="28"/>
        </w:rPr>
        <w:t>т</w:t>
      </w:r>
      <w:r w:rsidRPr="00EC1212">
        <w:rPr>
          <w:rFonts w:ascii="Times New Roman" w:eastAsia="Times New Roman" w:hAnsi="Times New Roman" w:cs="Times New Roman"/>
          <w:spacing w:val="-1"/>
          <w:position w:val="-1"/>
          <w:sz w:val="28"/>
          <w:szCs w:val="28"/>
        </w:rPr>
        <w:t>е</w:t>
      </w:r>
      <w:r w:rsidRPr="00EC1212">
        <w:rPr>
          <w:rFonts w:ascii="Times New Roman" w:eastAsia="Times New Roman" w:hAnsi="Times New Roman" w:cs="Times New Roman"/>
          <w:position w:val="-1"/>
          <w:sz w:val="28"/>
          <w:szCs w:val="28"/>
        </w:rPr>
        <w:t>л</w:t>
      </w:r>
      <w:r w:rsidRPr="00EC1212">
        <w:rPr>
          <w:rFonts w:ascii="Times New Roman" w:eastAsia="Times New Roman" w:hAnsi="Times New Roman" w:cs="Times New Roman"/>
          <w:spacing w:val="1"/>
          <w:position w:val="-1"/>
          <w:sz w:val="28"/>
          <w:szCs w:val="28"/>
        </w:rPr>
        <w:t>ь</w:t>
      </w:r>
      <w:r w:rsidRPr="00EC1212">
        <w:rPr>
          <w:rFonts w:ascii="Times New Roman" w:eastAsia="Times New Roman" w:hAnsi="Times New Roman" w:cs="Times New Roman"/>
          <w:spacing w:val="-1"/>
          <w:position w:val="-1"/>
          <w:sz w:val="28"/>
          <w:szCs w:val="28"/>
        </w:rPr>
        <w:t>с</w:t>
      </w:r>
      <w:r w:rsidRPr="00EC1212">
        <w:rPr>
          <w:rFonts w:ascii="Times New Roman" w:eastAsia="Times New Roman" w:hAnsi="Times New Roman" w:cs="Times New Roman"/>
          <w:position w:val="-1"/>
          <w:sz w:val="28"/>
          <w:szCs w:val="28"/>
        </w:rPr>
        <w:t>тва</w:t>
      </w:r>
      <w:r w:rsidRPr="00EC1212">
        <w:rPr>
          <w:rFonts w:ascii="Times New Roman" w:eastAsia="Times New Roman" w:hAnsi="Times New Roman" w:cs="Times New Roman"/>
          <w:spacing w:val="-1"/>
          <w:position w:val="-1"/>
          <w:sz w:val="28"/>
          <w:szCs w:val="28"/>
        </w:rPr>
        <w:t xml:space="preserve"> </w:t>
      </w:r>
      <w:r w:rsidRPr="00EC1212">
        <w:rPr>
          <w:rFonts w:ascii="Times New Roman" w:eastAsia="Times New Roman" w:hAnsi="Times New Roman" w:cs="Times New Roman"/>
          <w:spacing w:val="1"/>
          <w:position w:val="-1"/>
          <w:sz w:val="28"/>
          <w:szCs w:val="28"/>
        </w:rPr>
        <w:t>з</w:t>
      </w:r>
      <w:r w:rsidRPr="00EC1212">
        <w:rPr>
          <w:rFonts w:ascii="Times New Roman" w:eastAsia="Times New Roman" w:hAnsi="Times New Roman" w:cs="Times New Roman"/>
          <w:position w:val="-1"/>
          <w:sz w:val="28"/>
          <w:szCs w:val="28"/>
        </w:rPr>
        <w:t>д</w:t>
      </w:r>
      <w:r w:rsidRPr="00EC1212">
        <w:rPr>
          <w:rFonts w:ascii="Times New Roman" w:eastAsia="Times New Roman" w:hAnsi="Times New Roman" w:cs="Times New Roman"/>
          <w:spacing w:val="-1"/>
          <w:position w:val="-1"/>
          <w:sz w:val="28"/>
          <w:szCs w:val="28"/>
        </w:rPr>
        <w:t>ан</w:t>
      </w:r>
      <w:r w:rsidRPr="00EC1212">
        <w:rPr>
          <w:rFonts w:ascii="Times New Roman" w:eastAsia="Times New Roman" w:hAnsi="Times New Roman" w:cs="Times New Roman"/>
          <w:spacing w:val="1"/>
          <w:position w:val="-1"/>
          <w:sz w:val="28"/>
          <w:szCs w:val="28"/>
        </w:rPr>
        <w:t>и</w:t>
      </w:r>
      <w:r w:rsidRPr="00EC1212">
        <w:rPr>
          <w:rFonts w:ascii="Times New Roman" w:eastAsia="Times New Roman" w:hAnsi="Times New Roman" w:cs="Times New Roman"/>
          <w:position w:val="-1"/>
          <w:sz w:val="28"/>
          <w:szCs w:val="28"/>
        </w:rPr>
        <w:t>й</w:t>
      </w:r>
      <w:r w:rsidRPr="00EC1212">
        <w:rPr>
          <w:rFonts w:ascii="Times New Roman" w:eastAsia="Times New Roman" w:hAnsi="Times New Roman" w:cs="Times New Roman"/>
          <w:spacing w:val="1"/>
          <w:position w:val="-1"/>
          <w:sz w:val="28"/>
          <w:szCs w:val="28"/>
        </w:rPr>
        <w:t xml:space="preserve"> </w:t>
      </w:r>
      <w:r w:rsidRPr="00EC1212">
        <w:rPr>
          <w:rFonts w:ascii="Times New Roman" w:eastAsia="Times New Roman" w:hAnsi="Times New Roman" w:cs="Times New Roman"/>
          <w:position w:val="-1"/>
          <w:sz w:val="28"/>
          <w:szCs w:val="28"/>
        </w:rPr>
        <w:t>и</w:t>
      </w:r>
      <w:r w:rsidRPr="00EC1212">
        <w:rPr>
          <w:rFonts w:ascii="Times New Roman" w:eastAsia="Times New Roman" w:hAnsi="Times New Roman" w:cs="Times New Roman"/>
          <w:spacing w:val="1"/>
          <w:position w:val="-1"/>
          <w:sz w:val="28"/>
          <w:szCs w:val="28"/>
        </w:rPr>
        <w:t xml:space="preserve"> </w:t>
      </w:r>
      <w:r w:rsidRPr="00EC1212">
        <w:rPr>
          <w:rFonts w:ascii="Times New Roman" w:eastAsia="Times New Roman" w:hAnsi="Times New Roman" w:cs="Times New Roman"/>
          <w:spacing w:val="-1"/>
          <w:position w:val="-1"/>
          <w:sz w:val="28"/>
          <w:szCs w:val="28"/>
        </w:rPr>
        <w:t>с</w:t>
      </w:r>
      <w:r w:rsidRPr="00EC1212">
        <w:rPr>
          <w:rFonts w:ascii="Times New Roman" w:eastAsia="Times New Roman" w:hAnsi="Times New Roman" w:cs="Times New Roman"/>
          <w:position w:val="-1"/>
          <w:sz w:val="28"/>
          <w:szCs w:val="28"/>
        </w:rPr>
        <w:t>оо</w:t>
      </w:r>
      <w:r w:rsidRPr="00EC1212">
        <w:rPr>
          <w:rFonts w:ascii="Times New Roman" w:eastAsia="Times New Roman" w:hAnsi="Times New Roman" w:cs="Times New Roman"/>
          <w:spacing w:val="2"/>
          <w:position w:val="-1"/>
          <w:sz w:val="28"/>
          <w:szCs w:val="28"/>
        </w:rPr>
        <w:t>р</w:t>
      </w:r>
      <w:r w:rsidRPr="00EC1212">
        <w:rPr>
          <w:rFonts w:ascii="Times New Roman" w:eastAsia="Times New Roman" w:hAnsi="Times New Roman" w:cs="Times New Roman"/>
          <w:spacing w:val="-7"/>
          <w:position w:val="-1"/>
          <w:sz w:val="28"/>
          <w:szCs w:val="28"/>
        </w:rPr>
        <w:t>у</w:t>
      </w:r>
      <w:r w:rsidRPr="00EC1212">
        <w:rPr>
          <w:rFonts w:ascii="Times New Roman" w:eastAsia="Times New Roman" w:hAnsi="Times New Roman" w:cs="Times New Roman"/>
          <w:position w:val="-1"/>
          <w:sz w:val="28"/>
          <w:szCs w:val="28"/>
        </w:rPr>
        <w:t>ж</w:t>
      </w:r>
      <w:r w:rsidRPr="00EC1212">
        <w:rPr>
          <w:rFonts w:ascii="Times New Roman" w:eastAsia="Times New Roman" w:hAnsi="Times New Roman" w:cs="Times New Roman"/>
          <w:spacing w:val="-1"/>
          <w:position w:val="-1"/>
          <w:sz w:val="28"/>
          <w:szCs w:val="28"/>
        </w:rPr>
        <w:t>е</w:t>
      </w:r>
      <w:r w:rsidRPr="00EC1212">
        <w:rPr>
          <w:rFonts w:ascii="Times New Roman" w:eastAsia="Times New Roman" w:hAnsi="Times New Roman" w:cs="Times New Roman"/>
          <w:spacing w:val="1"/>
          <w:position w:val="-1"/>
          <w:sz w:val="28"/>
          <w:szCs w:val="28"/>
        </w:rPr>
        <w:t>ний</w:t>
      </w:r>
      <w:r w:rsidRPr="00EC1212">
        <w:rPr>
          <w:rFonts w:ascii="Times New Roman" w:eastAsia="Times New Roman" w:hAnsi="Times New Roman" w:cs="Times New Roman"/>
          <w:position w:val="-1"/>
          <w:sz w:val="28"/>
          <w:szCs w:val="28"/>
        </w:rPr>
        <w:t>;</w:t>
      </w:r>
    </w:p>
    <w:p w:rsidR="00EA762E" w:rsidRPr="00EC1212" w:rsidRDefault="00EA762E" w:rsidP="00EC1212">
      <w:pPr>
        <w:spacing w:after="0" w:line="360" w:lineRule="auto"/>
        <w:ind w:firstLine="709"/>
        <w:contextualSpacing/>
        <w:jc w:val="both"/>
        <w:rPr>
          <w:rFonts w:ascii="Times New Roman" w:eastAsia="Times New Roman" w:hAnsi="Times New Roman" w:cs="Times New Roman"/>
          <w:sz w:val="28"/>
          <w:szCs w:val="28"/>
        </w:rPr>
      </w:pPr>
      <w:r w:rsidRPr="00EC1212">
        <w:rPr>
          <w:rFonts w:ascii="Times New Roman" w:eastAsia="Symbol" w:hAnsi="Times New Roman" w:cs="Times New Roman"/>
          <w:position w:val="-1"/>
          <w:sz w:val="28"/>
          <w:szCs w:val="28"/>
        </w:rPr>
        <w:t xml:space="preserve">- </w:t>
      </w:r>
      <w:r w:rsidRPr="00EC1212">
        <w:rPr>
          <w:rFonts w:ascii="Times New Roman" w:eastAsia="Times New Roman" w:hAnsi="Times New Roman" w:cs="Times New Roman"/>
          <w:position w:val="-1"/>
          <w:sz w:val="28"/>
          <w:szCs w:val="28"/>
        </w:rPr>
        <w:t>о</w:t>
      </w:r>
      <w:r w:rsidRPr="00EC1212">
        <w:rPr>
          <w:rFonts w:ascii="Times New Roman" w:eastAsia="Times New Roman" w:hAnsi="Times New Roman" w:cs="Times New Roman"/>
          <w:spacing w:val="1"/>
          <w:position w:val="-1"/>
          <w:sz w:val="28"/>
          <w:szCs w:val="28"/>
        </w:rPr>
        <w:t>с</w:t>
      </w:r>
      <w:r w:rsidRPr="00EC1212">
        <w:rPr>
          <w:rFonts w:ascii="Times New Roman" w:eastAsia="Times New Roman" w:hAnsi="Times New Roman" w:cs="Times New Roman"/>
          <w:spacing w:val="-5"/>
          <w:position w:val="-1"/>
          <w:sz w:val="28"/>
          <w:szCs w:val="28"/>
        </w:rPr>
        <w:t>у</w:t>
      </w:r>
      <w:r w:rsidRPr="00EC1212">
        <w:rPr>
          <w:rFonts w:ascii="Times New Roman" w:eastAsia="Times New Roman" w:hAnsi="Times New Roman" w:cs="Times New Roman"/>
          <w:spacing w:val="2"/>
          <w:position w:val="-1"/>
          <w:sz w:val="28"/>
          <w:szCs w:val="28"/>
        </w:rPr>
        <w:t>щ</w:t>
      </w:r>
      <w:r w:rsidRPr="00EC1212">
        <w:rPr>
          <w:rFonts w:ascii="Times New Roman" w:eastAsia="Times New Roman" w:hAnsi="Times New Roman" w:cs="Times New Roman"/>
          <w:spacing w:val="-1"/>
          <w:position w:val="-1"/>
          <w:sz w:val="28"/>
          <w:szCs w:val="28"/>
        </w:rPr>
        <w:t>ес</w:t>
      </w:r>
      <w:r w:rsidRPr="00EC1212">
        <w:rPr>
          <w:rFonts w:ascii="Times New Roman" w:eastAsia="Times New Roman" w:hAnsi="Times New Roman" w:cs="Times New Roman"/>
          <w:position w:val="-1"/>
          <w:sz w:val="28"/>
          <w:szCs w:val="28"/>
        </w:rPr>
        <w:t>твл</w:t>
      </w:r>
      <w:r w:rsidRPr="00EC1212">
        <w:rPr>
          <w:rFonts w:ascii="Times New Roman" w:eastAsia="Times New Roman" w:hAnsi="Times New Roman" w:cs="Times New Roman"/>
          <w:spacing w:val="-1"/>
          <w:position w:val="-1"/>
          <w:sz w:val="28"/>
          <w:szCs w:val="28"/>
        </w:rPr>
        <w:t>е</w:t>
      </w:r>
      <w:r w:rsidRPr="00EC1212">
        <w:rPr>
          <w:rFonts w:ascii="Times New Roman" w:eastAsia="Times New Roman" w:hAnsi="Times New Roman" w:cs="Times New Roman"/>
          <w:spacing w:val="1"/>
          <w:position w:val="-1"/>
          <w:sz w:val="28"/>
          <w:szCs w:val="28"/>
        </w:rPr>
        <w:t>ни</w:t>
      </w:r>
      <w:r w:rsidRPr="00EC1212">
        <w:rPr>
          <w:rFonts w:ascii="Times New Roman" w:eastAsia="Times New Roman" w:hAnsi="Times New Roman" w:cs="Times New Roman"/>
          <w:position w:val="-1"/>
          <w:sz w:val="28"/>
          <w:szCs w:val="28"/>
        </w:rPr>
        <w:t>е</w:t>
      </w:r>
      <w:r w:rsidRPr="00EC1212">
        <w:rPr>
          <w:rFonts w:ascii="Times New Roman" w:eastAsia="Times New Roman" w:hAnsi="Times New Roman" w:cs="Times New Roman"/>
          <w:spacing w:val="-1"/>
          <w:position w:val="-1"/>
          <w:sz w:val="28"/>
          <w:szCs w:val="28"/>
        </w:rPr>
        <w:t xml:space="preserve"> </w:t>
      </w:r>
      <w:r w:rsidRPr="00EC1212">
        <w:rPr>
          <w:rFonts w:ascii="Times New Roman" w:eastAsia="Times New Roman" w:hAnsi="Times New Roman" w:cs="Times New Roman"/>
          <w:spacing w:val="5"/>
          <w:position w:val="-1"/>
          <w:sz w:val="28"/>
          <w:szCs w:val="28"/>
        </w:rPr>
        <w:t>ф</w:t>
      </w:r>
      <w:r w:rsidRPr="00EC1212">
        <w:rPr>
          <w:rFonts w:ascii="Times New Roman" w:eastAsia="Times New Roman" w:hAnsi="Times New Roman" w:cs="Times New Roman"/>
          <w:spacing w:val="-7"/>
          <w:position w:val="-1"/>
          <w:sz w:val="28"/>
          <w:szCs w:val="28"/>
        </w:rPr>
        <w:t>у</w:t>
      </w:r>
      <w:r w:rsidRPr="00EC1212">
        <w:rPr>
          <w:rFonts w:ascii="Times New Roman" w:eastAsia="Times New Roman" w:hAnsi="Times New Roman" w:cs="Times New Roman"/>
          <w:spacing w:val="1"/>
          <w:position w:val="-1"/>
          <w:sz w:val="28"/>
          <w:szCs w:val="28"/>
        </w:rPr>
        <w:t>нкци</w:t>
      </w:r>
      <w:r w:rsidRPr="00EC1212">
        <w:rPr>
          <w:rFonts w:ascii="Times New Roman" w:eastAsia="Times New Roman" w:hAnsi="Times New Roman" w:cs="Times New Roman"/>
          <w:position w:val="-1"/>
          <w:sz w:val="28"/>
          <w:szCs w:val="28"/>
        </w:rPr>
        <w:t>й</w:t>
      </w:r>
      <w:r w:rsidRPr="00EC1212">
        <w:rPr>
          <w:rFonts w:ascii="Times New Roman" w:eastAsia="Times New Roman" w:hAnsi="Times New Roman" w:cs="Times New Roman"/>
          <w:spacing w:val="1"/>
          <w:position w:val="-1"/>
          <w:sz w:val="28"/>
          <w:szCs w:val="28"/>
        </w:rPr>
        <w:t xml:space="preserve"> </w:t>
      </w:r>
      <w:r w:rsidRPr="00EC1212">
        <w:rPr>
          <w:rFonts w:ascii="Times New Roman" w:eastAsia="Times New Roman" w:hAnsi="Times New Roman" w:cs="Times New Roman"/>
          <w:position w:val="-1"/>
          <w:sz w:val="28"/>
          <w:szCs w:val="28"/>
        </w:rPr>
        <w:t>г</w:t>
      </w:r>
      <w:r w:rsidRPr="00EC1212">
        <w:rPr>
          <w:rFonts w:ascii="Times New Roman" w:eastAsia="Times New Roman" w:hAnsi="Times New Roman" w:cs="Times New Roman"/>
          <w:spacing w:val="-1"/>
          <w:position w:val="-1"/>
          <w:sz w:val="28"/>
          <w:szCs w:val="28"/>
        </w:rPr>
        <w:t>е</w:t>
      </w:r>
      <w:r w:rsidRPr="00EC1212">
        <w:rPr>
          <w:rFonts w:ascii="Times New Roman" w:eastAsia="Times New Roman" w:hAnsi="Times New Roman" w:cs="Times New Roman"/>
          <w:spacing w:val="1"/>
          <w:position w:val="-1"/>
          <w:sz w:val="28"/>
          <w:szCs w:val="28"/>
        </w:rPr>
        <w:t>н</w:t>
      </w:r>
      <w:r w:rsidRPr="00EC1212">
        <w:rPr>
          <w:rFonts w:ascii="Times New Roman" w:eastAsia="Times New Roman" w:hAnsi="Times New Roman" w:cs="Times New Roman"/>
          <w:spacing w:val="-1"/>
          <w:position w:val="-1"/>
          <w:sz w:val="28"/>
          <w:szCs w:val="28"/>
        </w:rPr>
        <w:t>е</w:t>
      </w:r>
      <w:r w:rsidRPr="00EC1212">
        <w:rPr>
          <w:rFonts w:ascii="Times New Roman" w:eastAsia="Times New Roman" w:hAnsi="Times New Roman" w:cs="Times New Roman"/>
          <w:position w:val="-1"/>
          <w:sz w:val="28"/>
          <w:szCs w:val="28"/>
        </w:rPr>
        <w:t>р</w:t>
      </w:r>
      <w:r w:rsidRPr="00EC1212">
        <w:rPr>
          <w:rFonts w:ascii="Times New Roman" w:eastAsia="Times New Roman" w:hAnsi="Times New Roman" w:cs="Times New Roman"/>
          <w:spacing w:val="-1"/>
          <w:position w:val="-1"/>
          <w:sz w:val="28"/>
          <w:szCs w:val="28"/>
        </w:rPr>
        <w:t>а</w:t>
      </w:r>
      <w:r w:rsidRPr="00EC1212">
        <w:rPr>
          <w:rFonts w:ascii="Times New Roman" w:eastAsia="Times New Roman" w:hAnsi="Times New Roman" w:cs="Times New Roman"/>
          <w:position w:val="-1"/>
          <w:sz w:val="28"/>
          <w:szCs w:val="28"/>
        </w:rPr>
        <w:t>л</w:t>
      </w:r>
      <w:r w:rsidRPr="00EC1212">
        <w:rPr>
          <w:rFonts w:ascii="Times New Roman" w:eastAsia="Times New Roman" w:hAnsi="Times New Roman" w:cs="Times New Roman"/>
          <w:spacing w:val="1"/>
          <w:position w:val="-1"/>
          <w:sz w:val="28"/>
          <w:szCs w:val="28"/>
        </w:rPr>
        <w:t>ьн</w:t>
      </w:r>
      <w:r w:rsidRPr="00EC1212">
        <w:rPr>
          <w:rFonts w:ascii="Times New Roman" w:eastAsia="Times New Roman" w:hAnsi="Times New Roman" w:cs="Times New Roman"/>
          <w:position w:val="-1"/>
          <w:sz w:val="28"/>
          <w:szCs w:val="28"/>
        </w:rPr>
        <w:t xml:space="preserve">ого </w:t>
      </w:r>
      <w:r w:rsidRPr="00EC1212">
        <w:rPr>
          <w:rFonts w:ascii="Times New Roman" w:eastAsia="Times New Roman" w:hAnsi="Times New Roman" w:cs="Times New Roman"/>
          <w:spacing w:val="1"/>
          <w:position w:val="-1"/>
          <w:sz w:val="28"/>
          <w:szCs w:val="28"/>
        </w:rPr>
        <w:t>п</w:t>
      </w:r>
      <w:r w:rsidRPr="00EC1212">
        <w:rPr>
          <w:rFonts w:ascii="Times New Roman" w:eastAsia="Times New Roman" w:hAnsi="Times New Roman" w:cs="Times New Roman"/>
          <w:position w:val="-1"/>
          <w:sz w:val="28"/>
          <w:szCs w:val="28"/>
        </w:rPr>
        <w:t>ро</w:t>
      </w:r>
      <w:r w:rsidRPr="00EC1212">
        <w:rPr>
          <w:rFonts w:ascii="Times New Roman" w:eastAsia="Times New Roman" w:hAnsi="Times New Roman" w:cs="Times New Roman"/>
          <w:spacing w:val="-1"/>
          <w:position w:val="-1"/>
          <w:sz w:val="28"/>
          <w:szCs w:val="28"/>
        </w:rPr>
        <w:t>е</w:t>
      </w:r>
      <w:r w:rsidRPr="00EC1212">
        <w:rPr>
          <w:rFonts w:ascii="Times New Roman" w:eastAsia="Times New Roman" w:hAnsi="Times New Roman" w:cs="Times New Roman"/>
          <w:spacing w:val="1"/>
          <w:position w:val="-1"/>
          <w:sz w:val="28"/>
          <w:szCs w:val="28"/>
        </w:rPr>
        <w:t>к</w:t>
      </w:r>
      <w:r w:rsidRPr="00EC1212">
        <w:rPr>
          <w:rFonts w:ascii="Times New Roman" w:eastAsia="Times New Roman" w:hAnsi="Times New Roman" w:cs="Times New Roman"/>
          <w:spacing w:val="-2"/>
          <w:position w:val="-1"/>
          <w:sz w:val="28"/>
          <w:szCs w:val="28"/>
        </w:rPr>
        <w:t>т</w:t>
      </w:r>
      <w:r w:rsidRPr="00EC1212">
        <w:rPr>
          <w:rFonts w:ascii="Times New Roman" w:eastAsia="Times New Roman" w:hAnsi="Times New Roman" w:cs="Times New Roman"/>
          <w:spacing w:val="-1"/>
          <w:position w:val="-1"/>
          <w:sz w:val="28"/>
          <w:szCs w:val="28"/>
        </w:rPr>
        <w:t>и</w:t>
      </w:r>
      <w:r w:rsidRPr="00EC1212">
        <w:rPr>
          <w:rFonts w:ascii="Times New Roman" w:eastAsia="Times New Roman" w:hAnsi="Times New Roman" w:cs="Times New Roman"/>
          <w:position w:val="-1"/>
          <w:sz w:val="28"/>
          <w:szCs w:val="28"/>
        </w:rPr>
        <w:t>ровщи</w:t>
      </w:r>
      <w:r w:rsidRPr="00EC1212">
        <w:rPr>
          <w:rFonts w:ascii="Times New Roman" w:eastAsia="Times New Roman" w:hAnsi="Times New Roman" w:cs="Times New Roman"/>
          <w:spacing w:val="1"/>
          <w:position w:val="-1"/>
          <w:sz w:val="28"/>
          <w:szCs w:val="28"/>
        </w:rPr>
        <w:t>к</w:t>
      </w:r>
      <w:r w:rsidRPr="00EC1212">
        <w:rPr>
          <w:rFonts w:ascii="Times New Roman" w:eastAsia="Times New Roman" w:hAnsi="Times New Roman" w:cs="Times New Roman"/>
          <w:spacing w:val="-1"/>
          <w:position w:val="-1"/>
          <w:sz w:val="28"/>
          <w:szCs w:val="28"/>
        </w:rPr>
        <w:t>а</w:t>
      </w:r>
      <w:r w:rsidRPr="00EC1212">
        <w:rPr>
          <w:rFonts w:ascii="Times New Roman" w:eastAsia="Times New Roman" w:hAnsi="Times New Roman" w:cs="Times New Roman"/>
          <w:position w:val="-1"/>
          <w:sz w:val="28"/>
          <w:szCs w:val="28"/>
        </w:rPr>
        <w:t>.</w:t>
      </w:r>
    </w:p>
    <w:p w:rsidR="00007B7F" w:rsidRDefault="00EA762E" w:rsidP="00007B7F">
      <w:pPr>
        <w:pStyle w:val="12"/>
        <w:spacing w:line="360" w:lineRule="auto"/>
        <w:ind w:firstLine="709"/>
        <w:contextualSpacing/>
      </w:pPr>
      <w:r w:rsidRPr="00EC1212">
        <w:t xml:space="preserve">Первый этап исследования включал решение задач по обследованию системы управления ООО </w:t>
      </w:r>
      <w:r w:rsidRPr="00EC1212">
        <w:rPr>
          <w:spacing w:val="-7"/>
        </w:rPr>
        <w:t>«</w:t>
      </w:r>
      <w:proofErr w:type="spellStart"/>
      <w:r w:rsidR="00487691">
        <w:rPr>
          <w:spacing w:val="3"/>
        </w:rPr>
        <w:t>Севкавнииагропром</w:t>
      </w:r>
      <w:proofErr w:type="spellEnd"/>
      <w:r w:rsidRPr="00EC1212">
        <w:t>»</w:t>
      </w:r>
      <w:r w:rsidRPr="00EC1212">
        <w:rPr>
          <w:b/>
        </w:rPr>
        <w:t>,</w:t>
      </w:r>
      <w:r w:rsidRPr="00EC1212">
        <w:t xml:space="preserve"> и получению представления о системе «как она есть» с позиций разработки и внедрения системы информационного моделирования с учетом требований сформулированных </w:t>
      </w:r>
      <w:r w:rsidRPr="00007B7F">
        <w:t>во второй главе диссертации.</w:t>
      </w:r>
      <w:r w:rsidR="00007B7F">
        <w:t xml:space="preserve"> </w:t>
      </w:r>
    </w:p>
    <w:p w:rsidR="00EA762E" w:rsidRPr="00EC1212" w:rsidRDefault="00EA762E" w:rsidP="00007B7F">
      <w:pPr>
        <w:pStyle w:val="12"/>
        <w:spacing w:line="360" w:lineRule="auto"/>
        <w:ind w:firstLine="709"/>
        <w:contextualSpacing/>
      </w:pPr>
      <w:r w:rsidRPr="00EC1212">
        <w:t>Модель «как она есть» включает в себя существующие технологии, работающие на предприятии. Формальный анализ этой модели позволил выявить узкие места в технологиях проектирования и предложить рекомендации по ее улучшению.</w:t>
      </w:r>
    </w:p>
    <w:p w:rsidR="00EA762E" w:rsidRPr="00EC1212" w:rsidRDefault="00EA762E" w:rsidP="00EC1212">
      <w:pPr>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sz w:val="28"/>
          <w:szCs w:val="28"/>
        </w:rPr>
        <w:t>О</w:t>
      </w:r>
      <w:r w:rsidRPr="00EC1212">
        <w:rPr>
          <w:rFonts w:ascii="Times New Roman" w:hAnsi="Times New Roman" w:cs="Times New Roman"/>
          <w:spacing w:val="-1"/>
          <w:sz w:val="28"/>
          <w:szCs w:val="28"/>
        </w:rPr>
        <w:t>О</w:t>
      </w:r>
      <w:r w:rsidRPr="00EC1212">
        <w:rPr>
          <w:rFonts w:ascii="Times New Roman" w:hAnsi="Times New Roman" w:cs="Times New Roman"/>
          <w:sz w:val="28"/>
          <w:szCs w:val="28"/>
        </w:rPr>
        <w:t>О</w:t>
      </w:r>
      <w:r w:rsidRPr="00EC1212">
        <w:rPr>
          <w:rFonts w:ascii="Times New Roman" w:hAnsi="Times New Roman" w:cs="Times New Roman"/>
          <w:spacing w:val="8"/>
          <w:sz w:val="28"/>
          <w:szCs w:val="28"/>
        </w:rPr>
        <w:t xml:space="preserve"> </w:t>
      </w:r>
      <w:r w:rsidRPr="00EC1212">
        <w:rPr>
          <w:rFonts w:ascii="Times New Roman" w:hAnsi="Times New Roman" w:cs="Times New Roman"/>
          <w:spacing w:val="-7"/>
          <w:sz w:val="28"/>
          <w:szCs w:val="28"/>
        </w:rPr>
        <w:t>«</w:t>
      </w:r>
      <w:proofErr w:type="spellStart"/>
      <w:r w:rsidR="00487691">
        <w:rPr>
          <w:rFonts w:ascii="Times New Roman" w:eastAsia="Times New Roman" w:hAnsi="Times New Roman" w:cs="Times New Roman"/>
          <w:spacing w:val="3"/>
          <w:sz w:val="28"/>
          <w:szCs w:val="28"/>
        </w:rPr>
        <w:t>Севкавнииагропром</w:t>
      </w:r>
      <w:proofErr w:type="spellEnd"/>
      <w:r w:rsidRPr="00EC1212">
        <w:rPr>
          <w:rFonts w:ascii="Times New Roman" w:hAnsi="Times New Roman" w:cs="Times New Roman"/>
          <w:sz w:val="28"/>
          <w:szCs w:val="28"/>
        </w:rPr>
        <w:t xml:space="preserve">» </w:t>
      </w:r>
      <w:r w:rsidRPr="00EC1212">
        <w:rPr>
          <w:rFonts w:ascii="Times New Roman" w:hAnsi="Times New Roman" w:cs="Times New Roman"/>
          <w:spacing w:val="1"/>
          <w:sz w:val="28"/>
          <w:szCs w:val="28"/>
        </w:rPr>
        <w:t>имеет</w:t>
      </w:r>
      <w:r w:rsidRPr="00EC1212">
        <w:rPr>
          <w:rFonts w:ascii="Times New Roman" w:hAnsi="Times New Roman" w:cs="Times New Roman"/>
          <w:spacing w:val="2"/>
          <w:sz w:val="28"/>
          <w:szCs w:val="28"/>
        </w:rPr>
        <w:t xml:space="preserve"> </w:t>
      </w:r>
      <w:r w:rsidRPr="00EC1212">
        <w:rPr>
          <w:rFonts w:ascii="Times New Roman" w:hAnsi="Times New Roman" w:cs="Times New Roman"/>
          <w:sz w:val="28"/>
          <w:szCs w:val="28"/>
        </w:rPr>
        <w:t>ло</w:t>
      </w:r>
      <w:r w:rsidRPr="00EC1212">
        <w:rPr>
          <w:rFonts w:ascii="Times New Roman" w:hAnsi="Times New Roman" w:cs="Times New Roman"/>
          <w:spacing w:val="1"/>
          <w:sz w:val="28"/>
          <w:szCs w:val="28"/>
        </w:rPr>
        <w:t>к</w:t>
      </w:r>
      <w:r w:rsidRPr="00EC1212">
        <w:rPr>
          <w:rFonts w:ascii="Times New Roman" w:hAnsi="Times New Roman" w:cs="Times New Roman"/>
          <w:spacing w:val="-1"/>
          <w:sz w:val="28"/>
          <w:szCs w:val="28"/>
        </w:rPr>
        <w:t>а</w:t>
      </w:r>
      <w:r w:rsidRPr="00EC1212">
        <w:rPr>
          <w:rFonts w:ascii="Times New Roman" w:hAnsi="Times New Roman" w:cs="Times New Roman"/>
          <w:sz w:val="28"/>
          <w:szCs w:val="28"/>
        </w:rPr>
        <w:t>л</w:t>
      </w:r>
      <w:r w:rsidRPr="00EC1212">
        <w:rPr>
          <w:rFonts w:ascii="Times New Roman" w:hAnsi="Times New Roman" w:cs="Times New Roman"/>
          <w:spacing w:val="1"/>
          <w:sz w:val="28"/>
          <w:szCs w:val="28"/>
        </w:rPr>
        <w:t>ь</w:t>
      </w:r>
      <w:r w:rsidRPr="00EC1212">
        <w:rPr>
          <w:rFonts w:ascii="Times New Roman" w:hAnsi="Times New Roman" w:cs="Times New Roman"/>
          <w:spacing w:val="3"/>
          <w:sz w:val="28"/>
          <w:szCs w:val="28"/>
        </w:rPr>
        <w:t>н</w:t>
      </w:r>
      <w:r w:rsidRPr="00EC1212">
        <w:rPr>
          <w:rFonts w:ascii="Times New Roman" w:hAnsi="Times New Roman" w:cs="Times New Roman"/>
          <w:spacing w:val="-7"/>
          <w:sz w:val="28"/>
          <w:szCs w:val="28"/>
        </w:rPr>
        <w:t>у</w:t>
      </w:r>
      <w:r w:rsidRPr="00EC1212">
        <w:rPr>
          <w:rFonts w:ascii="Times New Roman" w:hAnsi="Times New Roman" w:cs="Times New Roman"/>
          <w:sz w:val="28"/>
          <w:szCs w:val="28"/>
        </w:rPr>
        <w:t>ю</w:t>
      </w:r>
      <w:r w:rsidRPr="00EC1212">
        <w:rPr>
          <w:rFonts w:ascii="Times New Roman" w:hAnsi="Times New Roman" w:cs="Times New Roman"/>
          <w:spacing w:val="2"/>
          <w:sz w:val="28"/>
          <w:szCs w:val="28"/>
        </w:rPr>
        <w:t xml:space="preserve"> </w:t>
      </w:r>
      <w:r w:rsidRPr="00EC1212">
        <w:rPr>
          <w:rFonts w:ascii="Times New Roman" w:hAnsi="Times New Roman" w:cs="Times New Roman"/>
          <w:spacing w:val="1"/>
          <w:sz w:val="28"/>
          <w:szCs w:val="28"/>
        </w:rPr>
        <w:t>к</w:t>
      </w:r>
      <w:r w:rsidRPr="00EC1212">
        <w:rPr>
          <w:rFonts w:ascii="Times New Roman" w:hAnsi="Times New Roman" w:cs="Times New Roman"/>
          <w:sz w:val="28"/>
          <w:szCs w:val="28"/>
        </w:rPr>
        <w:t>о</w:t>
      </w:r>
      <w:r w:rsidRPr="00EC1212">
        <w:rPr>
          <w:rFonts w:ascii="Times New Roman" w:hAnsi="Times New Roman" w:cs="Times New Roman"/>
          <w:spacing w:val="-1"/>
          <w:sz w:val="28"/>
          <w:szCs w:val="28"/>
        </w:rPr>
        <w:t>м</w:t>
      </w:r>
      <w:r w:rsidRPr="00EC1212">
        <w:rPr>
          <w:rFonts w:ascii="Times New Roman" w:hAnsi="Times New Roman" w:cs="Times New Roman"/>
          <w:spacing w:val="1"/>
          <w:sz w:val="28"/>
          <w:szCs w:val="28"/>
        </w:rPr>
        <w:t>пь</w:t>
      </w:r>
      <w:r w:rsidRPr="00EC1212">
        <w:rPr>
          <w:rFonts w:ascii="Times New Roman" w:hAnsi="Times New Roman" w:cs="Times New Roman"/>
          <w:sz w:val="28"/>
          <w:szCs w:val="28"/>
        </w:rPr>
        <w:t>ют</w:t>
      </w:r>
      <w:r w:rsidRPr="00EC1212">
        <w:rPr>
          <w:rFonts w:ascii="Times New Roman" w:hAnsi="Times New Roman" w:cs="Times New Roman"/>
          <w:spacing w:val="-1"/>
          <w:sz w:val="28"/>
          <w:szCs w:val="28"/>
        </w:rPr>
        <w:t>е</w:t>
      </w:r>
      <w:r w:rsidRPr="00EC1212">
        <w:rPr>
          <w:rFonts w:ascii="Times New Roman" w:hAnsi="Times New Roman" w:cs="Times New Roman"/>
          <w:sz w:val="28"/>
          <w:szCs w:val="28"/>
        </w:rPr>
        <w:t>р</w:t>
      </w:r>
      <w:r w:rsidRPr="00EC1212">
        <w:rPr>
          <w:rFonts w:ascii="Times New Roman" w:hAnsi="Times New Roman" w:cs="Times New Roman"/>
          <w:spacing w:val="3"/>
          <w:sz w:val="28"/>
          <w:szCs w:val="28"/>
        </w:rPr>
        <w:t>н</w:t>
      </w:r>
      <w:r w:rsidRPr="00EC1212">
        <w:rPr>
          <w:rFonts w:ascii="Times New Roman" w:hAnsi="Times New Roman" w:cs="Times New Roman"/>
          <w:spacing w:val="-7"/>
          <w:sz w:val="28"/>
          <w:szCs w:val="28"/>
        </w:rPr>
        <w:t>у</w:t>
      </w:r>
      <w:r w:rsidRPr="00EC1212">
        <w:rPr>
          <w:rFonts w:ascii="Times New Roman" w:hAnsi="Times New Roman" w:cs="Times New Roman"/>
          <w:sz w:val="28"/>
          <w:szCs w:val="28"/>
        </w:rPr>
        <w:t>ю</w:t>
      </w:r>
      <w:r w:rsidRPr="00EC1212">
        <w:rPr>
          <w:rFonts w:ascii="Times New Roman" w:hAnsi="Times New Roman" w:cs="Times New Roman"/>
          <w:spacing w:val="2"/>
          <w:sz w:val="28"/>
          <w:szCs w:val="28"/>
        </w:rPr>
        <w:t xml:space="preserve"> </w:t>
      </w:r>
      <w:r w:rsidRPr="00EC1212">
        <w:rPr>
          <w:rFonts w:ascii="Times New Roman" w:hAnsi="Times New Roman" w:cs="Times New Roman"/>
          <w:spacing w:val="-1"/>
          <w:sz w:val="28"/>
          <w:szCs w:val="28"/>
        </w:rPr>
        <w:t>се</w:t>
      </w:r>
      <w:r w:rsidRPr="00EC1212">
        <w:rPr>
          <w:rFonts w:ascii="Times New Roman" w:hAnsi="Times New Roman" w:cs="Times New Roman"/>
          <w:sz w:val="28"/>
          <w:szCs w:val="28"/>
        </w:rPr>
        <w:t>ть</w:t>
      </w:r>
      <w:r w:rsidRPr="00EC1212">
        <w:rPr>
          <w:rFonts w:ascii="Times New Roman" w:hAnsi="Times New Roman" w:cs="Times New Roman"/>
          <w:spacing w:val="2"/>
          <w:sz w:val="28"/>
          <w:szCs w:val="28"/>
        </w:rPr>
        <w:t xml:space="preserve"> </w:t>
      </w:r>
      <w:r w:rsidRPr="00EC1212">
        <w:rPr>
          <w:rFonts w:ascii="Times New Roman" w:hAnsi="Times New Roman" w:cs="Times New Roman"/>
          <w:sz w:val="28"/>
          <w:szCs w:val="28"/>
        </w:rPr>
        <w:t>и л</w:t>
      </w:r>
      <w:r w:rsidRPr="00EC1212">
        <w:rPr>
          <w:rFonts w:ascii="Times New Roman" w:hAnsi="Times New Roman" w:cs="Times New Roman"/>
          <w:spacing w:val="-1"/>
          <w:sz w:val="28"/>
          <w:szCs w:val="28"/>
        </w:rPr>
        <w:t>и</w:t>
      </w:r>
      <w:r w:rsidRPr="00EC1212">
        <w:rPr>
          <w:rFonts w:ascii="Times New Roman" w:hAnsi="Times New Roman" w:cs="Times New Roman"/>
          <w:spacing w:val="1"/>
          <w:sz w:val="28"/>
          <w:szCs w:val="28"/>
        </w:rPr>
        <w:t>ц</w:t>
      </w:r>
      <w:r w:rsidRPr="00EC1212">
        <w:rPr>
          <w:rFonts w:ascii="Times New Roman" w:hAnsi="Times New Roman" w:cs="Times New Roman"/>
          <w:spacing w:val="-1"/>
          <w:sz w:val="28"/>
          <w:szCs w:val="28"/>
        </w:rPr>
        <w:t>е</w:t>
      </w:r>
      <w:r w:rsidRPr="00EC1212">
        <w:rPr>
          <w:rFonts w:ascii="Times New Roman" w:hAnsi="Times New Roman" w:cs="Times New Roman"/>
          <w:spacing w:val="1"/>
          <w:sz w:val="28"/>
          <w:szCs w:val="28"/>
        </w:rPr>
        <w:t>н</w:t>
      </w:r>
      <w:r w:rsidRPr="00EC1212">
        <w:rPr>
          <w:rFonts w:ascii="Times New Roman" w:hAnsi="Times New Roman" w:cs="Times New Roman"/>
          <w:spacing w:val="-1"/>
          <w:sz w:val="28"/>
          <w:szCs w:val="28"/>
        </w:rPr>
        <w:t>з</w:t>
      </w:r>
      <w:r w:rsidRPr="00EC1212">
        <w:rPr>
          <w:rFonts w:ascii="Times New Roman" w:hAnsi="Times New Roman" w:cs="Times New Roman"/>
          <w:spacing w:val="1"/>
          <w:sz w:val="28"/>
          <w:szCs w:val="28"/>
        </w:rPr>
        <w:t>и</w:t>
      </w:r>
      <w:r w:rsidRPr="00EC1212">
        <w:rPr>
          <w:rFonts w:ascii="Times New Roman" w:hAnsi="Times New Roman" w:cs="Times New Roman"/>
          <w:sz w:val="28"/>
          <w:szCs w:val="28"/>
        </w:rPr>
        <w:t>ров</w:t>
      </w:r>
      <w:r w:rsidRPr="00EC1212">
        <w:rPr>
          <w:rFonts w:ascii="Times New Roman" w:hAnsi="Times New Roman" w:cs="Times New Roman"/>
          <w:spacing w:val="-1"/>
          <w:sz w:val="28"/>
          <w:szCs w:val="28"/>
        </w:rPr>
        <w:t>а</w:t>
      </w:r>
      <w:r w:rsidRPr="00EC1212">
        <w:rPr>
          <w:rFonts w:ascii="Times New Roman" w:hAnsi="Times New Roman" w:cs="Times New Roman"/>
          <w:spacing w:val="1"/>
          <w:sz w:val="28"/>
          <w:szCs w:val="28"/>
        </w:rPr>
        <w:t>нн</w:t>
      </w:r>
      <w:r w:rsidRPr="00EC1212">
        <w:rPr>
          <w:rFonts w:ascii="Times New Roman" w:hAnsi="Times New Roman" w:cs="Times New Roman"/>
          <w:sz w:val="28"/>
          <w:szCs w:val="28"/>
        </w:rPr>
        <w:t xml:space="preserve">ые </w:t>
      </w:r>
      <w:r w:rsidRPr="00EC1212">
        <w:rPr>
          <w:rFonts w:ascii="Times New Roman" w:hAnsi="Times New Roman" w:cs="Times New Roman"/>
          <w:spacing w:val="1"/>
          <w:sz w:val="28"/>
          <w:szCs w:val="28"/>
        </w:rPr>
        <w:t>п</w:t>
      </w:r>
      <w:r w:rsidRPr="00EC1212">
        <w:rPr>
          <w:rFonts w:ascii="Times New Roman" w:hAnsi="Times New Roman" w:cs="Times New Roman"/>
          <w:sz w:val="28"/>
          <w:szCs w:val="28"/>
        </w:rPr>
        <w:t>рогр</w:t>
      </w:r>
      <w:r w:rsidRPr="00EC1212">
        <w:rPr>
          <w:rFonts w:ascii="Times New Roman" w:hAnsi="Times New Roman" w:cs="Times New Roman"/>
          <w:spacing w:val="-1"/>
          <w:sz w:val="28"/>
          <w:szCs w:val="28"/>
        </w:rPr>
        <w:t>амм</w:t>
      </w:r>
      <w:r w:rsidRPr="00EC1212">
        <w:rPr>
          <w:rFonts w:ascii="Times New Roman" w:hAnsi="Times New Roman" w:cs="Times New Roman"/>
          <w:spacing w:val="1"/>
          <w:sz w:val="28"/>
          <w:szCs w:val="28"/>
        </w:rPr>
        <w:t>н</w:t>
      </w:r>
      <w:r w:rsidRPr="00EC1212">
        <w:rPr>
          <w:rFonts w:ascii="Times New Roman" w:hAnsi="Times New Roman" w:cs="Times New Roman"/>
          <w:sz w:val="28"/>
          <w:szCs w:val="28"/>
        </w:rPr>
        <w:t xml:space="preserve">ые </w:t>
      </w:r>
      <w:r w:rsidRPr="00EC1212">
        <w:rPr>
          <w:rFonts w:ascii="Times New Roman" w:hAnsi="Times New Roman" w:cs="Times New Roman"/>
          <w:spacing w:val="1"/>
          <w:sz w:val="28"/>
          <w:szCs w:val="28"/>
        </w:rPr>
        <w:t>п</w:t>
      </w:r>
      <w:r w:rsidRPr="00EC1212">
        <w:rPr>
          <w:rFonts w:ascii="Times New Roman" w:hAnsi="Times New Roman" w:cs="Times New Roman"/>
          <w:sz w:val="28"/>
          <w:szCs w:val="28"/>
        </w:rPr>
        <w:t>ро</w:t>
      </w:r>
      <w:r w:rsidRPr="00EC1212">
        <w:rPr>
          <w:rFonts w:ascii="Times New Roman" w:hAnsi="Times New Roman" w:cs="Times New Roman"/>
          <w:spacing w:val="2"/>
          <w:sz w:val="28"/>
          <w:szCs w:val="28"/>
        </w:rPr>
        <w:t>д</w:t>
      </w:r>
      <w:r w:rsidRPr="00EC1212">
        <w:rPr>
          <w:rFonts w:ascii="Times New Roman" w:hAnsi="Times New Roman" w:cs="Times New Roman"/>
          <w:spacing w:val="-7"/>
          <w:sz w:val="28"/>
          <w:szCs w:val="28"/>
        </w:rPr>
        <w:t>у</w:t>
      </w:r>
      <w:r w:rsidRPr="00EC1212">
        <w:rPr>
          <w:rFonts w:ascii="Times New Roman" w:hAnsi="Times New Roman" w:cs="Times New Roman"/>
          <w:spacing w:val="1"/>
          <w:sz w:val="28"/>
          <w:szCs w:val="28"/>
        </w:rPr>
        <w:t>к</w:t>
      </w:r>
      <w:r w:rsidRPr="00EC1212">
        <w:rPr>
          <w:rFonts w:ascii="Times New Roman" w:hAnsi="Times New Roman" w:cs="Times New Roman"/>
          <w:sz w:val="28"/>
          <w:szCs w:val="28"/>
        </w:rPr>
        <w:t xml:space="preserve">ты в частности </w:t>
      </w:r>
      <w:r w:rsidRPr="00EC1212">
        <w:rPr>
          <w:rFonts w:ascii="Times New Roman" w:hAnsi="Times New Roman" w:cs="Times New Roman"/>
          <w:sz w:val="28"/>
          <w:szCs w:val="28"/>
          <w:shd w:val="clear" w:color="auto" w:fill="FFFFFF"/>
        </w:rPr>
        <w:t>«</w:t>
      </w:r>
      <w:proofErr w:type="spellStart"/>
      <w:r w:rsidRPr="00EC1212">
        <w:rPr>
          <w:rFonts w:ascii="Times New Roman" w:hAnsi="Times New Roman" w:cs="Times New Roman"/>
          <w:sz w:val="28"/>
          <w:szCs w:val="28"/>
          <w:shd w:val="clear" w:color="auto" w:fill="FFFFFF"/>
        </w:rPr>
        <w:t>AutoCAD</w:t>
      </w:r>
      <w:proofErr w:type="spellEnd"/>
      <w:r w:rsidRPr="00EC1212">
        <w:rPr>
          <w:rFonts w:ascii="Times New Roman" w:hAnsi="Times New Roman" w:cs="Times New Roman"/>
          <w:sz w:val="28"/>
          <w:szCs w:val="28"/>
          <w:shd w:val="clear" w:color="auto" w:fill="FFFFFF"/>
        </w:rPr>
        <w:t>»</w:t>
      </w:r>
      <w:r w:rsidRPr="00EC1212">
        <w:rPr>
          <w:rFonts w:ascii="Times New Roman" w:hAnsi="Times New Roman" w:cs="Times New Roman"/>
          <w:sz w:val="28"/>
          <w:szCs w:val="28"/>
        </w:rPr>
        <w:t>,</w:t>
      </w:r>
      <w:r w:rsidRPr="00EC1212">
        <w:rPr>
          <w:rFonts w:ascii="Times New Roman" w:hAnsi="Times New Roman" w:cs="Times New Roman"/>
          <w:spacing w:val="2"/>
          <w:sz w:val="28"/>
          <w:szCs w:val="28"/>
        </w:rPr>
        <w:t xml:space="preserve"> </w:t>
      </w:r>
      <w:r w:rsidRPr="00EC1212">
        <w:rPr>
          <w:rFonts w:ascii="Times New Roman" w:hAnsi="Times New Roman" w:cs="Times New Roman"/>
          <w:spacing w:val="1"/>
          <w:sz w:val="28"/>
          <w:szCs w:val="28"/>
        </w:rPr>
        <w:t>н</w:t>
      </w:r>
      <w:r w:rsidRPr="00EC1212">
        <w:rPr>
          <w:rFonts w:ascii="Times New Roman" w:hAnsi="Times New Roman" w:cs="Times New Roman"/>
          <w:spacing w:val="-1"/>
          <w:sz w:val="28"/>
          <w:szCs w:val="28"/>
        </w:rPr>
        <w:t>е</w:t>
      </w:r>
      <w:r w:rsidRPr="00EC1212">
        <w:rPr>
          <w:rFonts w:ascii="Times New Roman" w:hAnsi="Times New Roman" w:cs="Times New Roman"/>
          <w:sz w:val="28"/>
          <w:szCs w:val="28"/>
        </w:rPr>
        <w:t>об</w:t>
      </w:r>
      <w:r w:rsidRPr="00EC1212">
        <w:rPr>
          <w:rFonts w:ascii="Times New Roman" w:hAnsi="Times New Roman" w:cs="Times New Roman"/>
          <w:spacing w:val="2"/>
          <w:sz w:val="28"/>
          <w:szCs w:val="28"/>
        </w:rPr>
        <w:t>х</w:t>
      </w:r>
      <w:r w:rsidRPr="00EC1212">
        <w:rPr>
          <w:rFonts w:ascii="Times New Roman" w:hAnsi="Times New Roman" w:cs="Times New Roman"/>
          <w:sz w:val="28"/>
          <w:szCs w:val="28"/>
        </w:rPr>
        <w:t>од</w:t>
      </w:r>
      <w:r w:rsidRPr="00EC1212">
        <w:rPr>
          <w:rFonts w:ascii="Times New Roman" w:hAnsi="Times New Roman" w:cs="Times New Roman"/>
          <w:spacing w:val="1"/>
          <w:sz w:val="28"/>
          <w:szCs w:val="28"/>
        </w:rPr>
        <w:t>и</w:t>
      </w:r>
      <w:r w:rsidRPr="00EC1212">
        <w:rPr>
          <w:rFonts w:ascii="Times New Roman" w:hAnsi="Times New Roman" w:cs="Times New Roman"/>
          <w:spacing w:val="-3"/>
          <w:sz w:val="28"/>
          <w:szCs w:val="28"/>
        </w:rPr>
        <w:t>м</w:t>
      </w:r>
      <w:r w:rsidRPr="00EC1212">
        <w:rPr>
          <w:rFonts w:ascii="Times New Roman" w:hAnsi="Times New Roman" w:cs="Times New Roman"/>
          <w:sz w:val="28"/>
          <w:szCs w:val="28"/>
        </w:rPr>
        <w:t>ые</w:t>
      </w:r>
      <w:r w:rsidRPr="00EC1212">
        <w:rPr>
          <w:rFonts w:ascii="Times New Roman" w:hAnsi="Times New Roman" w:cs="Times New Roman"/>
          <w:spacing w:val="1"/>
          <w:sz w:val="28"/>
          <w:szCs w:val="28"/>
        </w:rPr>
        <w:t xml:space="preserve"> </w:t>
      </w:r>
      <w:r w:rsidRPr="00EC1212">
        <w:rPr>
          <w:rFonts w:ascii="Times New Roman" w:hAnsi="Times New Roman" w:cs="Times New Roman"/>
          <w:sz w:val="28"/>
          <w:szCs w:val="28"/>
        </w:rPr>
        <w:t>для</w:t>
      </w:r>
      <w:r w:rsidRPr="00EC1212">
        <w:rPr>
          <w:rFonts w:ascii="Times New Roman" w:hAnsi="Times New Roman" w:cs="Times New Roman"/>
          <w:spacing w:val="3"/>
          <w:sz w:val="28"/>
          <w:szCs w:val="28"/>
        </w:rPr>
        <w:t xml:space="preserve"> </w:t>
      </w:r>
      <w:r w:rsidRPr="00EC1212">
        <w:rPr>
          <w:rFonts w:ascii="Times New Roman" w:hAnsi="Times New Roman" w:cs="Times New Roman"/>
          <w:spacing w:val="1"/>
          <w:sz w:val="28"/>
          <w:szCs w:val="28"/>
        </w:rPr>
        <w:t>п</w:t>
      </w:r>
      <w:r w:rsidRPr="00EC1212">
        <w:rPr>
          <w:rFonts w:ascii="Times New Roman" w:hAnsi="Times New Roman" w:cs="Times New Roman"/>
          <w:sz w:val="28"/>
          <w:szCs w:val="28"/>
        </w:rPr>
        <w:t>ров</w:t>
      </w:r>
      <w:r w:rsidRPr="00EC1212">
        <w:rPr>
          <w:rFonts w:ascii="Times New Roman" w:hAnsi="Times New Roman" w:cs="Times New Roman"/>
          <w:spacing w:val="-1"/>
          <w:sz w:val="28"/>
          <w:szCs w:val="28"/>
        </w:rPr>
        <w:t>е</w:t>
      </w:r>
      <w:r w:rsidRPr="00EC1212">
        <w:rPr>
          <w:rFonts w:ascii="Times New Roman" w:hAnsi="Times New Roman" w:cs="Times New Roman"/>
          <w:sz w:val="28"/>
          <w:szCs w:val="28"/>
        </w:rPr>
        <w:t>д</w:t>
      </w:r>
      <w:r w:rsidRPr="00EC1212">
        <w:rPr>
          <w:rFonts w:ascii="Times New Roman" w:hAnsi="Times New Roman" w:cs="Times New Roman"/>
          <w:spacing w:val="-1"/>
          <w:sz w:val="28"/>
          <w:szCs w:val="28"/>
        </w:rPr>
        <w:t>е</w:t>
      </w:r>
      <w:r w:rsidRPr="00EC1212">
        <w:rPr>
          <w:rFonts w:ascii="Times New Roman" w:hAnsi="Times New Roman" w:cs="Times New Roman"/>
          <w:spacing w:val="1"/>
          <w:sz w:val="28"/>
          <w:szCs w:val="28"/>
        </w:rPr>
        <w:t>ни</w:t>
      </w:r>
      <w:r w:rsidRPr="00EC1212">
        <w:rPr>
          <w:rFonts w:ascii="Times New Roman" w:hAnsi="Times New Roman" w:cs="Times New Roman"/>
          <w:sz w:val="28"/>
          <w:szCs w:val="28"/>
        </w:rPr>
        <w:t>я</w:t>
      </w:r>
      <w:r w:rsidRPr="00EC1212">
        <w:rPr>
          <w:rFonts w:ascii="Times New Roman" w:hAnsi="Times New Roman" w:cs="Times New Roman"/>
          <w:spacing w:val="2"/>
          <w:sz w:val="28"/>
          <w:szCs w:val="28"/>
        </w:rPr>
        <w:t xml:space="preserve"> </w:t>
      </w:r>
      <w:r w:rsidRPr="00EC1212">
        <w:rPr>
          <w:rFonts w:ascii="Times New Roman" w:hAnsi="Times New Roman" w:cs="Times New Roman"/>
          <w:sz w:val="28"/>
          <w:szCs w:val="28"/>
        </w:rPr>
        <w:t>р</w:t>
      </w:r>
      <w:r w:rsidRPr="00EC1212">
        <w:rPr>
          <w:rFonts w:ascii="Times New Roman" w:hAnsi="Times New Roman" w:cs="Times New Roman"/>
          <w:spacing w:val="-1"/>
          <w:sz w:val="28"/>
          <w:szCs w:val="28"/>
        </w:rPr>
        <w:t>асче</w:t>
      </w:r>
      <w:r w:rsidRPr="00EC1212">
        <w:rPr>
          <w:rFonts w:ascii="Times New Roman" w:hAnsi="Times New Roman" w:cs="Times New Roman"/>
          <w:sz w:val="28"/>
          <w:szCs w:val="28"/>
        </w:rPr>
        <w:t>тов</w:t>
      </w:r>
      <w:r w:rsidRPr="00EC1212">
        <w:rPr>
          <w:rFonts w:ascii="Times New Roman" w:hAnsi="Times New Roman" w:cs="Times New Roman"/>
          <w:spacing w:val="2"/>
          <w:sz w:val="28"/>
          <w:szCs w:val="28"/>
        </w:rPr>
        <w:t xml:space="preserve"> </w:t>
      </w:r>
      <w:r w:rsidRPr="00EC1212">
        <w:rPr>
          <w:rFonts w:ascii="Times New Roman" w:hAnsi="Times New Roman" w:cs="Times New Roman"/>
          <w:sz w:val="28"/>
          <w:szCs w:val="28"/>
        </w:rPr>
        <w:t>и</w:t>
      </w:r>
      <w:r w:rsidRPr="00EC1212">
        <w:rPr>
          <w:rFonts w:ascii="Times New Roman" w:hAnsi="Times New Roman" w:cs="Times New Roman"/>
          <w:spacing w:val="3"/>
          <w:sz w:val="28"/>
          <w:szCs w:val="28"/>
        </w:rPr>
        <w:t xml:space="preserve"> </w:t>
      </w:r>
      <w:r w:rsidRPr="00EC1212">
        <w:rPr>
          <w:rFonts w:ascii="Times New Roman" w:hAnsi="Times New Roman" w:cs="Times New Roman"/>
          <w:sz w:val="28"/>
          <w:szCs w:val="28"/>
        </w:rPr>
        <w:t>в</w:t>
      </w:r>
      <w:r w:rsidRPr="00EC1212">
        <w:rPr>
          <w:rFonts w:ascii="Times New Roman" w:hAnsi="Times New Roman" w:cs="Times New Roman"/>
          <w:spacing w:val="-1"/>
          <w:sz w:val="28"/>
          <w:szCs w:val="28"/>
        </w:rPr>
        <w:t>ы</w:t>
      </w:r>
      <w:r w:rsidRPr="00EC1212">
        <w:rPr>
          <w:rFonts w:ascii="Times New Roman" w:hAnsi="Times New Roman" w:cs="Times New Roman"/>
          <w:spacing w:val="1"/>
          <w:sz w:val="28"/>
          <w:szCs w:val="28"/>
        </w:rPr>
        <w:t>п</w:t>
      </w:r>
      <w:r w:rsidRPr="00EC1212">
        <w:rPr>
          <w:rFonts w:ascii="Times New Roman" w:hAnsi="Times New Roman" w:cs="Times New Roman"/>
          <w:sz w:val="28"/>
          <w:szCs w:val="28"/>
        </w:rPr>
        <w:t>ол</w:t>
      </w:r>
      <w:r w:rsidRPr="00EC1212">
        <w:rPr>
          <w:rFonts w:ascii="Times New Roman" w:hAnsi="Times New Roman" w:cs="Times New Roman"/>
          <w:spacing w:val="1"/>
          <w:sz w:val="28"/>
          <w:szCs w:val="28"/>
        </w:rPr>
        <w:t>н</w:t>
      </w:r>
      <w:r w:rsidRPr="00EC1212">
        <w:rPr>
          <w:rFonts w:ascii="Times New Roman" w:hAnsi="Times New Roman" w:cs="Times New Roman"/>
          <w:spacing w:val="-1"/>
          <w:sz w:val="28"/>
          <w:szCs w:val="28"/>
        </w:rPr>
        <w:t>е</w:t>
      </w:r>
      <w:r w:rsidRPr="00EC1212">
        <w:rPr>
          <w:rFonts w:ascii="Times New Roman" w:hAnsi="Times New Roman" w:cs="Times New Roman"/>
          <w:spacing w:val="1"/>
          <w:sz w:val="28"/>
          <w:szCs w:val="28"/>
        </w:rPr>
        <w:t>ни</w:t>
      </w:r>
      <w:r w:rsidRPr="00EC1212">
        <w:rPr>
          <w:rFonts w:ascii="Times New Roman" w:hAnsi="Times New Roman" w:cs="Times New Roman"/>
          <w:sz w:val="28"/>
          <w:szCs w:val="28"/>
        </w:rPr>
        <w:t>я т</w:t>
      </w:r>
      <w:r w:rsidRPr="00EC1212">
        <w:rPr>
          <w:rFonts w:ascii="Times New Roman" w:hAnsi="Times New Roman" w:cs="Times New Roman"/>
          <w:spacing w:val="-1"/>
          <w:sz w:val="28"/>
          <w:szCs w:val="28"/>
        </w:rPr>
        <w:t>е</w:t>
      </w:r>
      <w:r w:rsidRPr="00EC1212">
        <w:rPr>
          <w:rFonts w:ascii="Times New Roman" w:hAnsi="Times New Roman" w:cs="Times New Roman"/>
          <w:spacing w:val="1"/>
          <w:sz w:val="28"/>
          <w:szCs w:val="28"/>
        </w:rPr>
        <w:t>к</w:t>
      </w:r>
      <w:r w:rsidRPr="00EC1212">
        <w:rPr>
          <w:rFonts w:ascii="Times New Roman" w:hAnsi="Times New Roman" w:cs="Times New Roman"/>
          <w:spacing w:val="-1"/>
          <w:sz w:val="28"/>
          <w:szCs w:val="28"/>
        </w:rPr>
        <w:t>с</w:t>
      </w:r>
      <w:r w:rsidRPr="00EC1212">
        <w:rPr>
          <w:rFonts w:ascii="Times New Roman" w:hAnsi="Times New Roman" w:cs="Times New Roman"/>
          <w:sz w:val="28"/>
          <w:szCs w:val="28"/>
        </w:rPr>
        <w:t>товой</w:t>
      </w:r>
      <w:r w:rsidRPr="00EC1212">
        <w:rPr>
          <w:rFonts w:ascii="Times New Roman" w:hAnsi="Times New Roman" w:cs="Times New Roman"/>
          <w:spacing w:val="3"/>
          <w:sz w:val="28"/>
          <w:szCs w:val="28"/>
        </w:rPr>
        <w:t xml:space="preserve"> </w:t>
      </w:r>
      <w:r w:rsidRPr="00EC1212">
        <w:rPr>
          <w:rFonts w:ascii="Times New Roman" w:hAnsi="Times New Roman" w:cs="Times New Roman"/>
          <w:sz w:val="28"/>
          <w:szCs w:val="28"/>
        </w:rPr>
        <w:t>и</w:t>
      </w:r>
      <w:r w:rsidRPr="00EC1212">
        <w:rPr>
          <w:rFonts w:ascii="Times New Roman" w:hAnsi="Times New Roman" w:cs="Times New Roman"/>
          <w:spacing w:val="3"/>
          <w:sz w:val="28"/>
          <w:szCs w:val="28"/>
        </w:rPr>
        <w:t xml:space="preserve"> </w:t>
      </w:r>
      <w:r w:rsidRPr="00EC1212">
        <w:rPr>
          <w:rFonts w:ascii="Times New Roman" w:hAnsi="Times New Roman" w:cs="Times New Roman"/>
          <w:sz w:val="28"/>
          <w:szCs w:val="28"/>
        </w:rPr>
        <w:t>гр</w:t>
      </w:r>
      <w:r w:rsidRPr="00EC1212">
        <w:rPr>
          <w:rFonts w:ascii="Times New Roman" w:hAnsi="Times New Roman" w:cs="Times New Roman"/>
          <w:spacing w:val="-1"/>
          <w:sz w:val="28"/>
          <w:szCs w:val="28"/>
        </w:rPr>
        <w:t>а</w:t>
      </w:r>
      <w:r w:rsidRPr="00EC1212">
        <w:rPr>
          <w:rFonts w:ascii="Times New Roman" w:hAnsi="Times New Roman" w:cs="Times New Roman"/>
          <w:spacing w:val="-2"/>
          <w:sz w:val="28"/>
          <w:szCs w:val="28"/>
        </w:rPr>
        <w:t>ф</w:t>
      </w:r>
      <w:r w:rsidRPr="00EC1212">
        <w:rPr>
          <w:rFonts w:ascii="Times New Roman" w:hAnsi="Times New Roman" w:cs="Times New Roman"/>
          <w:spacing w:val="1"/>
          <w:sz w:val="28"/>
          <w:szCs w:val="28"/>
        </w:rPr>
        <w:t>и</w:t>
      </w:r>
      <w:r w:rsidRPr="00EC1212">
        <w:rPr>
          <w:rFonts w:ascii="Times New Roman" w:hAnsi="Times New Roman" w:cs="Times New Roman"/>
          <w:spacing w:val="-1"/>
          <w:sz w:val="28"/>
          <w:szCs w:val="28"/>
        </w:rPr>
        <w:t>чес</w:t>
      </w:r>
      <w:r w:rsidRPr="00EC1212">
        <w:rPr>
          <w:rFonts w:ascii="Times New Roman" w:hAnsi="Times New Roman" w:cs="Times New Roman"/>
          <w:spacing w:val="1"/>
          <w:sz w:val="28"/>
          <w:szCs w:val="28"/>
        </w:rPr>
        <w:t>к</w:t>
      </w:r>
      <w:r w:rsidRPr="00EC1212">
        <w:rPr>
          <w:rFonts w:ascii="Times New Roman" w:hAnsi="Times New Roman" w:cs="Times New Roman"/>
          <w:sz w:val="28"/>
          <w:szCs w:val="28"/>
        </w:rPr>
        <w:t xml:space="preserve">ой </w:t>
      </w:r>
      <w:r w:rsidRPr="00EC1212">
        <w:rPr>
          <w:rFonts w:ascii="Times New Roman" w:hAnsi="Times New Roman" w:cs="Times New Roman"/>
          <w:spacing w:val="-1"/>
          <w:sz w:val="28"/>
          <w:szCs w:val="28"/>
        </w:rPr>
        <w:t>час</w:t>
      </w:r>
      <w:r w:rsidRPr="00EC1212">
        <w:rPr>
          <w:rFonts w:ascii="Times New Roman" w:hAnsi="Times New Roman" w:cs="Times New Roman"/>
          <w:sz w:val="28"/>
          <w:szCs w:val="28"/>
        </w:rPr>
        <w:t>т</w:t>
      </w:r>
      <w:r w:rsidRPr="00EC1212">
        <w:rPr>
          <w:rFonts w:ascii="Times New Roman" w:hAnsi="Times New Roman" w:cs="Times New Roman"/>
          <w:spacing w:val="-1"/>
          <w:sz w:val="28"/>
          <w:szCs w:val="28"/>
        </w:rPr>
        <w:t>е</w:t>
      </w:r>
      <w:r w:rsidRPr="00EC1212">
        <w:rPr>
          <w:rFonts w:ascii="Times New Roman" w:hAnsi="Times New Roman" w:cs="Times New Roman"/>
          <w:sz w:val="28"/>
          <w:szCs w:val="28"/>
        </w:rPr>
        <w:t>й</w:t>
      </w:r>
      <w:r w:rsidRPr="00EC1212">
        <w:rPr>
          <w:rFonts w:ascii="Times New Roman" w:hAnsi="Times New Roman" w:cs="Times New Roman"/>
          <w:spacing w:val="1"/>
          <w:sz w:val="28"/>
          <w:szCs w:val="28"/>
        </w:rPr>
        <w:t xml:space="preserve"> </w:t>
      </w:r>
      <w:r w:rsidRPr="00EC1212">
        <w:rPr>
          <w:rFonts w:ascii="Times New Roman" w:hAnsi="Times New Roman" w:cs="Times New Roman"/>
          <w:sz w:val="28"/>
          <w:szCs w:val="28"/>
        </w:rPr>
        <w:t>в</w:t>
      </w:r>
      <w:r w:rsidRPr="00EC1212">
        <w:rPr>
          <w:rFonts w:ascii="Times New Roman" w:hAnsi="Times New Roman" w:cs="Times New Roman"/>
          <w:spacing w:val="1"/>
          <w:sz w:val="28"/>
          <w:szCs w:val="28"/>
        </w:rPr>
        <w:t>с</w:t>
      </w:r>
      <w:r w:rsidRPr="00EC1212">
        <w:rPr>
          <w:rFonts w:ascii="Times New Roman" w:hAnsi="Times New Roman" w:cs="Times New Roman"/>
          <w:spacing w:val="-1"/>
          <w:sz w:val="28"/>
          <w:szCs w:val="28"/>
        </w:rPr>
        <w:t>е</w:t>
      </w:r>
      <w:r w:rsidRPr="00EC1212">
        <w:rPr>
          <w:rFonts w:ascii="Times New Roman" w:hAnsi="Times New Roman" w:cs="Times New Roman"/>
          <w:sz w:val="28"/>
          <w:szCs w:val="28"/>
        </w:rPr>
        <w:t>х</w:t>
      </w:r>
      <w:r w:rsidRPr="00EC1212">
        <w:rPr>
          <w:rFonts w:ascii="Times New Roman" w:hAnsi="Times New Roman" w:cs="Times New Roman"/>
          <w:spacing w:val="2"/>
          <w:sz w:val="28"/>
          <w:szCs w:val="28"/>
        </w:rPr>
        <w:t xml:space="preserve"> </w:t>
      </w:r>
      <w:r w:rsidRPr="00EC1212">
        <w:rPr>
          <w:rFonts w:ascii="Times New Roman" w:hAnsi="Times New Roman" w:cs="Times New Roman"/>
          <w:sz w:val="28"/>
          <w:szCs w:val="28"/>
        </w:rPr>
        <w:t>р</w:t>
      </w:r>
      <w:r w:rsidRPr="00EC1212">
        <w:rPr>
          <w:rFonts w:ascii="Times New Roman" w:hAnsi="Times New Roman" w:cs="Times New Roman"/>
          <w:spacing w:val="-1"/>
          <w:sz w:val="28"/>
          <w:szCs w:val="28"/>
        </w:rPr>
        <w:t>а</w:t>
      </w:r>
      <w:r w:rsidRPr="00EC1212">
        <w:rPr>
          <w:rFonts w:ascii="Times New Roman" w:hAnsi="Times New Roman" w:cs="Times New Roman"/>
          <w:spacing w:val="1"/>
          <w:sz w:val="28"/>
          <w:szCs w:val="28"/>
        </w:rPr>
        <w:t>з</w:t>
      </w:r>
      <w:r w:rsidRPr="00EC1212">
        <w:rPr>
          <w:rFonts w:ascii="Times New Roman" w:hAnsi="Times New Roman" w:cs="Times New Roman"/>
          <w:sz w:val="28"/>
          <w:szCs w:val="28"/>
        </w:rPr>
        <w:t>д</w:t>
      </w:r>
      <w:r w:rsidRPr="00EC1212">
        <w:rPr>
          <w:rFonts w:ascii="Times New Roman" w:hAnsi="Times New Roman" w:cs="Times New Roman"/>
          <w:spacing w:val="-1"/>
          <w:sz w:val="28"/>
          <w:szCs w:val="28"/>
        </w:rPr>
        <w:t>е</w:t>
      </w:r>
      <w:r w:rsidRPr="00EC1212">
        <w:rPr>
          <w:rFonts w:ascii="Times New Roman" w:hAnsi="Times New Roman" w:cs="Times New Roman"/>
          <w:sz w:val="28"/>
          <w:szCs w:val="28"/>
        </w:rPr>
        <w:t xml:space="preserve">лов </w:t>
      </w:r>
      <w:r w:rsidRPr="00EC1212">
        <w:rPr>
          <w:rFonts w:ascii="Times New Roman" w:hAnsi="Times New Roman" w:cs="Times New Roman"/>
          <w:spacing w:val="1"/>
          <w:sz w:val="28"/>
          <w:szCs w:val="28"/>
        </w:rPr>
        <w:t>п</w:t>
      </w:r>
      <w:r w:rsidRPr="00EC1212">
        <w:rPr>
          <w:rFonts w:ascii="Times New Roman" w:hAnsi="Times New Roman" w:cs="Times New Roman"/>
          <w:sz w:val="28"/>
          <w:szCs w:val="28"/>
        </w:rPr>
        <w:t>ро</w:t>
      </w:r>
      <w:r w:rsidRPr="00EC1212">
        <w:rPr>
          <w:rFonts w:ascii="Times New Roman" w:hAnsi="Times New Roman" w:cs="Times New Roman"/>
          <w:spacing w:val="-1"/>
          <w:sz w:val="28"/>
          <w:szCs w:val="28"/>
        </w:rPr>
        <w:t>е</w:t>
      </w:r>
      <w:r w:rsidRPr="00EC1212">
        <w:rPr>
          <w:rFonts w:ascii="Times New Roman" w:hAnsi="Times New Roman" w:cs="Times New Roman"/>
          <w:spacing w:val="1"/>
          <w:sz w:val="28"/>
          <w:szCs w:val="28"/>
        </w:rPr>
        <w:t>к</w:t>
      </w:r>
      <w:r w:rsidRPr="00EC1212">
        <w:rPr>
          <w:rFonts w:ascii="Times New Roman" w:hAnsi="Times New Roman" w:cs="Times New Roman"/>
          <w:sz w:val="28"/>
          <w:szCs w:val="28"/>
        </w:rPr>
        <w:t>т</w:t>
      </w:r>
      <w:r w:rsidRPr="00EC1212">
        <w:rPr>
          <w:rFonts w:ascii="Times New Roman" w:hAnsi="Times New Roman" w:cs="Times New Roman"/>
          <w:spacing w:val="1"/>
          <w:sz w:val="28"/>
          <w:szCs w:val="28"/>
        </w:rPr>
        <w:t>н</w:t>
      </w:r>
      <w:r w:rsidRPr="00EC1212">
        <w:rPr>
          <w:rFonts w:ascii="Times New Roman" w:hAnsi="Times New Roman" w:cs="Times New Roman"/>
          <w:sz w:val="28"/>
          <w:szCs w:val="28"/>
        </w:rPr>
        <w:t>ой</w:t>
      </w:r>
      <w:r w:rsidRPr="00EC1212">
        <w:rPr>
          <w:rFonts w:ascii="Times New Roman" w:hAnsi="Times New Roman" w:cs="Times New Roman"/>
          <w:spacing w:val="-1"/>
          <w:sz w:val="28"/>
          <w:szCs w:val="28"/>
        </w:rPr>
        <w:t xml:space="preserve"> </w:t>
      </w:r>
      <w:r w:rsidRPr="00EC1212">
        <w:rPr>
          <w:rFonts w:ascii="Times New Roman" w:hAnsi="Times New Roman" w:cs="Times New Roman"/>
          <w:sz w:val="28"/>
          <w:szCs w:val="28"/>
        </w:rPr>
        <w:t>и</w:t>
      </w:r>
      <w:r w:rsidRPr="00EC1212">
        <w:rPr>
          <w:rFonts w:ascii="Times New Roman" w:hAnsi="Times New Roman" w:cs="Times New Roman"/>
          <w:spacing w:val="1"/>
          <w:sz w:val="28"/>
          <w:szCs w:val="28"/>
        </w:rPr>
        <w:t xml:space="preserve"> </w:t>
      </w:r>
      <w:r w:rsidRPr="00EC1212">
        <w:rPr>
          <w:rFonts w:ascii="Times New Roman" w:hAnsi="Times New Roman" w:cs="Times New Roman"/>
          <w:sz w:val="28"/>
          <w:szCs w:val="28"/>
        </w:rPr>
        <w:t>р</w:t>
      </w:r>
      <w:r w:rsidRPr="00EC1212">
        <w:rPr>
          <w:rFonts w:ascii="Times New Roman" w:hAnsi="Times New Roman" w:cs="Times New Roman"/>
          <w:spacing w:val="-1"/>
          <w:sz w:val="28"/>
          <w:szCs w:val="28"/>
        </w:rPr>
        <w:t>а</w:t>
      </w:r>
      <w:r w:rsidRPr="00EC1212">
        <w:rPr>
          <w:rFonts w:ascii="Times New Roman" w:hAnsi="Times New Roman" w:cs="Times New Roman"/>
          <w:sz w:val="28"/>
          <w:szCs w:val="28"/>
        </w:rPr>
        <w:t>боч</w:t>
      </w:r>
      <w:r w:rsidRPr="00EC1212">
        <w:rPr>
          <w:rFonts w:ascii="Times New Roman" w:hAnsi="Times New Roman" w:cs="Times New Roman"/>
          <w:spacing w:val="-1"/>
          <w:sz w:val="28"/>
          <w:szCs w:val="28"/>
        </w:rPr>
        <w:t>е</w:t>
      </w:r>
      <w:r w:rsidRPr="00EC1212">
        <w:rPr>
          <w:rFonts w:ascii="Times New Roman" w:hAnsi="Times New Roman" w:cs="Times New Roman"/>
          <w:sz w:val="28"/>
          <w:szCs w:val="28"/>
        </w:rPr>
        <w:t>й</w:t>
      </w:r>
      <w:r w:rsidRPr="00EC1212">
        <w:rPr>
          <w:rFonts w:ascii="Times New Roman" w:hAnsi="Times New Roman" w:cs="Times New Roman"/>
          <w:spacing w:val="1"/>
          <w:sz w:val="28"/>
          <w:szCs w:val="28"/>
        </w:rPr>
        <w:t xml:space="preserve"> </w:t>
      </w:r>
      <w:r w:rsidRPr="00EC1212">
        <w:rPr>
          <w:rFonts w:ascii="Times New Roman" w:hAnsi="Times New Roman" w:cs="Times New Roman"/>
          <w:sz w:val="28"/>
          <w:szCs w:val="28"/>
        </w:rPr>
        <w:t>до</w:t>
      </w:r>
      <w:r w:rsidRPr="00EC1212">
        <w:rPr>
          <w:rFonts w:ascii="Times New Roman" w:hAnsi="Times New Roman" w:cs="Times New Roman"/>
          <w:spacing w:val="3"/>
          <w:sz w:val="28"/>
          <w:szCs w:val="28"/>
        </w:rPr>
        <w:t>к</w:t>
      </w:r>
      <w:r w:rsidRPr="00EC1212">
        <w:rPr>
          <w:rFonts w:ascii="Times New Roman" w:hAnsi="Times New Roman" w:cs="Times New Roman"/>
          <w:spacing w:val="-5"/>
          <w:sz w:val="28"/>
          <w:szCs w:val="28"/>
        </w:rPr>
        <w:t>у</w:t>
      </w:r>
      <w:r w:rsidRPr="00EC1212">
        <w:rPr>
          <w:rFonts w:ascii="Times New Roman" w:hAnsi="Times New Roman" w:cs="Times New Roman"/>
          <w:spacing w:val="-1"/>
          <w:sz w:val="28"/>
          <w:szCs w:val="28"/>
        </w:rPr>
        <w:t>ме</w:t>
      </w:r>
      <w:r w:rsidRPr="00EC1212">
        <w:rPr>
          <w:rFonts w:ascii="Times New Roman" w:hAnsi="Times New Roman" w:cs="Times New Roman"/>
          <w:spacing w:val="1"/>
          <w:sz w:val="28"/>
          <w:szCs w:val="28"/>
        </w:rPr>
        <w:t>н</w:t>
      </w:r>
      <w:r w:rsidRPr="00EC1212">
        <w:rPr>
          <w:rFonts w:ascii="Times New Roman" w:hAnsi="Times New Roman" w:cs="Times New Roman"/>
          <w:sz w:val="28"/>
          <w:szCs w:val="28"/>
        </w:rPr>
        <w:t>т</w:t>
      </w:r>
      <w:r w:rsidRPr="00EC1212">
        <w:rPr>
          <w:rFonts w:ascii="Times New Roman" w:hAnsi="Times New Roman" w:cs="Times New Roman"/>
          <w:spacing w:val="-1"/>
          <w:sz w:val="28"/>
          <w:szCs w:val="28"/>
        </w:rPr>
        <w:t>а</w:t>
      </w:r>
      <w:r w:rsidRPr="00EC1212">
        <w:rPr>
          <w:rFonts w:ascii="Times New Roman" w:hAnsi="Times New Roman" w:cs="Times New Roman"/>
          <w:spacing w:val="1"/>
          <w:sz w:val="28"/>
          <w:szCs w:val="28"/>
        </w:rPr>
        <w:t>ции</w:t>
      </w:r>
      <w:r w:rsidRPr="00EC1212">
        <w:rPr>
          <w:rFonts w:ascii="Times New Roman" w:hAnsi="Times New Roman" w:cs="Times New Roman"/>
          <w:sz w:val="28"/>
          <w:szCs w:val="28"/>
        </w:rPr>
        <w:t>.</w:t>
      </w:r>
    </w:p>
    <w:p w:rsidR="00EA762E" w:rsidRPr="00EC1212" w:rsidRDefault="00EA762E" w:rsidP="00EC1212">
      <w:pPr>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sz w:val="28"/>
          <w:szCs w:val="28"/>
        </w:rPr>
        <w:t xml:space="preserve"> Организационная структура управления О</w:t>
      </w:r>
      <w:r w:rsidRPr="00EC1212">
        <w:rPr>
          <w:rFonts w:ascii="Times New Roman" w:hAnsi="Times New Roman" w:cs="Times New Roman"/>
          <w:spacing w:val="-1"/>
          <w:sz w:val="28"/>
          <w:szCs w:val="28"/>
        </w:rPr>
        <w:t>О</w:t>
      </w:r>
      <w:r w:rsidRPr="00EC1212">
        <w:rPr>
          <w:rFonts w:ascii="Times New Roman" w:hAnsi="Times New Roman" w:cs="Times New Roman"/>
          <w:sz w:val="28"/>
          <w:szCs w:val="28"/>
        </w:rPr>
        <w:t>О</w:t>
      </w:r>
      <w:r w:rsidRPr="00EC1212">
        <w:rPr>
          <w:rFonts w:ascii="Times New Roman" w:hAnsi="Times New Roman" w:cs="Times New Roman"/>
          <w:spacing w:val="8"/>
          <w:sz w:val="28"/>
          <w:szCs w:val="28"/>
        </w:rPr>
        <w:t xml:space="preserve"> </w:t>
      </w:r>
      <w:r w:rsidRPr="00EC1212">
        <w:rPr>
          <w:rFonts w:ascii="Times New Roman" w:hAnsi="Times New Roman" w:cs="Times New Roman"/>
          <w:spacing w:val="-7"/>
          <w:sz w:val="28"/>
          <w:szCs w:val="28"/>
        </w:rPr>
        <w:t>«</w:t>
      </w:r>
      <w:proofErr w:type="spellStart"/>
      <w:r w:rsidR="00487691">
        <w:rPr>
          <w:rFonts w:ascii="Times New Roman" w:eastAsia="Times New Roman" w:hAnsi="Times New Roman" w:cs="Times New Roman"/>
          <w:spacing w:val="3"/>
          <w:sz w:val="28"/>
          <w:szCs w:val="28"/>
        </w:rPr>
        <w:t>Севкавнииагропром</w:t>
      </w:r>
      <w:proofErr w:type="spellEnd"/>
      <w:r w:rsidRPr="00EC1212">
        <w:rPr>
          <w:rFonts w:ascii="Times New Roman" w:hAnsi="Times New Roman" w:cs="Times New Roman"/>
          <w:sz w:val="28"/>
          <w:szCs w:val="28"/>
        </w:rPr>
        <w:t>» построена по функциональному принципу, которая в последние годы претерпела серьезные изменения и становится вс</w:t>
      </w:r>
      <w:r w:rsidR="00007B7F">
        <w:rPr>
          <w:rFonts w:ascii="Times New Roman" w:hAnsi="Times New Roman" w:cs="Times New Roman"/>
          <w:sz w:val="28"/>
          <w:szCs w:val="28"/>
        </w:rPr>
        <w:t>е более децентрализованной (рисунок</w:t>
      </w:r>
      <w:r w:rsidRPr="00EC1212">
        <w:rPr>
          <w:rFonts w:ascii="Times New Roman" w:hAnsi="Times New Roman" w:cs="Times New Roman"/>
          <w:sz w:val="28"/>
          <w:szCs w:val="28"/>
        </w:rPr>
        <w:t xml:space="preserve"> 4.1</w:t>
      </w:r>
      <w:proofErr w:type="gramStart"/>
      <w:r w:rsidRPr="00EC1212">
        <w:rPr>
          <w:rFonts w:ascii="Times New Roman" w:hAnsi="Times New Roman" w:cs="Times New Roman"/>
          <w:sz w:val="28"/>
          <w:szCs w:val="28"/>
        </w:rPr>
        <w:t xml:space="preserve"> )</w:t>
      </w:r>
      <w:proofErr w:type="gramEnd"/>
      <w:r w:rsidRPr="00EC1212">
        <w:rPr>
          <w:rFonts w:ascii="Times New Roman" w:hAnsi="Times New Roman" w:cs="Times New Roman"/>
          <w:sz w:val="28"/>
          <w:szCs w:val="28"/>
        </w:rPr>
        <w:t>.</w:t>
      </w:r>
    </w:p>
    <w:p w:rsidR="00EA762E" w:rsidRPr="00EC1212" w:rsidRDefault="00B206E7" w:rsidP="00007B7F">
      <w:pPr>
        <w:spacing w:after="0" w:line="360" w:lineRule="auto"/>
        <w:contextualSpacing/>
        <w:jc w:val="center"/>
        <w:rPr>
          <w:rFonts w:ascii="Times New Roman" w:hAnsi="Times New Roman" w:cs="Times New Roman"/>
          <w:sz w:val="28"/>
          <w:szCs w:val="28"/>
        </w:rPr>
      </w:pPr>
      <w:r w:rsidRPr="00EC1212">
        <w:rPr>
          <w:rFonts w:ascii="Times New Roman" w:hAnsi="Times New Roman" w:cs="Times New Roman"/>
          <w:noProof/>
          <w:sz w:val="28"/>
          <w:szCs w:val="28"/>
        </w:rPr>
        <w:object w:dxaOrig="10800" w:dyaOrig="12480">
          <v:shape id="_x0000_i1031" type="#_x0000_t75" alt="" style="width:504.65pt;height:462pt;mso-width-percent:0;mso-height-percent:0;mso-width-percent:0;mso-height-percent:0" o:ole="">
            <v:imagedata r:id="rId42" o:title="" cropbottom="7239f"/>
          </v:shape>
          <o:OLEObject Type="Embed" ProgID="Visio.Drawing.15" ShapeID="_x0000_i1031" DrawAspect="Content" ObjectID="_1718975628" r:id="rId43"/>
        </w:object>
      </w:r>
    </w:p>
    <w:p w:rsidR="00EA762E" w:rsidRPr="00EC1212" w:rsidRDefault="00EA762E" w:rsidP="00007B7F">
      <w:pPr>
        <w:spacing w:after="0" w:line="360" w:lineRule="auto"/>
        <w:contextualSpacing/>
        <w:jc w:val="center"/>
        <w:rPr>
          <w:rFonts w:ascii="Times New Roman" w:hAnsi="Times New Roman" w:cs="Times New Roman"/>
          <w:sz w:val="28"/>
          <w:szCs w:val="28"/>
        </w:rPr>
      </w:pPr>
      <w:r w:rsidRPr="00EC1212">
        <w:rPr>
          <w:rFonts w:ascii="Times New Roman" w:hAnsi="Times New Roman" w:cs="Times New Roman"/>
          <w:iCs/>
          <w:sz w:val="28"/>
          <w:szCs w:val="28"/>
        </w:rPr>
        <w:t xml:space="preserve">Рисунок 4.1 </w:t>
      </w:r>
      <w:r w:rsidR="00007B7F">
        <w:rPr>
          <w:rFonts w:ascii="Times New Roman" w:hAnsi="Times New Roman" w:cs="Times New Roman"/>
          <w:iCs/>
          <w:sz w:val="28"/>
          <w:szCs w:val="28"/>
        </w:rPr>
        <w:t xml:space="preserve">- </w:t>
      </w:r>
      <w:r w:rsidRPr="00EC1212">
        <w:rPr>
          <w:rFonts w:ascii="Times New Roman" w:hAnsi="Times New Roman" w:cs="Times New Roman"/>
          <w:iCs/>
          <w:sz w:val="28"/>
          <w:szCs w:val="28"/>
        </w:rPr>
        <w:t>Организационная структура управления ООО «</w:t>
      </w:r>
      <w:proofErr w:type="spellStart"/>
      <w:r w:rsidR="00487691">
        <w:rPr>
          <w:rFonts w:ascii="Times New Roman" w:eastAsia="Times New Roman" w:hAnsi="Times New Roman" w:cs="Times New Roman"/>
          <w:spacing w:val="3"/>
          <w:sz w:val="28"/>
          <w:szCs w:val="28"/>
        </w:rPr>
        <w:t>Севкавнииагропром</w:t>
      </w:r>
      <w:proofErr w:type="spellEnd"/>
      <w:r w:rsidRPr="00EC1212">
        <w:rPr>
          <w:rFonts w:ascii="Times New Roman" w:hAnsi="Times New Roman" w:cs="Times New Roman"/>
          <w:iCs/>
          <w:sz w:val="28"/>
          <w:szCs w:val="28"/>
        </w:rPr>
        <w:t>»</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В настоящее время внедрение нового программного обеспечения в проектных организациях должно осуществляться с учетом действующих в них информационных технологий и систем менеджмента качества (СМК)</w:t>
      </w:r>
      <w:r w:rsidR="00A90499" w:rsidRPr="00A90499">
        <w:rPr>
          <w:rFonts w:ascii="Times New Roman" w:hAnsi="Times New Roman" w:cs="Times New Roman"/>
          <w:sz w:val="28"/>
          <w:szCs w:val="28"/>
        </w:rPr>
        <w:t xml:space="preserve"> [1</w:t>
      </w:r>
      <w:r w:rsidR="000F3CAA">
        <w:rPr>
          <w:rFonts w:ascii="Times New Roman" w:hAnsi="Times New Roman" w:cs="Times New Roman"/>
          <w:sz w:val="28"/>
          <w:szCs w:val="28"/>
        </w:rPr>
        <w:t>17</w:t>
      </w:r>
      <w:r w:rsidR="00A90499" w:rsidRPr="00A90499">
        <w:rPr>
          <w:rFonts w:ascii="Times New Roman" w:hAnsi="Times New Roman" w:cs="Times New Roman"/>
          <w:sz w:val="28"/>
          <w:szCs w:val="28"/>
        </w:rPr>
        <w:t>]</w:t>
      </w:r>
      <w:r w:rsidRPr="00EC1212">
        <w:rPr>
          <w:rFonts w:ascii="Times New Roman" w:hAnsi="Times New Roman" w:cs="Times New Roman"/>
          <w:sz w:val="28"/>
          <w:szCs w:val="28"/>
        </w:rPr>
        <w:t xml:space="preserve">. Анализ существующих систем управления проектными </w:t>
      </w:r>
      <w:r w:rsidR="00E9127F" w:rsidRPr="00EC1212">
        <w:rPr>
          <w:rFonts w:ascii="Times New Roman" w:hAnsi="Times New Roman" w:cs="Times New Roman"/>
          <w:sz w:val="28"/>
          <w:szCs w:val="28"/>
        </w:rPr>
        <w:t>организациями,</w:t>
      </w:r>
      <w:r w:rsidRPr="00EC1212">
        <w:rPr>
          <w:rFonts w:ascii="Times New Roman" w:hAnsi="Times New Roman" w:cs="Times New Roman"/>
          <w:sz w:val="28"/>
          <w:szCs w:val="28"/>
        </w:rPr>
        <w:t xml:space="preserve"> в том числе </w:t>
      </w:r>
      <w:proofErr w:type="gramStart"/>
      <w:r w:rsidRPr="00EC1212">
        <w:rPr>
          <w:rFonts w:ascii="Times New Roman" w:hAnsi="Times New Roman" w:cs="Times New Roman"/>
          <w:sz w:val="28"/>
          <w:szCs w:val="28"/>
        </w:rPr>
        <w:t>и О</w:t>
      </w:r>
      <w:r w:rsidRPr="00EC1212">
        <w:rPr>
          <w:rFonts w:ascii="Times New Roman" w:hAnsi="Times New Roman" w:cs="Times New Roman"/>
          <w:spacing w:val="-1"/>
          <w:sz w:val="28"/>
          <w:szCs w:val="28"/>
        </w:rPr>
        <w:t>О</w:t>
      </w:r>
      <w:r w:rsidRPr="00EC1212">
        <w:rPr>
          <w:rFonts w:ascii="Times New Roman" w:hAnsi="Times New Roman" w:cs="Times New Roman"/>
          <w:sz w:val="28"/>
          <w:szCs w:val="28"/>
        </w:rPr>
        <w:t>О</w:t>
      </w:r>
      <w:proofErr w:type="gramEnd"/>
      <w:r w:rsidRPr="00EC1212">
        <w:rPr>
          <w:rFonts w:ascii="Times New Roman" w:hAnsi="Times New Roman" w:cs="Times New Roman"/>
          <w:spacing w:val="8"/>
          <w:sz w:val="28"/>
          <w:szCs w:val="28"/>
        </w:rPr>
        <w:t xml:space="preserve"> </w:t>
      </w:r>
      <w:r w:rsidRPr="00EC1212">
        <w:rPr>
          <w:rFonts w:ascii="Times New Roman" w:hAnsi="Times New Roman" w:cs="Times New Roman"/>
          <w:spacing w:val="-7"/>
          <w:sz w:val="28"/>
          <w:szCs w:val="28"/>
        </w:rPr>
        <w:t>«</w:t>
      </w:r>
      <w:proofErr w:type="spellStart"/>
      <w:r w:rsidR="00487691">
        <w:rPr>
          <w:rFonts w:ascii="Times New Roman" w:eastAsia="Times New Roman" w:hAnsi="Times New Roman" w:cs="Times New Roman"/>
          <w:spacing w:val="3"/>
          <w:sz w:val="28"/>
          <w:szCs w:val="28"/>
        </w:rPr>
        <w:t>Севкавнииагропром</w:t>
      </w:r>
      <w:proofErr w:type="spellEnd"/>
      <w:r w:rsidRPr="00EC1212">
        <w:rPr>
          <w:rFonts w:ascii="Times New Roman" w:hAnsi="Times New Roman" w:cs="Times New Roman"/>
          <w:sz w:val="28"/>
          <w:szCs w:val="28"/>
        </w:rPr>
        <w:t>» показал, что они используют «стандартный набор» программных продуктов, часто информационно не увязанных между собой:</w:t>
      </w:r>
    </w:p>
    <w:p w:rsidR="00EA762E" w:rsidRPr="00EC1212" w:rsidRDefault="00EA762E" w:rsidP="000F6596">
      <w:pPr>
        <w:numPr>
          <w:ilvl w:val="0"/>
          <w:numId w:val="24"/>
        </w:numPr>
        <w:spacing w:after="0" w:line="360" w:lineRule="auto"/>
        <w:ind w:left="0" w:firstLine="709"/>
        <w:jc w:val="both"/>
        <w:rPr>
          <w:rFonts w:ascii="Times New Roman" w:hAnsi="Times New Roman" w:cs="Times New Roman"/>
          <w:sz w:val="28"/>
          <w:szCs w:val="28"/>
          <w:lang w:eastAsia="ru-RU"/>
        </w:rPr>
      </w:pPr>
      <w:r w:rsidRPr="00EC1212">
        <w:rPr>
          <w:rFonts w:ascii="Times New Roman" w:hAnsi="Times New Roman" w:cs="Times New Roman"/>
          <w:sz w:val="28"/>
          <w:szCs w:val="28"/>
          <w:lang w:val="en-US" w:eastAsia="ru-RU"/>
        </w:rPr>
        <w:t>MS Project</w:t>
      </w:r>
    </w:p>
    <w:p w:rsidR="00EA762E" w:rsidRPr="00EC1212" w:rsidRDefault="00EA762E" w:rsidP="000F6596">
      <w:pPr>
        <w:numPr>
          <w:ilvl w:val="0"/>
          <w:numId w:val="24"/>
        </w:numPr>
        <w:spacing w:after="0" w:line="360" w:lineRule="auto"/>
        <w:ind w:left="0" w:firstLine="709"/>
        <w:jc w:val="both"/>
        <w:rPr>
          <w:rFonts w:ascii="Times New Roman" w:hAnsi="Times New Roman" w:cs="Times New Roman"/>
          <w:sz w:val="28"/>
          <w:szCs w:val="28"/>
          <w:lang w:eastAsia="ru-RU"/>
        </w:rPr>
      </w:pPr>
      <w:proofErr w:type="spellStart"/>
      <w:r w:rsidRPr="00EC1212">
        <w:rPr>
          <w:rFonts w:ascii="Times New Roman" w:hAnsi="Times New Roman" w:cs="Times New Roman"/>
          <w:sz w:val="28"/>
          <w:szCs w:val="28"/>
          <w:lang w:val="en-US" w:eastAsia="ru-RU"/>
        </w:rPr>
        <w:lastRenderedPageBreak/>
        <w:t>AutoCad</w:t>
      </w:r>
      <w:proofErr w:type="spellEnd"/>
    </w:p>
    <w:p w:rsidR="00EA762E" w:rsidRPr="00EC1212" w:rsidRDefault="00EA762E" w:rsidP="000F6596">
      <w:pPr>
        <w:numPr>
          <w:ilvl w:val="0"/>
          <w:numId w:val="24"/>
        </w:numPr>
        <w:spacing w:after="0" w:line="360" w:lineRule="auto"/>
        <w:ind w:left="0" w:firstLine="709"/>
        <w:jc w:val="both"/>
        <w:rPr>
          <w:rFonts w:ascii="Times New Roman" w:hAnsi="Times New Roman" w:cs="Times New Roman"/>
          <w:sz w:val="28"/>
          <w:szCs w:val="28"/>
          <w:lang w:eastAsia="ru-RU"/>
        </w:rPr>
      </w:pPr>
      <w:r w:rsidRPr="00EC1212">
        <w:rPr>
          <w:rFonts w:ascii="Times New Roman" w:hAnsi="Times New Roman" w:cs="Times New Roman"/>
          <w:sz w:val="28"/>
          <w:szCs w:val="28"/>
          <w:lang w:val="en-US" w:eastAsia="ru-RU"/>
        </w:rPr>
        <w:t>MS Excel</w:t>
      </w:r>
    </w:p>
    <w:p w:rsidR="00EA762E" w:rsidRPr="00EC1212" w:rsidRDefault="00EA762E" w:rsidP="000F6596">
      <w:pPr>
        <w:numPr>
          <w:ilvl w:val="0"/>
          <w:numId w:val="24"/>
        </w:numPr>
        <w:spacing w:after="0" w:line="360" w:lineRule="auto"/>
        <w:ind w:left="0" w:firstLine="709"/>
        <w:jc w:val="both"/>
        <w:rPr>
          <w:rFonts w:ascii="Times New Roman" w:hAnsi="Times New Roman" w:cs="Times New Roman"/>
          <w:sz w:val="28"/>
          <w:szCs w:val="28"/>
          <w:lang w:eastAsia="ru-RU"/>
        </w:rPr>
      </w:pPr>
      <w:r w:rsidRPr="00EC1212">
        <w:rPr>
          <w:rFonts w:ascii="Times New Roman" w:hAnsi="Times New Roman" w:cs="Times New Roman"/>
          <w:sz w:val="28"/>
          <w:szCs w:val="28"/>
          <w:lang w:val="en-US" w:eastAsia="ru-RU"/>
        </w:rPr>
        <w:t>SCAD Office</w:t>
      </w:r>
    </w:p>
    <w:p w:rsidR="00EA762E" w:rsidRPr="00EC1212" w:rsidRDefault="00EA762E" w:rsidP="000F6596">
      <w:pPr>
        <w:numPr>
          <w:ilvl w:val="0"/>
          <w:numId w:val="24"/>
        </w:numPr>
        <w:spacing w:after="0" w:line="360" w:lineRule="auto"/>
        <w:ind w:left="0" w:firstLine="709"/>
        <w:jc w:val="both"/>
        <w:rPr>
          <w:rFonts w:ascii="Times New Roman" w:hAnsi="Times New Roman" w:cs="Times New Roman"/>
          <w:sz w:val="28"/>
          <w:szCs w:val="28"/>
          <w:lang w:eastAsia="ru-RU"/>
        </w:rPr>
      </w:pPr>
      <w:r w:rsidRPr="00EC1212">
        <w:rPr>
          <w:rFonts w:ascii="Times New Roman" w:hAnsi="Times New Roman" w:cs="Times New Roman"/>
          <w:sz w:val="28"/>
          <w:szCs w:val="28"/>
          <w:lang w:val="en-US" w:eastAsia="ru-RU"/>
        </w:rPr>
        <w:t xml:space="preserve">1C </w:t>
      </w:r>
      <w:r w:rsidRPr="00EC1212">
        <w:rPr>
          <w:rFonts w:ascii="Times New Roman" w:hAnsi="Times New Roman" w:cs="Times New Roman"/>
          <w:sz w:val="28"/>
          <w:szCs w:val="28"/>
          <w:lang w:eastAsia="ru-RU"/>
        </w:rPr>
        <w:t>Бухгалтерия</w:t>
      </w:r>
    </w:p>
    <w:p w:rsidR="00EA762E" w:rsidRPr="00EC1212" w:rsidRDefault="00EA762E" w:rsidP="000F6596">
      <w:pPr>
        <w:numPr>
          <w:ilvl w:val="0"/>
          <w:numId w:val="24"/>
        </w:numPr>
        <w:spacing w:after="0" w:line="360" w:lineRule="auto"/>
        <w:ind w:left="0" w:firstLine="709"/>
        <w:jc w:val="both"/>
        <w:rPr>
          <w:rFonts w:ascii="Times New Roman" w:hAnsi="Times New Roman" w:cs="Times New Roman"/>
          <w:sz w:val="28"/>
          <w:szCs w:val="28"/>
          <w:lang w:eastAsia="ru-RU"/>
        </w:rPr>
      </w:pPr>
      <w:r w:rsidRPr="00EC1212">
        <w:rPr>
          <w:rFonts w:ascii="Times New Roman" w:hAnsi="Times New Roman" w:cs="Times New Roman"/>
          <w:sz w:val="28"/>
          <w:szCs w:val="28"/>
          <w:lang w:eastAsia="ru-RU"/>
        </w:rPr>
        <w:t>Расчет смет (РИК, Гранд</w:t>
      </w:r>
      <w:r w:rsidR="00E9127F">
        <w:rPr>
          <w:rFonts w:ascii="Times New Roman" w:hAnsi="Times New Roman" w:cs="Times New Roman"/>
          <w:sz w:val="28"/>
          <w:szCs w:val="28"/>
          <w:lang w:eastAsia="ru-RU"/>
        </w:rPr>
        <w:t xml:space="preserve"> </w:t>
      </w:r>
      <w:r w:rsidRPr="00EC1212">
        <w:rPr>
          <w:rFonts w:ascii="Times New Roman" w:hAnsi="Times New Roman" w:cs="Times New Roman"/>
          <w:sz w:val="28"/>
          <w:szCs w:val="28"/>
          <w:lang w:eastAsia="ru-RU"/>
        </w:rPr>
        <w:t>Смета</w:t>
      </w:r>
      <w:r w:rsidR="00E9127F">
        <w:rPr>
          <w:rFonts w:ascii="Times New Roman" w:hAnsi="Times New Roman" w:cs="Times New Roman"/>
          <w:sz w:val="28"/>
          <w:szCs w:val="28"/>
          <w:lang w:eastAsia="ru-RU"/>
        </w:rPr>
        <w:t xml:space="preserve"> и т.п.</w:t>
      </w:r>
      <w:r w:rsidRPr="00EC1212">
        <w:rPr>
          <w:rFonts w:ascii="Times New Roman" w:hAnsi="Times New Roman" w:cs="Times New Roman"/>
          <w:sz w:val="28"/>
          <w:szCs w:val="28"/>
          <w:lang w:eastAsia="ru-RU"/>
        </w:rPr>
        <w:t>)</w:t>
      </w:r>
    </w:p>
    <w:p w:rsidR="00EA762E" w:rsidRPr="00EC1212" w:rsidRDefault="00EA762E" w:rsidP="00EC1212">
      <w:pPr>
        <w:spacing w:after="0" w:line="360" w:lineRule="auto"/>
        <w:ind w:firstLine="709"/>
        <w:mirrorIndents/>
        <w:jc w:val="both"/>
        <w:rPr>
          <w:rFonts w:ascii="Times New Roman" w:hAnsi="Times New Roman" w:cs="Times New Roman"/>
          <w:sz w:val="28"/>
          <w:szCs w:val="28"/>
        </w:rPr>
      </w:pPr>
      <w:r w:rsidRPr="00EC1212">
        <w:rPr>
          <w:rFonts w:ascii="Times New Roman" w:hAnsi="Times New Roman" w:cs="Times New Roman"/>
          <w:sz w:val="28"/>
          <w:szCs w:val="28"/>
        </w:rPr>
        <w:t xml:space="preserve">Интерфейс между программными продуктами в основном обеспечивается с помощью таблиц </w:t>
      </w:r>
      <w:r w:rsidRPr="00EC1212">
        <w:rPr>
          <w:rFonts w:ascii="Times New Roman" w:hAnsi="Times New Roman" w:cs="Times New Roman"/>
          <w:sz w:val="28"/>
          <w:szCs w:val="28"/>
          <w:lang w:val="en-US"/>
        </w:rPr>
        <w:t>MS</w:t>
      </w:r>
      <w:r w:rsidRPr="00EC1212">
        <w:rPr>
          <w:rFonts w:ascii="Times New Roman" w:hAnsi="Times New Roman" w:cs="Times New Roman"/>
          <w:sz w:val="28"/>
          <w:szCs w:val="28"/>
        </w:rPr>
        <w:t xml:space="preserve"> </w:t>
      </w:r>
      <w:r w:rsidRPr="00EC1212">
        <w:rPr>
          <w:rFonts w:ascii="Times New Roman" w:hAnsi="Times New Roman" w:cs="Times New Roman"/>
          <w:sz w:val="28"/>
          <w:szCs w:val="28"/>
          <w:lang w:val="en-US"/>
        </w:rPr>
        <w:t>EXEL</w:t>
      </w:r>
      <w:r w:rsidRPr="00EC1212">
        <w:rPr>
          <w:rFonts w:ascii="Times New Roman" w:hAnsi="Times New Roman" w:cs="Times New Roman"/>
          <w:sz w:val="28"/>
          <w:szCs w:val="28"/>
        </w:rPr>
        <w:t xml:space="preserve">. </w:t>
      </w:r>
    </w:p>
    <w:p w:rsidR="00EA762E" w:rsidRPr="00EC1212" w:rsidRDefault="00EA762E" w:rsidP="00EC1212">
      <w:pPr>
        <w:tabs>
          <w:tab w:val="num" w:pos="0"/>
        </w:tabs>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sz w:val="28"/>
          <w:szCs w:val="28"/>
        </w:rPr>
        <w:t xml:space="preserve">Специфика управления процессами проектирования отражается в документированных процедурах, описывающих и регламентирующих их разработку, функционирование и корректировку. Процесс формализации управления записями в СМК состоит в разработке алгоритмов планирования и управления проектированием с представлением их в виде блок-схем различной степени детализации. Укрупненная блок-схема (рисунок </w:t>
      </w:r>
      <w:r w:rsidRPr="00007B7F">
        <w:rPr>
          <w:rFonts w:ascii="Times New Roman" w:hAnsi="Times New Roman" w:cs="Times New Roman"/>
          <w:sz w:val="28"/>
          <w:szCs w:val="28"/>
        </w:rPr>
        <w:t>4.</w:t>
      </w:r>
      <w:r w:rsidRPr="00EC1212">
        <w:rPr>
          <w:rFonts w:ascii="Times New Roman" w:hAnsi="Times New Roman" w:cs="Times New Roman"/>
          <w:sz w:val="28"/>
          <w:szCs w:val="28"/>
        </w:rPr>
        <w:t xml:space="preserve">2) дает наглядное представление о процессах </w:t>
      </w:r>
      <w:r w:rsidRPr="00EC1212">
        <w:rPr>
          <w:rFonts w:ascii="Times New Roman" w:hAnsi="Times New Roman" w:cs="Times New Roman"/>
          <w:noProof/>
          <w:sz w:val="28"/>
          <w:szCs w:val="28"/>
          <w:lang w:eastAsia="ru-RU"/>
        </w:rPr>
        <w:t xml:space="preserve">планирования производства проектной  и рабочей документации в </w:t>
      </w:r>
      <w:r w:rsidRPr="00EC1212">
        <w:rPr>
          <w:rFonts w:ascii="Times New Roman" w:hAnsi="Times New Roman" w:cs="Times New Roman"/>
          <w:sz w:val="28"/>
          <w:szCs w:val="28"/>
        </w:rPr>
        <w:t>О</w:t>
      </w:r>
      <w:r w:rsidRPr="00EC1212">
        <w:rPr>
          <w:rFonts w:ascii="Times New Roman" w:hAnsi="Times New Roman" w:cs="Times New Roman"/>
          <w:spacing w:val="-1"/>
          <w:sz w:val="28"/>
          <w:szCs w:val="28"/>
        </w:rPr>
        <w:t>О</w:t>
      </w:r>
      <w:r w:rsidRPr="00EC1212">
        <w:rPr>
          <w:rFonts w:ascii="Times New Roman" w:hAnsi="Times New Roman" w:cs="Times New Roman"/>
          <w:sz w:val="28"/>
          <w:szCs w:val="28"/>
        </w:rPr>
        <w:t>О</w:t>
      </w:r>
      <w:r w:rsidRPr="00EC1212">
        <w:rPr>
          <w:rFonts w:ascii="Times New Roman" w:hAnsi="Times New Roman" w:cs="Times New Roman"/>
          <w:spacing w:val="8"/>
          <w:sz w:val="28"/>
          <w:szCs w:val="28"/>
        </w:rPr>
        <w:t xml:space="preserve"> </w:t>
      </w:r>
      <w:r w:rsidRPr="00EC1212">
        <w:rPr>
          <w:rFonts w:ascii="Times New Roman" w:hAnsi="Times New Roman" w:cs="Times New Roman"/>
          <w:spacing w:val="-7"/>
          <w:sz w:val="28"/>
          <w:szCs w:val="28"/>
        </w:rPr>
        <w:t>«</w:t>
      </w:r>
      <w:proofErr w:type="spellStart"/>
      <w:r w:rsidR="00487691">
        <w:rPr>
          <w:rFonts w:ascii="Times New Roman" w:eastAsia="Times New Roman" w:hAnsi="Times New Roman" w:cs="Times New Roman"/>
          <w:spacing w:val="3"/>
          <w:sz w:val="28"/>
          <w:szCs w:val="28"/>
        </w:rPr>
        <w:t>Севкавнииагропром</w:t>
      </w:r>
      <w:proofErr w:type="spellEnd"/>
      <w:r w:rsidRPr="00EC1212">
        <w:rPr>
          <w:rFonts w:ascii="Times New Roman" w:hAnsi="Times New Roman" w:cs="Times New Roman"/>
          <w:sz w:val="28"/>
          <w:szCs w:val="28"/>
        </w:rPr>
        <w:t>»</w:t>
      </w:r>
      <w:r w:rsidR="00A90499" w:rsidRPr="00A90499">
        <w:rPr>
          <w:rFonts w:ascii="Times New Roman" w:hAnsi="Times New Roman" w:cs="Times New Roman"/>
          <w:sz w:val="28"/>
          <w:szCs w:val="28"/>
        </w:rPr>
        <w:t xml:space="preserve"> [11</w:t>
      </w:r>
      <w:r w:rsidR="000F3CAA">
        <w:rPr>
          <w:rFonts w:ascii="Times New Roman" w:hAnsi="Times New Roman" w:cs="Times New Roman"/>
          <w:sz w:val="28"/>
          <w:szCs w:val="28"/>
        </w:rPr>
        <w:t>8</w:t>
      </w:r>
      <w:r w:rsidR="00A90499" w:rsidRPr="00A90499">
        <w:rPr>
          <w:rFonts w:ascii="Times New Roman" w:hAnsi="Times New Roman" w:cs="Times New Roman"/>
          <w:sz w:val="28"/>
          <w:szCs w:val="28"/>
        </w:rPr>
        <w:t>]</w:t>
      </w:r>
      <w:r w:rsidRPr="00EC1212">
        <w:rPr>
          <w:rFonts w:ascii="Times New Roman" w:hAnsi="Times New Roman" w:cs="Times New Roman"/>
          <w:noProof/>
          <w:sz w:val="28"/>
          <w:szCs w:val="28"/>
          <w:lang w:eastAsia="ru-RU"/>
        </w:rPr>
        <w:t>.</w:t>
      </w:r>
      <w:r w:rsidRPr="00EC1212">
        <w:rPr>
          <w:rFonts w:ascii="Times New Roman" w:hAnsi="Times New Roman" w:cs="Times New Roman"/>
          <w:sz w:val="28"/>
          <w:szCs w:val="28"/>
        </w:rPr>
        <w:t xml:space="preserve"> </w:t>
      </w:r>
    </w:p>
    <w:p w:rsidR="00EA762E" w:rsidRPr="00EC1212" w:rsidRDefault="00EA762E" w:rsidP="00EC1212">
      <w:pPr>
        <w:tabs>
          <w:tab w:val="num" w:pos="0"/>
        </w:tabs>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sz w:val="28"/>
          <w:szCs w:val="28"/>
        </w:rPr>
        <w:t>Алгоритм действий в процессе планирования заключается в следующем:</w:t>
      </w:r>
    </w:p>
    <w:p w:rsidR="00EA762E" w:rsidRPr="00EC1212" w:rsidRDefault="00EA762E" w:rsidP="00EC1212">
      <w:pPr>
        <w:tabs>
          <w:tab w:val="num" w:pos="0"/>
        </w:tabs>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sz w:val="28"/>
          <w:szCs w:val="28"/>
        </w:rPr>
        <w:t xml:space="preserve">- после заключения договора или контракта на проектирование на техническом совете организации принимается решение о назначении </w:t>
      </w:r>
      <w:proofErr w:type="spellStart"/>
      <w:r w:rsidRPr="00EC1212">
        <w:rPr>
          <w:rFonts w:ascii="Times New Roman" w:hAnsi="Times New Roman" w:cs="Times New Roman"/>
          <w:sz w:val="28"/>
          <w:szCs w:val="28"/>
        </w:rPr>
        <w:t>ГИПа</w:t>
      </w:r>
      <w:proofErr w:type="spellEnd"/>
      <w:r w:rsidRPr="00EC1212">
        <w:rPr>
          <w:rFonts w:ascii="Times New Roman" w:hAnsi="Times New Roman" w:cs="Times New Roman"/>
          <w:sz w:val="28"/>
          <w:szCs w:val="28"/>
        </w:rPr>
        <w:t xml:space="preserve"> (главного инженера проекта) и ему поручается подготовить задание на проектирование;</w:t>
      </w:r>
    </w:p>
    <w:p w:rsidR="00EA762E" w:rsidRPr="00EC1212" w:rsidRDefault="00EA762E" w:rsidP="00EC1212">
      <w:pPr>
        <w:tabs>
          <w:tab w:val="num" w:pos="0"/>
        </w:tabs>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sz w:val="28"/>
          <w:szCs w:val="28"/>
        </w:rPr>
        <w:t>-  ГИП разрабатывает задания для выполнения соответствующих разделов специализированным отделам проектной организации;</w:t>
      </w:r>
    </w:p>
    <w:p w:rsidR="00EA762E" w:rsidRPr="00EC1212" w:rsidRDefault="00EA762E" w:rsidP="00EC1212">
      <w:pPr>
        <w:tabs>
          <w:tab w:val="num" w:pos="0"/>
        </w:tabs>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sz w:val="28"/>
          <w:szCs w:val="28"/>
        </w:rPr>
        <w:t>- начальники отделов формируют рабочие группы для выполнения отдельных элементов проекта и определяют сроки их выполнения;</w:t>
      </w:r>
    </w:p>
    <w:p w:rsidR="00EA762E" w:rsidRPr="00EC1212" w:rsidRDefault="00B206E7" w:rsidP="00007B7F">
      <w:pPr>
        <w:tabs>
          <w:tab w:val="num" w:pos="0"/>
        </w:tabs>
        <w:spacing w:after="0" w:line="360" w:lineRule="auto"/>
        <w:contextualSpacing/>
        <w:jc w:val="center"/>
        <w:rPr>
          <w:rFonts w:ascii="Times New Roman" w:hAnsi="Times New Roman" w:cs="Times New Roman"/>
          <w:sz w:val="28"/>
          <w:szCs w:val="28"/>
        </w:rPr>
      </w:pPr>
      <w:r w:rsidRPr="00EC1212">
        <w:rPr>
          <w:rFonts w:ascii="Times New Roman" w:hAnsi="Times New Roman" w:cs="Times New Roman"/>
          <w:noProof/>
          <w:sz w:val="28"/>
          <w:szCs w:val="28"/>
        </w:rPr>
        <w:object w:dxaOrig="7140" w:dyaOrig="9060">
          <v:shape id="_x0000_i1032" type="#_x0000_t75" alt="" style="width:395.35pt;height:382pt;mso-width-percent:0;mso-height-percent:0;mso-width-percent:0;mso-height-percent:0" o:ole="">
            <v:imagedata r:id="rId44" o:title=""/>
          </v:shape>
          <o:OLEObject Type="Embed" ProgID="Visio.Drawing.15" ShapeID="_x0000_i1032" DrawAspect="Content" ObjectID="_1718975629" r:id="rId45"/>
        </w:object>
      </w:r>
    </w:p>
    <w:p w:rsidR="00EA762E" w:rsidRPr="00EC1212" w:rsidRDefault="00EA762E" w:rsidP="00007B7F">
      <w:pPr>
        <w:spacing w:after="0" w:line="360" w:lineRule="auto"/>
        <w:jc w:val="center"/>
        <w:rPr>
          <w:rFonts w:ascii="Times New Roman" w:hAnsi="Times New Roman" w:cs="Times New Roman"/>
          <w:noProof/>
          <w:sz w:val="28"/>
          <w:szCs w:val="28"/>
          <w:lang w:eastAsia="ru-RU"/>
        </w:rPr>
      </w:pPr>
      <w:r w:rsidRPr="00EC1212">
        <w:rPr>
          <w:rFonts w:ascii="Times New Roman" w:hAnsi="Times New Roman" w:cs="Times New Roman"/>
          <w:noProof/>
          <w:sz w:val="28"/>
          <w:szCs w:val="28"/>
          <w:lang w:eastAsia="ru-RU"/>
        </w:rPr>
        <w:t>Рисунок 4.2 - Планирование процесса производства проектной  и рабочей документации</w:t>
      </w:r>
    </w:p>
    <w:p w:rsidR="00EA762E" w:rsidRPr="00EC1212" w:rsidRDefault="00EA762E" w:rsidP="00EC1212">
      <w:pPr>
        <w:tabs>
          <w:tab w:val="num" w:pos="0"/>
        </w:tabs>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sz w:val="28"/>
          <w:szCs w:val="28"/>
        </w:rPr>
        <w:t>- ГИП разрабатывает календарный план управления процессом проектирования объекта. Все процессы выдачи заданий исполнителям документируются и регистрируются в специальных журналах</w:t>
      </w:r>
      <w:r w:rsidR="00A90499" w:rsidRPr="00A90499">
        <w:rPr>
          <w:rFonts w:ascii="Times New Roman" w:hAnsi="Times New Roman" w:cs="Times New Roman"/>
          <w:sz w:val="28"/>
          <w:szCs w:val="28"/>
        </w:rPr>
        <w:t xml:space="preserve"> [11</w:t>
      </w:r>
      <w:r w:rsidR="000F3CAA">
        <w:rPr>
          <w:rFonts w:ascii="Times New Roman" w:hAnsi="Times New Roman" w:cs="Times New Roman"/>
          <w:sz w:val="28"/>
          <w:szCs w:val="28"/>
        </w:rPr>
        <w:t>9</w:t>
      </w:r>
      <w:r w:rsidR="00A90499" w:rsidRPr="00A90499">
        <w:rPr>
          <w:rFonts w:ascii="Times New Roman" w:hAnsi="Times New Roman" w:cs="Times New Roman"/>
          <w:sz w:val="28"/>
          <w:szCs w:val="28"/>
        </w:rPr>
        <w:t>]</w:t>
      </w:r>
      <w:r w:rsidRPr="00EC1212">
        <w:rPr>
          <w:rFonts w:ascii="Times New Roman" w:hAnsi="Times New Roman" w:cs="Times New Roman"/>
          <w:sz w:val="28"/>
          <w:szCs w:val="28"/>
        </w:rPr>
        <w:t>.</w:t>
      </w:r>
    </w:p>
    <w:p w:rsidR="00EA762E" w:rsidRPr="00EC1212" w:rsidRDefault="00EA762E" w:rsidP="00EC1212">
      <w:pPr>
        <w:tabs>
          <w:tab w:val="num" w:pos="0"/>
        </w:tabs>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sz w:val="28"/>
          <w:szCs w:val="28"/>
        </w:rPr>
        <w:t xml:space="preserve">На блок-схеме (рисунок </w:t>
      </w:r>
      <w:r w:rsidRPr="00007B7F">
        <w:rPr>
          <w:rFonts w:ascii="Times New Roman" w:hAnsi="Times New Roman" w:cs="Times New Roman"/>
          <w:sz w:val="28"/>
          <w:szCs w:val="28"/>
        </w:rPr>
        <w:t>4.</w:t>
      </w:r>
      <w:r w:rsidRPr="00EC1212">
        <w:rPr>
          <w:rFonts w:ascii="Times New Roman" w:hAnsi="Times New Roman" w:cs="Times New Roman"/>
          <w:sz w:val="28"/>
          <w:szCs w:val="28"/>
        </w:rPr>
        <w:t>3) показан алгоритм непосредственно процесса разработки проектной и рабочей документации.</w:t>
      </w:r>
    </w:p>
    <w:p w:rsidR="00EA762E" w:rsidRPr="00EC1212" w:rsidRDefault="00C0211D" w:rsidP="00EC1212">
      <w:pPr>
        <w:tabs>
          <w:tab w:val="num" w:pos="0"/>
        </w:tabs>
        <w:spacing w:after="0" w:line="360" w:lineRule="auto"/>
        <w:ind w:firstLine="709"/>
        <w:contextualSpacing/>
        <w:jc w:val="both"/>
        <w:rPr>
          <w:rFonts w:ascii="Times New Roman" w:hAnsi="Times New Roman" w:cs="Times New Roman"/>
          <w:noProof/>
          <w:sz w:val="28"/>
          <w:szCs w:val="28"/>
          <w:lang w:eastAsia="ru-RU"/>
        </w:rPr>
      </w:pPr>
      <w:r w:rsidRPr="00EC1212">
        <w:rPr>
          <w:rFonts w:ascii="Times New Roman" w:hAnsi="Times New Roman" w:cs="Times New Roman"/>
          <w:sz w:val="28"/>
          <w:szCs w:val="28"/>
        </w:rPr>
        <w:t xml:space="preserve">Контроль качества выпускаемой проектной документации осуществляется специалистами производственного отдела. При выявлении несоответствий в проектной документации осуществляется их регистрация в соответствующем журнале. Чертежи, прошедшие контроль, заносятся в базу данных   технического архива в электронном виде и не могут в дальнейшем быть откорректированы без разрешения </w:t>
      </w:r>
      <w:proofErr w:type="spellStart"/>
      <w:r w:rsidRPr="00EC1212">
        <w:rPr>
          <w:rFonts w:ascii="Times New Roman" w:hAnsi="Times New Roman" w:cs="Times New Roman"/>
          <w:sz w:val="28"/>
          <w:szCs w:val="28"/>
        </w:rPr>
        <w:t>ГИПа</w:t>
      </w:r>
      <w:proofErr w:type="spellEnd"/>
      <w:r w:rsidRPr="00EC1212">
        <w:rPr>
          <w:rFonts w:ascii="Times New Roman" w:hAnsi="Times New Roman" w:cs="Times New Roman"/>
          <w:sz w:val="28"/>
          <w:szCs w:val="28"/>
        </w:rPr>
        <w:t>.</w:t>
      </w:r>
    </w:p>
    <w:p w:rsidR="00EA762E" w:rsidRPr="00EC1212" w:rsidRDefault="00EA762E" w:rsidP="00EC1212">
      <w:pPr>
        <w:tabs>
          <w:tab w:val="num" w:pos="0"/>
        </w:tabs>
        <w:spacing w:after="0" w:line="360" w:lineRule="auto"/>
        <w:ind w:firstLine="709"/>
        <w:contextualSpacing/>
        <w:jc w:val="both"/>
        <w:rPr>
          <w:rFonts w:ascii="Times New Roman" w:hAnsi="Times New Roman" w:cs="Times New Roman"/>
          <w:sz w:val="28"/>
          <w:szCs w:val="28"/>
        </w:rPr>
      </w:pPr>
    </w:p>
    <w:p w:rsidR="00EA762E" w:rsidRPr="00EC1212" w:rsidRDefault="00B206E7" w:rsidP="00007B7F">
      <w:pPr>
        <w:tabs>
          <w:tab w:val="num" w:pos="0"/>
        </w:tabs>
        <w:spacing w:after="0" w:line="360" w:lineRule="auto"/>
        <w:contextualSpacing/>
        <w:jc w:val="center"/>
        <w:rPr>
          <w:rFonts w:ascii="Times New Roman" w:hAnsi="Times New Roman" w:cs="Times New Roman"/>
          <w:sz w:val="28"/>
          <w:szCs w:val="28"/>
        </w:rPr>
      </w:pPr>
      <w:r w:rsidRPr="00EC1212">
        <w:rPr>
          <w:rFonts w:ascii="Times New Roman" w:hAnsi="Times New Roman" w:cs="Times New Roman"/>
          <w:noProof/>
          <w:sz w:val="28"/>
          <w:szCs w:val="28"/>
        </w:rPr>
        <w:object w:dxaOrig="6420" w:dyaOrig="15120">
          <v:shape id="_x0000_i1033" type="#_x0000_t75" alt="" style="width:343.35pt;height:660pt;mso-width-percent:0;mso-height-percent:0;mso-width-percent:0;mso-height-percent:0" o:ole="">
            <v:imagedata r:id="rId46" o:title=""/>
          </v:shape>
          <o:OLEObject Type="Embed" ProgID="Visio.Drawing.15" ShapeID="_x0000_i1033" DrawAspect="Content" ObjectID="_1718975630" r:id="rId47"/>
        </w:object>
      </w:r>
    </w:p>
    <w:p w:rsidR="00EA762E" w:rsidRPr="00EC1212" w:rsidRDefault="00EA762E" w:rsidP="00007B7F">
      <w:pPr>
        <w:tabs>
          <w:tab w:val="num" w:pos="0"/>
        </w:tabs>
        <w:spacing w:after="0" w:line="360" w:lineRule="auto"/>
        <w:contextualSpacing/>
        <w:jc w:val="center"/>
        <w:rPr>
          <w:rFonts w:ascii="Times New Roman" w:hAnsi="Times New Roman" w:cs="Times New Roman"/>
          <w:sz w:val="28"/>
          <w:szCs w:val="28"/>
        </w:rPr>
      </w:pPr>
      <w:r w:rsidRPr="00EC1212">
        <w:rPr>
          <w:rFonts w:ascii="Times New Roman" w:hAnsi="Times New Roman" w:cs="Times New Roman"/>
          <w:sz w:val="28"/>
          <w:szCs w:val="28"/>
        </w:rPr>
        <w:t>Рисунок 4.3 - Блок-схема процессов разработки проектной и рабочей документации</w:t>
      </w:r>
    </w:p>
    <w:p w:rsidR="00EA762E" w:rsidRPr="00EC1212" w:rsidRDefault="00EA762E" w:rsidP="00EC1212">
      <w:pPr>
        <w:tabs>
          <w:tab w:val="num" w:pos="0"/>
        </w:tabs>
        <w:spacing w:after="0" w:line="360" w:lineRule="auto"/>
        <w:ind w:firstLine="709"/>
        <w:contextualSpacing/>
        <w:jc w:val="both"/>
        <w:rPr>
          <w:rFonts w:ascii="Times New Roman" w:hAnsi="Times New Roman" w:cs="Times New Roman"/>
          <w:sz w:val="28"/>
          <w:szCs w:val="28"/>
        </w:rPr>
      </w:pPr>
      <w:r w:rsidRPr="00EC1212">
        <w:rPr>
          <w:rFonts w:ascii="Times New Roman" w:hAnsi="Times New Roman" w:cs="Times New Roman"/>
          <w:sz w:val="28"/>
          <w:szCs w:val="28"/>
        </w:rPr>
        <w:lastRenderedPageBreak/>
        <w:t>Все процедуры передачи чертежей из отдела в отдел, а затем в электронный архив подлежат тщательному документированию. Формализованное описание процессов и информационных потоков позволяет достаточно корректно сформулировать требования к прототипу будущей информационной технологии управления проектной организацией в условиях функционирования СМК</w:t>
      </w:r>
      <w:r w:rsidR="00A90499" w:rsidRPr="00A90499">
        <w:rPr>
          <w:rFonts w:ascii="Times New Roman" w:hAnsi="Times New Roman" w:cs="Times New Roman"/>
          <w:sz w:val="28"/>
          <w:szCs w:val="28"/>
        </w:rPr>
        <w:t xml:space="preserve"> [1</w:t>
      </w:r>
      <w:r w:rsidR="000F3CAA">
        <w:rPr>
          <w:rFonts w:ascii="Times New Roman" w:hAnsi="Times New Roman" w:cs="Times New Roman"/>
          <w:sz w:val="28"/>
          <w:szCs w:val="28"/>
        </w:rPr>
        <w:t>20</w:t>
      </w:r>
      <w:r w:rsidR="00A90499" w:rsidRPr="00A90499">
        <w:rPr>
          <w:rFonts w:ascii="Times New Roman" w:hAnsi="Times New Roman" w:cs="Times New Roman"/>
          <w:sz w:val="28"/>
          <w:szCs w:val="28"/>
        </w:rPr>
        <w:t>]</w:t>
      </w:r>
      <w:r w:rsidRPr="00EC1212">
        <w:rPr>
          <w:rFonts w:ascii="Times New Roman" w:hAnsi="Times New Roman" w:cs="Times New Roman"/>
          <w:sz w:val="28"/>
          <w:szCs w:val="28"/>
        </w:rPr>
        <w:t>.</w:t>
      </w:r>
    </w:p>
    <w:p w:rsidR="00EA762E" w:rsidRPr="00EC1212" w:rsidRDefault="00C00449" w:rsidP="00DE2CDA">
      <w:pPr>
        <w:pStyle w:val="a5"/>
        <w:spacing w:after="0" w:line="360" w:lineRule="auto"/>
        <w:ind w:firstLine="709"/>
        <w:jc w:val="both"/>
      </w:pPr>
      <w:r>
        <w:t xml:space="preserve">На сегодняшний день очень часто встречается понятие труд «надомников», </w:t>
      </w:r>
      <w:r w:rsidR="00DE2CDA">
        <w:t xml:space="preserve">это использование проектировщиков и конструкторов, работающих дома. Это внедряется многими проектными организациями с </w:t>
      </w:r>
      <w:r w:rsidR="00EA762E" w:rsidRPr="00EC1212">
        <w:t>целью сокращения затрат на аренду помещений</w:t>
      </w:r>
      <w:r w:rsidR="00DE2CDA">
        <w:t>. При данном методе работы,</w:t>
      </w:r>
      <w:r w:rsidR="00EA762E" w:rsidRPr="00EC1212">
        <w:t xml:space="preserve"> чертежи, рисуются в Автокаде, а спецификации к ним оформляются и рассчитываются с использованием </w:t>
      </w:r>
      <w:r w:rsidR="00EA762E" w:rsidRPr="00EC1212">
        <w:rPr>
          <w:lang w:val="en-US"/>
        </w:rPr>
        <w:t>EXEL</w:t>
      </w:r>
      <w:r w:rsidR="00EA762E" w:rsidRPr="00EC1212">
        <w:t xml:space="preserve">. </w:t>
      </w:r>
      <w:r w:rsidR="00DE2CDA">
        <w:t xml:space="preserve">В результате чего, можно столкнуться с ошибками, которые </w:t>
      </w:r>
      <w:r w:rsidR="00EA762E" w:rsidRPr="00EC1212">
        <w:t>могут возникать как при вводе информации, так и при расчетах за счет округления при переводе материалов из одной ед. изм. в другую</w:t>
      </w:r>
      <w:r w:rsidR="00EE48BF" w:rsidRPr="00EE48BF">
        <w:t xml:space="preserve"> </w:t>
      </w:r>
      <w:r w:rsidR="002B24B1" w:rsidRPr="00E15D0B">
        <w:t>[</w:t>
      </w:r>
      <w:r w:rsidR="000F3CAA">
        <w:t>60</w:t>
      </w:r>
      <w:r w:rsidR="00EE48BF" w:rsidRPr="00E15D0B">
        <w:t>]</w:t>
      </w:r>
      <w:r w:rsidR="00EA762E" w:rsidRPr="00EC1212">
        <w:t xml:space="preserve">. Например, на этапе конструирования при использовании листовой стали в спецификациях необходимо иметь возможность перевода ее в различные ед. изм.: из в мм. в см, затем в м2 , а потом в кг., т. На стадии ценообразования сметчик, используя таблицы </w:t>
      </w:r>
      <w:r w:rsidR="00EA762E" w:rsidRPr="00EC1212">
        <w:rPr>
          <w:lang w:val="en-US"/>
        </w:rPr>
        <w:t>EXEL</w:t>
      </w:r>
      <w:r w:rsidR="00EA762E" w:rsidRPr="00EC1212">
        <w:t xml:space="preserve">, вручную рассчитывает потребность в материалах путем выборки их из спецификаций и суммирования по работам и конструктивным элементам, что также приводит к неточностям при округлении и ошибкам. Если система выпуска проектной продукции, на основе специализированной ИТ </w:t>
      </w:r>
      <w:r w:rsidR="00EA762E" w:rsidRPr="00EC1212">
        <w:rPr>
          <w:shd w:val="clear" w:color="auto" w:fill="FFFFFF"/>
        </w:rPr>
        <w:t>«</w:t>
      </w:r>
      <w:proofErr w:type="spellStart"/>
      <w:r w:rsidR="00EA762E" w:rsidRPr="00EC1212">
        <w:rPr>
          <w:shd w:val="clear" w:color="auto" w:fill="FFFFFF"/>
        </w:rPr>
        <w:t>AutoCAD</w:t>
      </w:r>
      <w:proofErr w:type="spellEnd"/>
      <w:r w:rsidR="00EA762E" w:rsidRPr="00EC1212">
        <w:rPr>
          <w:shd w:val="clear" w:color="auto" w:fill="FFFFFF"/>
        </w:rPr>
        <w:t xml:space="preserve">» </w:t>
      </w:r>
      <w:r w:rsidR="00EA762E" w:rsidRPr="00EC1212">
        <w:t>в большинстве проектных организаций достаточно отработана, то системы управления документооборотом в рамках, создаваемых СМК находятся в основном в зачаточном состоянии и ориентируются чаще всего на применение «универсальных» программных продуктов не учитывающих специфику проектирования</w:t>
      </w:r>
      <w:r w:rsidR="00A90499" w:rsidRPr="00A90499">
        <w:t xml:space="preserve"> [1</w:t>
      </w:r>
      <w:r w:rsidR="000F3CAA">
        <w:t>22</w:t>
      </w:r>
      <w:r w:rsidR="00A90499" w:rsidRPr="00A90499">
        <w:t>]</w:t>
      </w:r>
      <w:r w:rsidR="00EA762E" w:rsidRPr="00EC1212">
        <w:t xml:space="preserve">. </w:t>
      </w:r>
    </w:p>
    <w:p w:rsidR="00EA762E" w:rsidRPr="00EC1212" w:rsidRDefault="00EA762E" w:rsidP="00EC1212">
      <w:pPr>
        <w:spacing w:after="0" w:line="360" w:lineRule="auto"/>
        <w:ind w:firstLine="709"/>
        <w:contextualSpacing/>
        <w:jc w:val="both"/>
        <w:rPr>
          <w:rFonts w:ascii="Times New Roman" w:hAnsi="Times New Roman" w:cs="Times New Roman"/>
          <w:sz w:val="28"/>
          <w:szCs w:val="28"/>
        </w:rPr>
      </w:pPr>
    </w:p>
    <w:p w:rsidR="00007B7F" w:rsidRDefault="00EA762E" w:rsidP="00521948">
      <w:pPr>
        <w:pStyle w:val="a5"/>
        <w:spacing w:after="0" w:line="360" w:lineRule="auto"/>
        <w:jc w:val="center"/>
        <w:rPr>
          <w:b/>
        </w:rPr>
      </w:pPr>
      <w:r w:rsidRPr="00EC1212">
        <w:rPr>
          <w:b/>
        </w:rPr>
        <w:t>4.2 Создание виртуального проектного офиса при децентрализованной системе  проектирования</w:t>
      </w:r>
    </w:p>
    <w:p w:rsidR="00007B7F" w:rsidRDefault="00007B7F" w:rsidP="00007B7F">
      <w:pPr>
        <w:pStyle w:val="a5"/>
        <w:spacing w:after="0" w:line="360" w:lineRule="auto"/>
        <w:ind w:firstLine="709"/>
        <w:jc w:val="both"/>
        <w:rPr>
          <w:b/>
        </w:rPr>
      </w:pPr>
    </w:p>
    <w:p w:rsidR="00EA762E" w:rsidRPr="00EC1212" w:rsidRDefault="00EA762E" w:rsidP="00007B7F">
      <w:pPr>
        <w:pStyle w:val="a5"/>
        <w:spacing w:after="0" w:line="360" w:lineRule="auto"/>
        <w:ind w:firstLine="709"/>
        <w:jc w:val="both"/>
      </w:pPr>
      <w:r w:rsidRPr="00EC1212">
        <w:lastRenderedPageBreak/>
        <w:t>В условиях «</w:t>
      </w:r>
      <w:proofErr w:type="spellStart"/>
      <w:r w:rsidRPr="00EC1212">
        <w:t>цифровизации</w:t>
      </w:r>
      <w:proofErr w:type="spellEnd"/>
      <w:r w:rsidRPr="00EC1212">
        <w:t xml:space="preserve">» процессов разработки проектной документации путем внедрения новых информационных технологий на основе методологии </w:t>
      </w:r>
      <w:r w:rsidRPr="00EC1212">
        <w:rPr>
          <w:lang w:val="en-US"/>
        </w:rPr>
        <w:t>BIM</w:t>
      </w:r>
      <w:r w:rsidRPr="00EC1212">
        <w:t xml:space="preserve"> – моделирования и применения </w:t>
      </w:r>
      <w:r w:rsidRPr="00EC1212">
        <w:rPr>
          <w:lang w:val="en-US"/>
        </w:rPr>
        <w:t>WEB</w:t>
      </w:r>
      <w:r w:rsidRPr="00EC1212">
        <w:t xml:space="preserve"> происходит и трансформация систем управления проектными организациями. </w:t>
      </w:r>
    </w:p>
    <w:p w:rsidR="00E00AB9" w:rsidRDefault="005D4E06" w:rsidP="00197D10">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Рассмотрим на примере </w:t>
      </w:r>
      <w:r w:rsidR="00EA762E" w:rsidRPr="00EC1212">
        <w:rPr>
          <w:rFonts w:ascii="Times New Roman" w:eastAsia="Times New Roman" w:hAnsi="Times New Roman" w:cs="Times New Roman"/>
          <w:sz w:val="28"/>
          <w:szCs w:val="28"/>
        </w:rPr>
        <w:t>О</w:t>
      </w:r>
      <w:r w:rsidR="00EA762E" w:rsidRPr="00EC1212">
        <w:rPr>
          <w:rFonts w:ascii="Times New Roman" w:eastAsia="Times New Roman" w:hAnsi="Times New Roman" w:cs="Times New Roman"/>
          <w:spacing w:val="-1"/>
          <w:sz w:val="28"/>
          <w:szCs w:val="28"/>
        </w:rPr>
        <w:t>О</w:t>
      </w:r>
      <w:r w:rsidR="00EA762E" w:rsidRPr="00EC1212">
        <w:rPr>
          <w:rFonts w:ascii="Times New Roman" w:eastAsia="Times New Roman" w:hAnsi="Times New Roman" w:cs="Times New Roman"/>
          <w:sz w:val="28"/>
          <w:szCs w:val="28"/>
        </w:rPr>
        <w:t>О</w:t>
      </w:r>
      <w:r w:rsidR="00EA762E" w:rsidRPr="00EC1212">
        <w:rPr>
          <w:rFonts w:ascii="Times New Roman" w:eastAsia="Times New Roman" w:hAnsi="Times New Roman" w:cs="Times New Roman"/>
          <w:spacing w:val="8"/>
          <w:sz w:val="28"/>
          <w:szCs w:val="28"/>
        </w:rPr>
        <w:t xml:space="preserve"> </w:t>
      </w:r>
      <w:r w:rsidR="00EA762E" w:rsidRPr="00EC1212">
        <w:rPr>
          <w:rFonts w:ascii="Times New Roman" w:eastAsia="Times New Roman" w:hAnsi="Times New Roman" w:cs="Times New Roman"/>
          <w:spacing w:val="-7"/>
          <w:sz w:val="28"/>
          <w:szCs w:val="28"/>
        </w:rPr>
        <w:t>«</w:t>
      </w:r>
      <w:proofErr w:type="spellStart"/>
      <w:r w:rsidR="001F3D33">
        <w:rPr>
          <w:rFonts w:ascii="Times New Roman" w:eastAsia="Times New Roman" w:hAnsi="Times New Roman" w:cs="Times New Roman"/>
          <w:spacing w:val="3"/>
          <w:sz w:val="28"/>
          <w:szCs w:val="28"/>
        </w:rPr>
        <w:t>Севкавнииагропром</w:t>
      </w:r>
      <w:proofErr w:type="spellEnd"/>
      <w:r w:rsidR="00EA762E" w:rsidRPr="00EC121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процесс </w:t>
      </w:r>
      <w:r>
        <w:rPr>
          <w:rFonts w:ascii="Times New Roman" w:hAnsi="Times New Roman" w:cs="Times New Roman"/>
          <w:sz w:val="28"/>
          <w:szCs w:val="28"/>
        </w:rPr>
        <w:t>внедрения</w:t>
      </w:r>
      <w:r w:rsidR="0003097E">
        <w:rPr>
          <w:rFonts w:ascii="Times New Roman" w:hAnsi="Times New Roman" w:cs="Times New Roman"/>
          <w:sz w:val="28"/>
          <w:szCs w:val="28"/>
        </w:rPr>
        <w:t xml:space="preserve"> в данной организации  ИСУ «Проектирование» и трансформации</w:t>
      </w:r>
      <w:r w:rsidR="00EA762E" w:rsidRPr="00EC1212">
        <w:rPr>
          <w:rFonts w:ascii="Times New Roman" w:hAnsi="Times New Roman" w:cs="Times New Roman"/>
          <w:sz w:val="28"/>
          <w:szCs w:val="28"/>
        </w:rPr>
        <w:t xml:space="preserve"> проектной деятельности в систему </w:t>
      </w:r>
      <w:r w:rsidR="00EA762E" w:rsidRPr="00EC1212">
        <w:rPr>
          <w:rFonts w:ascii="Times New Roman" w:hAnsi="Times New Roman" w:cs="Times New Roman"/>
          <w:sz w:val="28"/>
          <w:szCs w:val="28"/>
          <w:lang w:val="en-US"/>
        </w:rPr>
        <w:t>BIM</w:t>
      </w:r>
      <w:r w:rsidR="00EA762E" w:rsidRPr="00EC1212">
        <w:rPr>
          <w:rFonts w:ascii="Times New Roman" w:hAnsi="Times New Roman" w:cs="Times New Roman"/>
          <w:sz w:val="28"/>
          <w:szCs w:val="28"/>
        </w:rPr>
        <w:t xml:space="preserve"> моделирования </w:t>
      </w:r>
      <w:r w:rsidR="00007B7F" w:rsidRPr="00007B7F">
        <w:rPr>
          <w:rFonts w:ascii="Times New Roman" w:hAnsi="Times New Roman" w:cs="Times New Roman"/>
          <w:sz w:val="28"/>
          <w:szCs w:val="28"/>
        </w:rPr>
        <w:t>(рисунок 4.</w:t>
      </w:r>
      <w:r w:rsidR="00521948">
        <w:rPr>
          <w:rFonts w:ascii="Times New Roman" w:hAnsi="Times New Roman" w:cs="Times New Roman"/>
          <w:sz w:val="28"/>
          <w:szCs w:val="28"/>
        </w:rPr>
        <w:t>4</w:t>
      </w:r>
      <w:r w:rsidR="00EA762E" w:rsidRPr="00007B7F">
        <w:rPr>
          <w:rFonts w:ascii="Times New Roman" w:hAnsi="Times New Roman" w:cs="Times New Roman"/>
          <w:sz w:val="28"/>
          <w:szCs w:val="28"/>
        </w:rPr>
        <w:t>)</w:t>
      </w:r>
      <w:r w:rsidR="0003097E">
        <w:rPr>
          <w:rFonts w:ascii="Times New Roman" w:hAnsi="Times New Roman" w:cs="Times New Roman"/>
          <w:sz w:val="28"/>
          <w:szCs w:val="28"/>
        </w:rPr>
        <w:t xml:space="preserve"> с последующим  созданием</w:t>
      </w:r>
      <w:r w:rsidR="00EA762E" w:rsidRPr="00EC1212">
        <w:rPr>
          <w:rFonts w:ascii="Times New Roman" w:hAnsi="Times New Roman" w:cs="Times New Roman"/>
          <w:sz w:val="28"/>
          <w:szCs w:val="28"/>
        </w:rPr>
        <w:t xml:space="preserve"> мобильного офиса на основе </w:t>
      </w:r>
      <w:r w:rsidR="00EA762E" w:rsidRPr="00EC1212">
        <w:rPr>
          <w:rFonts w:ascii="Times New Roman" w:hAnsi="Times New Roman" w:cs="Times New Roman"/>
          <w:sz w:val="28"/>
          <w:szCs w:val="28"/>
          <w:lang w:val="en-US"/>
        </w:rPr>
        <w:t>WEB</w:t>
      </w:r>
      <w:r w:rsidR="00EA762E" w:rsidRPr="00EC1212">
        <w:rPr>
          <w:rFonts w:ascii="Times New Roman" w:hAnsi="Times New Roman" w:cs="Times New Roman"/>
          <w:sz w:val="28"/>
          <w:szCs w:val="28"/>
        </w:rPr>
        <w:t xml:space="preserve"> с целью перевода специалистов на удаленный режим работы</w:t>
      </w:r>
      <w:r w:rsidR="002B24B1">
        <w:rPr>
          <w:rFonts w:ascii="Times New Roman" w:hAnsi="Times New Roman" w:cs="Times New Roman"/>
          <w:sz w:val="28"/>
          <w:szCs w:val="28"/>
        </w:rPr>
        <w:t xml:space="preserve"> [</w:t>
      </w:r>
      <w:r w:rsidR="000F3CAA">
        <w:rPr>
          <w:rFonts w:ascii="Times New Roman" w:hAnsi="Times New Roman" w:cs="Times New Roman"/>
          <w:sz w:val="28"/>
          <w:szCs w:val="28"/>
        </w:rPr>
        <w:t>60</w:t>
      </w:r>
      <w:r w:rsidR="00EE48BF" w:rsidRPr="00EE48BF">
        <w:rPr>
          <w:rFonts w:ascii="Times New Roman" w:hAnsi="Times New Roman" w:cs="Times New Roman"/>
          <w:sz w:val="28"/>
          <w:szCs w:val="28"/>
        </w:rPr>
        <w:t>]</w:t>
      </w:r>
      <w:r w:rsidR="00EA762E" w:rsidRPr="00EC1212">
        <w:rPr>
          <w:rFonts w:ascii="Times New Roman" w:hAnsi="Times New Roman" w:cs="Times New Roman"/>
          <w:sz w:val="28"/>
          <w:szCs w:val="28"/>
        </w:rPr>
        <w:t>.</w:t>
      </w:r>
    </w:p>
    <w:p w:rsidR="00E00AB9" w:rsidRDefault="00E00AB9" w:rsidP="00521948">
      <w:pPr>
        <w:spacing w:after="0" w:line="360" w:lineRule="auto"/>
        <w:contextualSpacing/>
        <w:jc w:val="center"/>
        <w:rPr>
          <w:rFonts w:ascii="Times New Roman" w:hAnsi="Times New Roman" w:cs="Times New Roman"/>
          <w:sz w:val="28"/>
          <w:szCs w:val="28"/>
        </w:rPr>
      </w:pPr>
      <w:r w:rsidRPr="00EC1212">
        <w:rPr>
          <w:noProof/>
          <w:lang w:eastAsia="ru-RU"/>
        </w:rPr>
        <w:drawing>
          <wp:inline distT="0" distB="0" distL="0" distR="0" wp14:anchorId="06659F31" wp14:editId="0398DE9D">
            <wp:extent cx="5592972" cy="2683823"/>
            <wp:effectExtent l="0" t="0" r="8255" b="254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b="4222"/>
                    <a:stretch/>
                  </pic:blipFill>
                  <pic:spPr bwMode="auto">
                    <a:xfrm>
                      <a:off x="0" y="0"/>
                      <a:ext cx="5599132" cy="2686779"/>
                    </a:xfrm>
                    <a:prstGeom prst="rect">
                      <a:avLst/>
                    </a:prstGeom>
                    <a:noFill/>
                    <a:ln>
                      <a:noFill/>
                    </a:ln>
                    <a:extLst>
                      <a:ext uri="{53640926-AAD7-44D8-BBD7-CCE9431645EC}">
                        <a14:shadowObscured xmlns:a14="http://schemas.microsoft.com/office/drawing/2010/main"/>
                      </a:ext>
                    </a:extLst>
                  </pic:spPr>
                </pic:pic>
              </a:graphicData>
            </a:graphic>
          </wp:inline>
        </w:drawing>
      </w:r>
    </w:p>
    <w:p w:rsidR="00E00AB9" w:rsidRDefault="00E00AB9" w:rsidP="00E00AB9">
      <w:pPr>
        <w:pStyle w:val="a7"/>
        <w:spacing w:line="360" w:lineRule="auto"/>
        <w:ind w:left="0"/>
        <w:jc w:val="center"/>
      </w:pPr>
      <w:r w:rsidRPr="00EC1212">
        <w:t>Рис</w:t>
      </w:r>
      <w:r>
        <w:t>унок 4.</w:t>
      </w:r>
      <w:r w:rsidR="00521948">
        <w:t>4</w:t>
      </w:r>
      <w:r>
        <w:t xml:space="preserve"> -</w:t>
      </w:r>
      <w:r w:rsidRPr="00EC1212">
        <w:t xml:space="preserve"> Проектно-ориентированная структура управления выпуском ПСД в </w:t>
      </w:r>
      <w:r w:rsidR="00DF5405">
        <w:t xml:space="preserve">ООО </w:t>
      </w:r>
      <w:r w:rsidRPr="00EC1212">
        <w:rPr>
          <w:rFonts w:eastAsia="Arial"/>
          <w:bCs/>
          <w:spacing w:val="1"/>
          <w:position w:val="-1"/>
        </w:rPr>
        <w:t>«</w:t>
      </w:r>
      <w:proofErr w:type="spellStart"/>
      <w:r w:rsidR="001F3D33">
        <w:rPr>
          <w:rFonts w:eastAsia="Times New Roman"/>
          <w:spacing w:val="3"/>
        </w:rPr>
        <w:t>Севкавнииагропром</w:t>
      </w:r>
      <w:proofErr w:type="spellEnd"/>
      <w:r w:rsidRPr="00EC1212">
        <w:rPr>
          <w:rFonts w:eastAsia="Arial"/>
          <w:bCs/>
          <w:position w:val="-1"/>
        </w:rPr>
        <w:t xml:space="preserve">» на основе </w:t>
      </w:r>
      <w:r w:rsidRPr="00EC1212">
        <w:rPr>
          <w:lang w:val="en-US"/>
        </w:rPr>
        <w:t>BIM</w:t>
      </w:r>
      <w:r w:rsidRPr="00EC1212">
        <w:t xml:space="preserve"> моделирования</w:t>
      </w:r>
    </w:p>
    <w:p w:rsidR="00C421A0" w:rsidRPr="00C421A0" w:rsidRDefault="00E00AB9" w:rsidP="00C421A0">
      <w:pPr>
        <w:pStyle w:val="a7"/>
        <w:spacing w:line="360" w:lineRule="auto"/>
        <w:ind w:left="0" w:firstLine="709"/>
        <w:jc w:val="both"/>
        <w:rPr>
          <w:bCs/>
        </w:rPr>
      </w:pPr>
      <w:r>
        <w:t>Ф</w:t>
      </w:r>
      <w:r w:rsidR="00EA762E" w:rsidRPr="00EC1212">
        <w:t xml:space="preserve">актически многие проектные организации уже достаточно давно используют </w:t>
      </w:r>
      <w:proofErr w:type="spellStart"/>
      <w:r w:rsidR="00EA762E" w:rsidRPr="00EC1212">
        <w:t>фриланс</w:t>
      </w:r>
      <w:proofErr w:type="spellEnd"/>
      <w:r w:rsidR="00EA762E" w:rsidRPr="00EC1212">
        <w:t xml:space="preserve"> и удаленную работу, но как показывает практика, у них при этом достаточно часто возникают проблемы с качеством выпускаемой ПСД и соблюдением сроков и бюджета проекта из-за отсутствия эффективных методов управления этими процессами. Использование современных специализированных информационных технологий сочетающих режимы, как </w:t>
      </w:r>
      <w:proofErr w:type="spellStart"/>
      <w:r w:rsidR="00EA762E" w:rsidRPr="00EC1212">
        <w:rPr>
          <w:bCs/>
        </w:rPr>
        <w:t>offline</w:t>
      </w:r>
      <w:proofErr w:type="spellEnd"/>
      <w:r w:rsidR="00EA762E" w:rsidRPr="00EC1212">
        <w:rPr>
          <w:bCs/>
        </w:rPr>
        <w:t xml:space="preserve"> так и </w:t>
      </w:r>
      <w:proofErr w:type="spellStart"/>
      <w:r w:rsidR="00EA762E" w:rsidRPr="00EC1212">
        <w:rPr>
          <w:bCs/>
        </w:rPr>
        <w:t>online</w:t>
      </w:r>
      <w:proofErr w:type="spellEnd"/>
      <w:r w:rsidR="00EA762E" w:rsidRPr="00EC1212">
        <w:rPr>
          <w:bCs/>
        </w:rPr>
        <w:t xml:space="preserve"> </w:t>
      </w:r>
      <w:r w:rsidR="00EA762E" w:rsidRPr="00EC1212">
        <w:t xml:space="preserve">позволяют снизить издержки, сократить сроки проектирования и значительно повысить качество проектной документации изготавливаемой. К такому классу информационных технологий  относится и ИСУ «Проектирование», которая </w:t>
      </w:r>
      <w:r w:rsidR="00EA762E" w:rsidRPr="00EC1212">
        <w:lastRenderedPageBreak/>
        <w:t xml:space="preserve">ориентирована на </w:t>
      </w:r>
      <w:r w:rsidR="00EA762E" w:rsidRPr="00EC1212">
        <w:rPr>
          <w:bCs/>
        </w:rPr>
        <w:t xml:space="preserve">проектно-ориентированную организационную структуру управления разработкой ПСД </w:t>
      </w:r>
      <w:r w:rsidR="009178BF" w:rsidRPr="009178BF">
        <w:rPr>
          <w:bCs/>
        </w:rPr>
        <w:t>[</w:t>
      </w:r>
      <w:r w:rsidR="00A90499" w:rsidRPr="00A90499">
        <w:rPr>
          <w:bCs/>
        </w:rPr>
        <w:t>1</w:t>
      </w:r>
      <w:r w:rsidR="000F3CAA">
        <w:rPr>
          <w:bCs/>
        </w:rPr>
        <w:t>14</w:t>
      </w:r>
      <w:r w:rsidR="009178BF" w:rsidRPr="009178BF">
        <w:rPr>
          <w:bCs/>
        </w:rPr>
        <w:t>]</w:t>
      </w:r>
      <w:r w:rsidR="00EA762E" w:rsidRPr="00EC1212">
        <w:rPr>
          <w:bCs/>
        </w:rPr>
        <w:t>.</w:t>
      </w:r>
    </w:p>
    <w:p w:rsidR="00097028" w:rsidRPr="00EC1212" w:rsidRDefault="00097028" w:rsidP="007725EC">
      <w:pPr>
        <w:pStyle w:val="a5"/>
        <w:spacing w:after="0" w:line="360" w:lineRule="auto"/>
        <w:ind w:firstLine="709"/>
        <w:jc w:val="both"/>
      </w:pPr>
      <w:r w:rsidRPr="007725EC">
        <w:t>Учитывая те проблемы, которые присут</w:t>
      </w:r>
      <w:r w:rsidR="008819BC" w:rsidRPr="007725EC">
        <w:t>ствуют в системе проектирования, а именно:</w:t>
      </w:r>
      <w:r w:rsidRPr="007725EC">
        <w:t xml:space="preserve"> высокая степень децентрализации управления процессом проектирования;  нарушение сроков и бюджета проекта</w:t>
      </w:r>
      <w:r w:rsidR="008819BC" w:rsidRPr="007725EC">
        <w:t xml:space="preserve">, </w:t>
      </w:r>
      <w:r w:rsidRPr="007725EC">
        <w:t>недостаточное качество  проектной продукции</w:t>
      </w:r>
      <w:r w:rsidR="008819BC" w:rsidRPr="007725EC">
        <w:t>,</w:t>
      </w:r>
      <w:r w:rsidRPr="007725EC">
        <w:t xml:space="preserve"> в ИСУ «Проектирование» управление процессами координации исполнителей при разработке ПСД может осуществляться путем создания проектных бригад и виртуальных офисов, в которые должны входить разработчики отдельных разделов проекта (рисунок 4.</w:t>
      </w:r>
      <w:r w:rsidR="007725EC" w:rsidRPr="007725EC">
        <w:t>5</w:t>
      </w:r>
      <w:r w:rsidRPr="007725EC">
        <w:t>)</w:t>
      </w:r>
    </w:p>
    <w:p w:rsidR="00097028" w:rsidRPr="00097028" w:rsidRDefault="00097028" w:rsidP="00097028">
      <w:pPr>
        <w:pStyle w:val="a7"/>
        <w:spacing w:line="360" w:lineRule="auto"/>
        <w:ind w:left="0"/>
        <w:jc w:val="center"/>
        <w:rPr>
          <w:sz w:val="4"/>
          <w:szCs w:val="4"/>
        </w:rPr>
      </w:pPr>
    </w:p>
    <w:p w:rsidR="00EA762E" w:rsidRPr="00EC1212" w:rsidRDefault="00683018" w:rsidP="00A85406">
      <w:pPr>
        <w:spacing w:after="0" w:line="360" w:lineRule="auto"/>
        <w:jc w:val="both"/>
        <w:rPr>
          <w:rFonts w:ascii="Times New Roman" w:hAnsi="Times New Roman" w:cs="Times New Roman"/>
          <w:sz w:val="28"/>
          <w:szCs w:val="28"/>
        </w:rPr>
      </w:pPr>
      <w:r w:rsidRPr="00EC1212">
        <w:rPr>
          <w:rFonts w:ascii="Times New Roman" w:hAnsi="Times New Roman" w:cs="Times New Roman"/>
          <w:noProof/>
          <w:sz w:val="28"/>
          <w:szCs w:val="28"/>
          <w:lang w:eastAsia="ru-RU"/>
        </w:rPr>
        <mc:AlternateContent>
          <mc:Choice Requires="wpg">
            <w:drawing>
              <wp:inline distT="0" distB="0" distL="0" distR="0">
                <wp:extent cx="6127667" cy="6175449"/>
                <wp:effectExtent l="0" t="12700" r="19685" b="0"/>
                <wp:docPr id="229" name="Группа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27667" cy="6175449"/>
                          <a:chOff x="0" y="0"/>
                          <a:chExt cx="6200775" cy="5619750"/>
                        </a:xfrm>
                      </wpg:grpSpPr>
                      <wpg:grpSp>
                        <wpg:cNvPr id="230" name="Полотно 3"/>
                        <wpg:cNvGrpSpPr/>
                        <wpg:grpSpPr>
                          <a:xfrm>
                            <a:off x="0" y="285750"/>
                            <a:ext cx="6153150" cy="3781425"/>
                            <a:chOff x="0" y="0"/>
                            <a:chExt cx="9749155" cy="6673850"/>
                          </a:xfrm>
                        </wpg:grpSpPr>
                        <wps:wsp>
                          <wps:cNvPr id="231" name="Прямоугольник 58"/>
                          <wps:cNvSpPr/>
                          <wps:spPr>
                            <a:xfrm>
                              <a:off x="0" y="0"/>
                              <a:ext cx="9749155" cy="6673850"/>
                            </a:xfrm>
                            <a:prstGeom prst="rect">
                              <a:avLst/>
                            </a:prstGeom>
                            <a:solidFill>
                              <a:srgbClr val="FFFCF3"/>
                            </a:solidFill>
                            <a:ln>
                              <a:noFill/>
                            </a:ln>
                            <a:effectLst>
                              <a:softEdge rad="635000"/>
                            </a:effectLst>
                          </wps:spPr>
                          <wps:bodyPr/>
                        </wps:wsp>
                        <wps:wsp>
                          <wps:cNvPr id="232" name="Скругленный прямоугольник 6"/>
                          <wps:cNvSpPr/>
                          <wps:spPr>
                            <a:xfrm>
                              <a:off x="220717" y="315307"/>
                              <a:ext cx="2538249" cy="5360280"/>
                            </a:xfrm>
                            <a:prstGeom prst="round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233" name="Группа 60"/>
                          <wpg:cNvGrpSpPr/>
                          <wpg:grpSpPr>
                            <a:xfrm>
                              <a:off x="3721966" y="59884"/>
                              <a:ext cx="2364828" cy="1198181"/>
                              <a:chOff x="3721966" y="59884"/>
                              <a:chExt cx="1907627" cy="788276"/>
                            </a:xfrm>
                          </wpg:grpSpPr>
                          <wps:wsp>
                            <wps:cNvPr id="234" name="Блок-схема: процесс 61"/>
                            <wps:cNvSpPr/>
                            <wps:spPr>
                              <a:xfrm>
                                <a:off x="3721966" y="59884"/>
                                <a:ext cx="1907627" cy="788276"/>
                              </a:xfrm>
                              <a:prstGeom prst="flowChartProcess">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5" name="Надпись 8"/>
                            <wps:cNvSpPr txBox="1"/>
                            <wps:spPr>
                              <a:xfrm>
                                <a:off x="3848091" y="186007"/>
                                <a:ext cx="1655379" cy="50448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6" w:rsidRPr="00C41F85" w:rsidRDefault="005D4E06" w:rsidP="00EA762E">
                                  <w:pPr>
                                    <w:spacing w:after="0" w:line="240" w:lineRule="auto"/>
                                    <w:jc w:val="center"/>
                                    <w:rPr>
                                      <w:sz w:val="16"/>
                                      <w:szCs w:val="16"/>
                                      <w:lang w:val="en-US"/>
                                    </w:rPr>
                                  </w:pPr>
                                  <w:r w:rsidRPr="0070198F">
                                    <w:rPr>
                                      <w:rFonts w:eastAsia="Calibri"/>
                                      <w:color w:val="000000" w:themeColor="dark1"/>
                                      <w:kern w:val="24"/>
                                      <w:sz w:val="16"/>
                                      <w:szCs w:val="16"/>
                                    </w:rPr>
                                    <w:t>Рабочее место проектировщика</w:t>
                                  </w:r>
                                  <w:r>
                                    <w:rPr>
                                      <w:rFonts w:eastAsia="Calibri"/>
                                      <w:color w:val="000000" w:themeColor="dark1"/>
                                      <w:kern w:val="24"/>
                                      <w:sz w:val="16"/>
                                      <w:szCs w:val="16"/>
                                    </w:rPr>
                                    <w:t xml:space="preserve"> </w:t>
                                  </w:r>
                                  <w:r>
                                    <w:rPr>
                                      <w:rFonts w:eastAsia="Calibri"/>
                                      <w:color w:val="000000" w:themeColor="dark1"/>
                                      <w:kern w:val="24"/>
                                      <w:sz w:val="16"/>
                                      <w:szCs w:val="16"/>
                                      <w:lang w:val="en-US"/>
                                    </w:rPr>
                                    <w:t>WEB</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236" name="Прямая со стрелкой 63"/>
                          <wps:cNvCnPr/>
                          <wps:spPr>
                            <a:xfrm flipH="1" flipV="1">
                              <a:off x="4904380" y="1258065"/>
                              <a:ext cx="5026" cy="526855"/>
                            </a:xfrm>
                            <a:prstGeom prst="straightConnector1">
                              <a:avLst/>
                            </a:prstGeom>
                            <a:ln w="57150">
                              <a:solidFill>
                                <a:schemeClr val="tx2"/>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cNvPr id="237" name="Группа 128"/>
                          <wpg:cNvGrpSpPr/>
                          <wpg:grpSpPr>
                            <a:xfrm>
                              <a:off x="4291889" y="1784920"/>
                              <a:ext cx="1235034" cy="926276"/>
                              <a:chOff x="4291889" y="1784920"/>
                              <a:chExt cx="1235034" cy="926276"/>
                            </a:xfrm>
                          </wpg:grpSpPr>
                          <wps:wsp>
                            <wps:cNvPr id="238" name="Блок-схема: магнитный диск 129"/>
                            <wps:cNvSpPr/>
                            <wps:spPr>
                              <a:xfrm>
                                <a:off x="4291889" y="1784920"/>
                                <a:ext cx="1235034" cy="926276"/>
                              </a:xfrm>
                              <a:prstGeom prst="flowChartMagneticDisk">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9" name="Надпись 5"/>
                            <wps:cNvSpPr txBox="1"/>
                            <wps:spPr>
                              <a:xfrm>
                                <a:off x="4383615" y="2000930"/>
                                <a:ext cx="1040523" cy="6620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6" w:rsidRPr="0070198F" w:rsidRDefault="005D4E06" w:rsidP="00EA762E">
                                  <w:pPr>
                                    <w:spacing w:after="0" w:line="240" w:lineRule="auto"/>
                                    <w:jc w:val="center"/>
                                    <w:rPr>
                                      <w:sz w:val="16"/>
                                      <w:szCs w:val="16"/>
                                    </w:rPr>
                                  </w:pPr>
                                  <w:r w:rsidRPr="0070198F">
                                    <w:rPr>
                                      <w:rFonts w:eastAsia="Calibri" w:hAnsi="Calibri"/>
                                      <w:color w:val="000000" w:themeColor="dark1"/>
                                      <w:kern w:val="24"/>
                                      <w:sz w:val="16"/>
                                      <w:szCs w:val="16"/>
                                      <w:lang w:val="en-US"/>
                                    </w:rPr>
                                    <w:t>DBF</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240" name="Группа 131"/>
                          <wpg:cNvGrpSpPr/>
                          <wpg:grpSpPr>
                            <a:xfrm>
                              <a:off x="4291889" y="3222746"/>
                              <a:ext cx="1234440" cy="925830"/>
                              <a:chOff x="4291889" y="3222746"/>
                              <a:chExt cx="1235034" cy="926276"/>
                            </a:xfrm>
                          </wpg:grpSpPr>
                          <wps:wsp>
                            <wps:cNvPr id="241" name="Блок-схема: магнитный диск 132"/>
                            <wps:cNvSpPr/>
                            <wps:spPr>
                              <a:xfrm>
                                <a:off x="4291889" y="3222746"/>
                                <a:ext cx="1235034" cy="926276"/>
                              </a:xfrm>
                              <a:prstGeom prst="flowChartMagneticDisk">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2" name="Надпись 3"/>
                            <wps:cNvSpPr txBox="1"/>
                            <wps:spPr>
                              <a:xfrm>
                                <a:off x="4402594" y="3436809"/>
                                <a:ext cx="1040523" cy="66208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lang w:val="en-US"/>
                                    </w:rPr>
                                    <w:t>DBF, MS SQL</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243" name="Прямая со стрелкой 134"/>
                          <wps:cNvCnPr/>
                          <wps:spPr>
                            <a:xfrm flipV="1">
                              <a:off x="4909109" y="2711196"/>
                              <a:ext cx="297" cy="511550"/>
                            </a:xfrm>
                            <a:prstGeom prst="straightConnector1">
                              <a:avLst/>
                            </a:prstGeom>
                            <a:ln w="57150">
                              <a:solidFill>
                                <a:schemeClr val="tx2"/>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cNvPr id="244" name="Группа 135"/>
                          <wpg:cNvGrpSpPr/>
                          <wpg:grpSpPr>
                            <a:xfrm>
                              <a:off x="3752195" y="5129497"/>
                              <a:ext cx="2364740" cy="1294477"/>
                              <a:chOff x="3752195" y="5129497"/>
                              <a:chExt cx="1907627" cy="879429"/>
                            </a:xfrm>
                          </wpg:grpSpPr>
                          <wps:wsp>
                            <wps:cNvPr id="245" name="Блок-схема: процесс 136"/>
                            <wps:cNvSpPr/>
                            <wps:spPr>
                              <a:xfrm>
                                <a:off x="3752195" y="5129497"/>
                                <a:ext cx="1907627" cy="879429"/>
                              </a:xfrm>
                              <a:prstGeom prst="flowChartProcess">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6" name="Надпись 3"/>
                            <wps:cNvSpPr txBox="1"/>
                            <wps:spPr>
                              <a:xfrm>
                                <a:off x="3878320" y="5161870"/>
                                <a:ext cx="1655379" cy="72764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Система управления проектом</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247" name="Прямая со стрелкой 138"/>
                          <wps:cNvCnPr/>
                          <wps:spPr>
                            <a:xfrm>
                              <a:off x="4922553" y="4098470"/>
                              <a:ext cx="12012" cy="1031027"/>
                            </a:xfrm>
                            <a:prstGeom prst="straightConnector1">
                              <a:avLst/>
                            </a:prstGeom>
                            <a:ln w="57150">
                              <a:solidFill>
                                <a:schemeClr val="tx1">
                                  <a:lumMod val="65000"/>
                                  <a:lumOff val="3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248" name="Группа 139"/>
                          <wpg:cNvGrpSpPr/>
                          <wpg:grpSpPr>
                            <a:xfrm>
                              <a:off x="511074" y="2071805"/>
                              <a:ext cx="1885284" cy="1585795"/>
                              <a:chOff x="511074" y="2071805"/>
                              <a:chExt cx="1235034" cy="926276"/>
                            </a:xfrm>
                          </wpg:grpSpPr>
                          <wps:wsp>
                            <wps:cNvPr id="249" name="Блок-схема: магнитный диск 140"/>
                            <wps:cNvSpPr/>
                            <wps:spPr>
                              <a:xfrm>
                                <a:off x="511074" y="2071805"/>
                                <a:ext cx="1235034" cy="926276"/>
                              </a:xfrm>
                              <a:prstGeom prst="flowChartMagneticDisk">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0" name="Надпись 3"/>
                            <wps:cNvSpPr txBox="1"/>
                            <wps:spPr>
                              <a:xfrm>
                                <a:off x="623504" y="2498237"/>
                                <a:ext cx="1040523" cy="26496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6" w:rsidRPr="0070198F" w:rsidRDefault="005D4E06" w:rsidP="00EA762E">
                                  <w:pPr>
                                    <w:spacing w:after="0" w:line="240" w:lineRule="auto"/>
                                    <w:jc w:val="center"/>
                                    <w:rPr>
                                      <w:sz w:val="16"/>
                                      <w:szCs w:val="16"/>
                                    </w:rPr>
                                  </w:pPr>
                                  <w:r>
                                    <w:rPr>
                                      <w:rFonts w:eastAsia="Calibri"/>
                                      <w:color w:val="000000" w:themeColor="dark1"/>
                                      <w:kern w:val="24"/>
                                      <w:sz w:val="16"/>
                                      <w:szCs w:val="16"/>
                                    </w:rPr>
                                    <w:t>ОБД</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251" name="Группа 142"/>
                          <wpg:cNvGrpSpPr/>
                          <wpg:grpSpPr>
                            <a:xfrm>
                              <a:off x="779089" y="842148"/>
                              <a:ext cx="1349255" cy="702871"/>
                              <a:chOff x="779089" y="842148"/>
                              <a:chExt cx="1907627" cy="788276"/>
                            </a:xfrm>
                          </wpg:grpSpPr>
                          <wps:wsp>
                            <wps:cNvPr id="252" name="Блок-схема: процесс 143"/>
                            <wps:cNvSpPr/>
                            <wps:spPr>
                              <a:xfrm>
                                <a:off x="779089" y="842148"/>
                                <a:ext cx="1907627" cy="788276"/>
                              </a:xfrm>
                              <a:prstGeom prst="flowChartProcess">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3" name="Надпись 3"/>
                            <wps:cNvSpPr txBox="1"/>
                            <wps:spPr>
                              <a:xfrm>
                                <a:off x="905214" y="968271"/>
                                <a:ext cx="1655379" cy="50448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6" w:rsidRPr="0070198F" w:rsidRDefault="005D4E06" w:rsidP="00EA762E">
                                  <w:pPr>
                                    <w:spacing w:after="0" w:line="240" w:lineRule="auto"/>
                                    <w:jc w:val="center"/>
                                    <w:rPr>
                                      <w:sz w:val="16"/>
                                      <w:szCs w:val="16"/>
                                    </w:rPr>
                                  </w:pPr>
                                  <w:r>
                                    <w:rPr>
                                      <w:rFonts w:eastAsia="Calibri"/>
                                      <w:color w:val="000000" w:themeColor="dark1"/>
                                      <w:kern w:val="24"/>
                                      <w:sz w:val="16"/>
                                      <w:szCs w:val="16"/>
                                    </w:rPr>
                                    <w:t>Автокад,</w:t>
                                  </w:r>
                                  <w:r w:rsidRPr="0070198F">
                                    <w:rPr>
                                      <w:rFonts w:eastAsia="Calibri"/>
                                      <w:color w:val="000000" w:themeColor="dark1"/>
                                      <w:kern w:val="24"/>
                                      <w:sz w:val="16"/>
                                      <w:szCs w:val="16"/>
                                      <w:lang w:val="en-US"/>
                                    </w:rPr>
                                    <w:t>Revit</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254" name="Группа 145"/>
                          <wpg:cNvGrpSpPr/>
                          <wpg:grpSpPr>
                            <a:xfrm>
                              <a:off x="479543" y="4121281"/>
                              <a:ext cx="1964111" cy="1073228"/>
                              <a:chOff x="479543" y="4121281"/>
                              <a:chExt cx="1907627" cy="1204596"/>
                            </a:xfrm>
                          </wpg:grpSpPr>
                          <wps:wsp>
                            <wps:cNvPr id="255" name="Блок-схема: процесс 147"/>
                            <wps:cNvSpPr/>
                            <wps:spPr>
                              <a:xfrm>
                                <a:off x="479543" y="4121281"/>
                                <a:ext cx="1907627" cy="1204596"/>
                              </a:xfrm>
                              <a:prstGeom prst="flowChartProcess">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4" name="Надпись 3"/>
                            <wps:cNvSpPr txBox="1"/>
                            <wps:spPr>
                              <a:xfrm>
                                <a:off x="605669" y="4247344"/>
                                <a:ext cx="1655378" cy="91308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6" w:rsidRPr="009F692D" w:rsidRDefault="005D4E06" w:rsidP="00EA762E">
                                  <w:pPr>
                                    <w:spacing w:after="0" w:line="240" w:lineRule="auto"/>
                                    <w:jc w:val="center"/>
                                    <w:rPr>
                                      <w:sz w:val="16"/>
                                      <w:szCs w:val="16"/>
                                    </w:rPr>
                                  </w:pPr>
                                  <w:r>
                                    <w:rPr>
                                      <w:rFonts w:eastAsia="Calibri"/>
                                      <w:color w:val="000000" w:themeColor="dark1"/>
                                      <w:kern w:val="24"/>
                                      <w:sz w:val="16"/>
                                      <w:szCs w:val="16"/>
                                    </w:rPr>
                                    <w:t>Разработка ПОС</w:t>
                                  </w:r>
                                  <w:r>
                                    <w:rPr>
                                      <w:rFonts w:eastAsia="Calibri"/>
                                      <w:color w:val="000000" w:themeColor="dark1"/>
                                      <w:kern w:val="24"/>
                                      <w:sz w:val="16"/>
                                      <w:szCs w:val="16"/>
                                      <w:lang w:val="en-US"/>
                                    </w:rPr>
                                    <w:t>,</w:t>
                                  </w:r>
                                  <w:r>
                                    <w:rPr>
                                      <w:rFonts w:eastAsia="Calibri"/>
                                      <w:color w:val="000000" w:themeColor="dark1"/>
                                      <w:kern w:val="24"/>
                                      <w:sz w:val="16"/>
                                      <w:szCs w:val="16"/>
                                    </w:rPr>
                                    <w:t xml:space="preserve"> сметной документации</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66" name="Соединительная линия уступом 18"/>
                          <wps:cNvCnPr/>
                          <wps:spPr>
                            <a:xfrm rot="5400000" flipH="1" flipV="1">
                              <a:off x="2496255" y="-383572"/>
                              <a:ext cx="183172" cy="2268249"/>
                            </a:xfrm>
                            <a:prstGeom prst="bentConnector2">
                              <a:avLst/>
                            </a:prstGeom>
                            <a:ln w="381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7" name="Прямая со стрелкой 150"/>
                          <wps:cNvCnPr/>
                          <wps:spPr>
                            <a:xfrm flipH="1">
                              <a:off x="1453716" y="1545000"/>
                              <a:ext cx="1" cy="526780"/>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8" name="Прямая со стрелкой 151"/>
                          <wps:cNvCnPr/>
                          <wps:spPr>
                            <a:xfrm>
                              <a:off x="1453716" y="3657556"/>
                              <a:ext cx="7883" cy="463674"/>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9" name="Соединительная линия уступом 21"/>
                          <wps:cNvCnPr/>
                          <wps:spPr>
                            <a:xfrm flipV="1">
                              <a:off x="2443654" y="2248031"/>
                              <a:ext cx="1848235" cy="2224350"/>
                            </a:xfrm>
                            <a:prstGeom prst="bentConnector3">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70" name="Группа 153"/>
                          <wpg:cNvGrpSpPr/>
                          <wpg:grpSpPr>
                            <a:xfrm>
                              <a:off x="7652855" y="315307"/>
                              <a:ext cx="1348740" cy="702310"/>
                              <a:chOff x="7652855" y="315307"/>
                              <a:chExt cx="1907627" cy="788276"/>
                            </a:xfrm>
                          </wpg:grpSpPr>
                          <wps:wsp>
                            <wps:cNvPr id="71" name="Блок-схема: процесс 154"/>
                            <wps:cNvSpPr/>
                            <wps:spPr>
                              <a:xfrm>
                                <a:off x="7652855" y="315307"/>
                                <a:ext cx="1907627" cy="788276"/>
                              </a:xfrm>
                              <a:prstGeom prst="flowChartProcess">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2" name="Надпись 3"/>
                            <wps:cNvSpPr txBox="1"/>
                            <wps:spPr>
                              <a:xfrm>
                                <a:off x="7778981" y="441430"/>
                                <a:ext cx="1655378" cy="504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Объект</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73" name="Прямая со стрелкой 156"/>
                          <wps:cNvCnPr/>
                          <wps:spPr>
                            <a:xfrm>
                              <a:off x="6086794" y="658975"/>
                              <a:ext cx="1566061" cy="7487"/>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4" name="Соединительная линия уступом 24"/>
                          <wps:cNvCnPr/>
                          <wps:spPr>
                            <a:xfrm flipV="1">
                              <a:off x="6116935" y="666463"/>
                              <a:ext cx="1535920" cy="5110273"/>
                            </a:xfrm>
                            <a:prstGeom prst="bentConnector3">
                              <a:avLst>
                                <a:gd name="adj1" fmla="val 12680"/>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75" name="Группа 158"/>
                          <wpg:cNvGrpSpPr/>
                          <wpg:grpSpPr>
                            <a:xfrm>
                              <a:off x="6549270" y="1472754"/>
                              <a:ext cx="1348740" cy="734417"/>
                              <a:chOff x="6549270" y="1472754"/>
                              <a:chExt cx="1907627" cy="788276"/>
                            </a:xfrm>
                          </wpg:grpSpPr>
                          <wps:wsp>
                            <wps:cNvPr id="76" name="Блок-схема: процесс 159"/>
                            <wps:cNvSpPr/>
                            <wps:spPr>
                              <a:xfrm>
                                <a:off x="6549270" y="1472754"/>
                                <a:ext cx="1907627" cy="788276"/>
                              </a:xfrm>
                              <a:prstGeom prst="flowChartProcess">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7" name="Надпись 3"/>
                            <wps:cNvSpPr txBox="1"/>
                            <wps:spPr>
                              <a:xfrm>
                                <a:off x="6675396" y="1598877"/>
                                <a:ext cx="1655378" cy="504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Раздел 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78" name="Группа 161"/>
                          <wpg:cNvGrpSpPr/>
                          <wpg:grpSpPr>
                            <a:xfrm>
                              <a:off x="8299242" y="1472754"/>
                              <a:ext cx="1348740" cy="734390"/>
                              <a:chOff x="8299242" y="1472754"/>
                              <a:chExt cx="1907627" cy="788276"/>
                            </a:xfrm>
                          </wpg:grpSpPr>
                          <wps:wsp>
                            <wps:cNvPr id="79" name="Блок-схема: процесс 162"/>
                            <wps:cNvSpPr/>
                            <wps:spPr>
                              <a:xfrm>
                                <a:off x="8299242" y="1472754"/>
                                <a:ext cx="1907627" cy="788276"/>
                              </a:xfrm>
                              <a:prstGeom prst="flowChartProcess">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0" name="Надпись 3"/>
                            <wps:cNvSpPr txBox="1"/>
                            <wps:spPr>
                              <a:xfrm>
                                <a:off x="8425368" y="1598877"/>
                                <a:ext cx="1655378" cy="504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Раздел 2</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81" name="Соединительная линия уступом 27"/>
                          <wps:cNvCnPr/>
                          <wps:spPr>
                            <a:xfrm rot="5400000">
                              <a:off x="7547867" y="693378"/>
                              <a:ext cx="455132" cy="1103585"/>
                            </a:xfrm>
                            <a:prstGeom prst="bentConnector3">
                              <a:avLst>
                                <a:gd name="adj1" fmla="val 50000"/>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2" name="Соединительная линия уступом 28"/>
                          <wps:cNvCnPr/>
                          <wps:spPr>
                            <a:xfrm rot="16200000" flipH="1">
                              <a:off x="8422852" y="921976"/>
                              <a:ext cx="455132" cy="646387"/>
                            </a:xfrm>
                            <a:prstGeom prst="bentConnector3">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83" name="Группа 166"/>
                          <wpg:cNvGrpSpPr/>
                          <wpg:grpSpPr>
                            <a:xfrm>
                              <a:off x="7006468" y="2711164"/>
                              <a:ext cx="1033945" cy="567520"/>
                              <a:chOff x="7006468" y="2711164"/>
                              <a:chExt cx="1907627" cy="788276"/>
                            </a:xfrm>
                          </wpg:grpSpPr>
                          <wps:wsp>
                            <wps:cNvPr id="84" name="Блок-схема: процесс 167"/>
                            <wps:cNvSpPr/>
                            <wps:spPr>
                              <a:xfrm>
                                <a:off x="7006468" y="2711164"/>
                                <a:ext cx="1907627" cy="788276"/>
                              </a:xfrm>
                              <a:prstGeom prst="flowChartProcess">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5" name="Надпись 3"/>
                            <wps:cNvSpPr txBox="1"/>
                            <wps:spPr>
                              <a:xfrm>
                                <a:off x="7132594" y="2837288"/>
                                <a:ext cx="1655378" cy="504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КЭ 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86" name="Группа 169"/>
                          <wpg:cNvGrpSpPr/>
                          <wpg:grpSpPr>
                            <a:xfrm>
                              <a:off x="8388416" y="2711133"/>
                              <a:ext cx="1033780" cy="567055"/>
                              <a:chOff x="8388416" y="2711133"/>
                              <a:chExt cx="1907627" cy="788276"/>
                            </a:xfrm>
                          </wpg:grpSpPr>
                          <wps:wsp>
                            <wps:cNvPr id="87" name="Блок-схема: процесс 170"/>
                            <wps:cNvSpPr/>
                            <wps:spPr>
                              <a:xfrm>
                                <a:off x="8388416" y="2711133"/>
                                <a:ext cx="1907627" cy="788276"/>
                              </a:xfrm>
                              <a:prstGeom prst="flowChartProcess">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8" name="Надпись 3"/>
                            <wps:cNvSpPr txBox="1"/>
                            <wps:spPr>
                              <a:xfrm>
                                <a:off x="8514542" y="2837257"/>
                                <a:ext cx="1655377" cy="504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КЭ 2</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89" name="Соединительная линия уступом 31"/>
                          <wps:cNvCnPr/>
                          <wps:spPr>
                            <a:xfrm rot="16200000" flipH="1">
                              <a:off x="7129448" y="2317137"/>
                              <a:ext cx="488193" cy="299794"/>
                            </a:xfrm>
                            <a:prstGeom prst="bentConnector3">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0" name="Соединительная линия уступом 32"/>
                          <wps:cNvCnPr/>
                          <wps:spPr>
                            <a:xfrm rot="16200000" flipH="1">
                              <a:off x="7812495" y="1618289"/>
                              <a:ext cx="503956" cy="1681666"/>
                            </a:xfrm>
                            <a:prstGeom prst="bentConnector3">
                              <a:avLst>
                                <a:gd name="adj1" fmla="val 49999"/>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91" name="Группа 174"/>
                          <wpg:cNvGrpSpPr/>
                          <wpg:grpSpPr>
                            <a:xfrm>
                              <a:off x="6495010" y="3706121"/>
                              <a:ext cx="1403000" cy="645162"/>
                              <a:chOff x="6495010" y="3706121"/>
                              <a:chExt cx="1907627" cy="788276"/>
                            </a:xfrm>
                          </wpg:grpSpPr>
                          <wps:wsp>
                            <wps:cNvPr id="92" name="Блок-схема: процесс 175"/>
                            <wps:cNvSpPr/>
                            <wps:spPr>
                              <a:xfrm>
                                <a:off x="6495010" y="3706121"/>
                                <a:ext cx="1907627" cy="788276"/>
                              </a:xfrm>
                              <a:prstGeom prst="flowChartProcess">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 name="Надпись 3"/>
                            <wps:cNvSpPr txBox="1"/>
                            <wps:spPr>
                              <a:xfrm>
                                <a:off x="6621136" y="3832245"/>
                                <a:ext cx="1655377" cy="504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Чертеж 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94" name="Группа 178"/>
                          <wpg:cNvGrpSpPr/>
                          <wpg:grpSpPr>
                            <a:xfrm>
                              <a:off x="8222452" y="3687218"/>
                              <a:ext cx="1402715" cy="644525"/>
                              <a:chOff x="8222452" y="3687218"/>
                              <a:chExt cx="1907627" cy="788276"/>
                            </a:xfrm>
                          </wpg:grpSpPr>
                          <wps:wsp>
                            <wps:cNvPr id="95" name="Блок-схема: процесс 179"/>
                            <wps:cNvSpPr/>
                            <wps:spPr>
                              <a:xfrm>
                                <a:off x="8222452" y="3687218"/>
                                <a:ext cx="1907627" cy="788276"/>
                              </a:xfrm>
                              <a:prstGeom prst="flowChartProcess">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6" name="Надпись 3"/>
                            <wps:cNvSpPr txBox="1"/>
                            <wps:spPr>
                              <a:xfrm>
                                <a:off x="8348578" y="3813342"/>
                                <a:ext cx="1655377" cy="504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Чертеж 2</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97" name="Соединительная линия уступом 35"/>
                          <wps:cNvCnPr/>
                          <wps:spPr>
                            <a:xfrm rot="5400000">
                              <a:off x="7146261" y="3328894"/>
                              <a:ext cx="427431" cy="326931"/>
                            </a:xfrm>
                            <a:prstGeom prst="bentConnector3">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8" name="Соединительная линия уступом 36"/>
                          <wps:cNvCnPr/>
                          <wps:spPr>
                            <a:xfrm rot="16200000" flipH="1">
                              <a:off x="8019361" y="2782723"/>
                              <a:ext cx="408529" cy="1400369"/>
                            </a:xfrm>
                            <a:prstGeom prst="bentConnector3">
                              <a:avLst>
                                <a:gd name="adj1" fmla="val 49998"/>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99" name="Группа 183"/>
                          <wpg:cNvGrpSpPr/>
                          <wpg:grpSpPr>
                            <a:xfrm>
                              <a:off x="7472855" y="4556012"/>
                              <a:ext cx="2152312" cy="551960"/>
                              <a:chOff x="7472855" y="4556012"/>
                              <a:chExt cx="1907627" cy="788276"/>
                            </a:xfrm>
                          </wpg:grpSpPr>
                          <wps:wsp>
                            <wps:cNvPr id="100" name="Блок-схема: процесс 184"/>
                            <wps:cNvSpPr/>
                            <wps:spPr>
                              <a:xfrm>
                                <a:off x="7472855" y="4556012"/>
                                <a:ext cx="1907627" cy="788276"/>
                              </a:xfrm>
                              <a:prstGeom prst="flowChartProcess">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 name="Надпись 3"/>
                            <wps:cNvSpPr txBox="1"/>
                            <wps:spPr>
                              <a:xfrm>
                                <a:off x="7598981" y="4613791"/>
                                <a:ext cx="1655377" cy="6435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Чертеж</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102" name="Группа 186"/>
                          <wpg:cNvGrpSpPr/>
                          <wpg:grpSpPr>
                            <a:xfrm>
                              <a:off x="7472854" y="5272132"/>
                              <a:ext cx="2152223" cy="551815"/>
                              <a:chOff x="7472854" y="5272132"/>
                              <a:chExt cx="1907627" cy="788276"/>
                            </a:xfrm>
                          </wpg:grpSpPr>
                          <wps:wsp>
                            <wps:cNvPr id="103" name="Блок-схема: процесс 187"/>
                            <wps:cNvSpPr/>
                            <wps:spPr>
                              <a:xfrm>
                                <a:off x="7472854" y="5272132"/>
                                <a:ext cx="1907627" cy="788276"/>
                              </a:xfrm>
                              <a:prstGeom prst="flowChartProcess">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 name="Надпись 3"/>
                            <wps:cNvSpPr txBox="1"/>
                            <wps:spPr>
                              <a:xfrm>
                                <a:off x="7598980" y="5329911"/>
                                <a:ext cx="1655377" cy="6435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Спецификация</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105" name="Соединительная линия уступом 39"/>
                          <wps:cNvCnPr/>
                          <wps:spPr>
                            <a:xfrm rot="16200000" flipH="1">
                              <a:off x="7094330" y="4453408"/>
                              <a:ext cx="480704" cy="276345"/>
                            </a:xfrm>
                            <a:prstGeom prst="bentConnector2">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6" name="Соединительная линия уступом 40"/>
                          <wps:cNvCnPr/>
                          <wps:spPr>
                            <a:xfrm rot="16200000" flipH="1">
                              <a:off x="6736304" y="4811489"/>
                              <a:ext cx="1196757" cy="276344"/>
                            </a:xfrm>
                            <a:prstGeom prst="bentConnector2">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07" name="Прямоугольник: скругленные углы 28"/>
                        <wps:cNvSpPr/>
                        <wps:spPr>
                          <a:xfrm>
                            <a:off x="4048125" y="0"/>
                            <a:ext cx="2152650" cy="3829685"/>
                          </a:xfrm>
                          <a:prstGeom prst="roundRect">
                            <a:avLst/>
                          </a:prstGeom>
                          <a:noFill/>
                          <a:ln w="38100">
                            <a:solidFill>
                              <a:schemeClr val="tx1"/>
                            </a:solidFill>
                            <a:prstDash val="dash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Выноска: изогнутая линия без границы 30"/>
                        <wps:cNvSpPr/>
                        <wps:spPr>
                          <a:xfrm>
                            <a:off x="142875" y="3600450"/>
                            <a:ext cx="1876425" cy="2019300"/>
                          </a:xfrm>
                          <a:prstGeom prst="callout2">
                            <a:avLst>
                              <a:gd name="adj1" fmla="val 18750"/>
                              <a:gd name="adj2" fmla="val 100000"/>
                              <a:gd name="adj3" fmla="val -7264"/>
                              <a:gd name="adj4" fmla="val 105356"/>
                              <a:gd name="adj5" fmla="val -7072"/>
                              <a:gd name="adj6" fmla="val 119656"/>
                            </a:avLst>
                          </a:prstGeom>
                          <a:solidFill>
                            <a:schemeClr val="accent1">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5D4E06" w:rsidRPr="00EA762E" w:rsidRDefault="005D4E06" w:rsidP="00EA762E">
                              <w:pPr>
                                <w:spacing w:after="0" w:line="240" w:lineRule="auto"/>
                                <w:jc w:val="both"/>
                                <w:rPr>
                                  <w:rFonts w:ascii="Times New Roman" w:hAnsi="Times New Roman" w:cs="Times New Roman"/>
                                  <w:color w:val="000000" w:themeColor="text1"/>
                                  <w:sz w:val="20"/>
                                  <w:szCs w:val="20"/>
                                </w:rPr>
                              </w:pPr>
                              <w:r w:rsidRPr="00EA762E">
                                <w:rPr>
                                  <w:rFonts w:ascii="Times New Roman" w:hAnsi="Times New Roman" w:cs="Times New Roman"/>
                                  <w:color w:val="000000" w:themeColor="text1"/>
                                  <w:sz w:val="20"/>
                                  <w:szCs w:val="20"/>
                                </w:rPr>
                                <w:t>- планирование работ и  разработка бюджета проекта;</w:t>
                              </w:r>
                            </w:p>
                            <w:p w:rsidR="005D4E06" w:rsidRPr="00EA762E" w:rsidRDefault="005D4E06" w:rsidP="00EA762E">
                              <w:pPr>
                                <w:spacing w:after="0" w:line="240" w:lineRule="auto"/>
                                <w:jc w:val="both"/>
                                <w:rPr>
                                  <w:rFonts w:ascii="Times New Roman" w:hAnsi="Times New Roman" w:cs="Times New Roman"/>
                                  <w:color w:val="000000" w:themeColor="text1"/>
                                  <w:sz w:val="20"/>
                                  <w:szCs w:val="20"/>
                                </w:rPr>
                              </w:pPr>
                              <w:r w:rsidRPr="00EA762E">
                                <w:rPr>
                                  <w:rFonts w:ascii="Times New Roman" w:hAnsi="Times New Roman" w:cs="Times New Roman"/>
                                  <w:color w:val="000000" w:themeColor="text1"/>
                                  <w:sz w:val="20"/>
                                  <w:szCs w:val="20"/>
                                </w:rPr>
                                <w:t>- календарное планирование проектных работ;</w:t>
                              </w:r>
                            </w:p>
                            <w:p w:rsidR="005D4E06" w:rsidRPr="00EA762E" w:rsidRDefault="005D4E06" w:rsidP="00EA762E">
                              <w:pPr>
                                <w:spacing w:after="0" w:line="240" w:lineRule="auto"/>
                                <w:jc w:val="both"/>
                                <w:rPr>
                                  <w:rFonts w:ascii="Times New Roman" w:hAnsi="Times New Roman" w:cs="Times New Roman"/>
                                  <w:color w:val="000000" w:themeColor="text1"/>
                                  <w:sz w:val="20"/>
                                  <w:szCs w:val="20"/>
                                </w:rPr>
                              </w:pPr>
                              <w:r w:rsidRPr="00EA762E">
                                <w:rPr>
                                  <w:rFonts w:ascii="Times New Roman" w:hAnsi="Times New Roman" w:cs="Times New Roman"/>
                                  <w:color w:val="000000" w:themeColor="text1"/>
                                  <w:sz w:val="20"/>
                                  <w:szCs w:val="20"/>
                                </w:rPr>
                                <w:t>- оперативное управление процессами проектирования;</w:t>
                              </w:r>
                            </w:p>
                            <w:p w:rsidR="005D4E06" w:rsidRPr="00EA762E" w:rsidRDefault="005D4E06" w:rsidP="00EA762E">
                              <w:pPr>
                                <w:spacing w:after="0" w:line="240" w:lineRule="auto"/>
                                <w:jc w:val="both"/>
                                <w:rPr>
                                  <w:rFonts w:ascii="Times New Roman" w:hAnsi="Times New Roman" w:cs="Times New Roman"/>
                                  <w:color w:val="000000" w:themeColor="text1"/>
                                  <w:sz w:val="20"/>
                                  <w:szCs w:val="20"/>
                                </w:rPr>
                              </w:pPr>
                              <w:r w:rsidRPr="00EA762E">
                                <w:rPr>
                                  <w:rFonts w:ascii="Times New Roman" w:hAnsi="Times New Roman" w:cs="Times New Roman"/>
                                  <w:color w:val="000000" w:themeColor="text1"/>
                                  <w:sz w:val="20"/>
                                  <w:szCs w:val="20"/>
                                </w:rPr>
                                <w:t>- управление качеством разработки ПСД;</w:t>
                              </w:r>
                            </w:p>
                            <w:p w:rsidR="005D4E06" w:rsidRPr="00EA762E" w:rsidRDefault="005D4E06" w:rsidP="00EA762E">
                              <w:pPr>
                                <w:spacing w:after="0" w:line="240" w:lineRule="auto"/>
                                <w:jc w:val="both"/>
                                <w:rPr>
                                  <w:rFonts w:ascii="Times New Roman" w:hAnsi="Times New Roman" w:cs="Times New Roman"/>
                                  <w:color w:val="000000" w:themeColor="text1"/>
                                  <w:sz w:val="20"/>
                                  <w:szCs w:val="20"/>
                                </w:rPr>
                              </w:pPr>
                              <w:r w:rsidRPr="00EA762E">
                                <w:rPr>
                                  <w:rFonts w:ascii="Times New Roman" w:hAnsi="Times New Roman" w:cs="Times New Roman"/>
                                  <w:color w:val="000000" w:themeColor="text1"/>
                                  <w:sz w:val="20"/>
                                  <w:szCs w:val="20"/>
                                </w:rPr>
                                <w:t>- управленческий учет;</w:t>
                              </w:r>
                            </w:p>
                            <w:p w:rsidR="005D4E06" w:rsidRPr="00EA762E" w:rsidRDefault="005D4E06" w:rsidP="00EA762E">
                              <w:pPr>
                                <w:spacing w:after="0" w:line="240" w:lineRule="auto"/>
                                <w:jc w:val="both"/>
                                <w:rPr>
                                  <w:rFonts w:ascii="Times New Roman" w:hAnsi="Times New Roman" w:cs="Times New Roman"/>
                                  <w:color w:val="000000" w:themeColor="text1"/>
                                  <w:sz w:val="20"/>
                                  <w:szCs w:val="20"/>
                                </w:rPr>
                              </w:pPr>
                              <w:r w:rsidRPr="00EA762E">
                                <w:rPr>
                                  <w:rFonts w:ascii="Times New Roman" w:hAnsi="Times New Roman" w:cs="Times New Roman"/>
                                  <w:color w:val="000000" w:themeColor="text1"/>
                                  <w:sz w:val="20"/>
                                  <w:szCs w:val="20"/>
                                </w:rPr>
                                <w:t>- архивирование проектной и рабочей документации.</w:t>
                              </w:r>
                            </w:p>
                            <w:p w:rsidR="005D4E06" w:rsidRPr="009F692D" w:rsidRDefault="005D4E06" w:rsidP="00EA762E">
                              <w:pPr>
                                <w:spacing w:after="0" w:line="240" w:lineRule="auto"/>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Надпись 193"/>
                        <wps:cNvSpPr txBox="1"/>
                        <wps:spPr>
                          <a:xfrm>
                            <a:off x="4205611" y="133350"/>
                            <a:ext cx="1869285" cy="257175"/>
                          </a:xfrm>
                          <a:prstGeom prst="rect">
                            <a:avLst/>
                          </a:prstGeom>
                          <a:solidFill>
                            <a:schemeClr val="lt1"/>
                          </a:solidFill>
                          <a:ln w="6350">
                            <a:noFill/>
                          </a:ln>
                        </wps:spPr>
                        <wps:txbx>
                          <w:txbxContent>
                            <w:p w:rsidR="005D4E06" w:rsidRPr="009F692D" w:rsidRDefault="005D4E06" w:rsidP="00EA762E">
                              <w:pPr>
                                <w:spacing w:after="0" w:line="240" w:lineRule="auto"/>
                              </w:pPr>
                              <w:r>
                                <w:rPr>
                                  <w:noProof/>
                                  <w:szCs w:val="28"/>
                                  <w:lang w:eastAsia="ru-RU"/>
                                </w:rPr>
                                <w:t xml:space="preserve">   </w:t>
                              </w:r>
                              <w:r w:rsidRPr="009F692D">
                                <w:rPr>
                                  <w:noProof/>
                                  <w:szCs w:val="28"/>
                                  <w:lang w:eastAsia="ru-RU"/>
                                </w:rPr>
                                <w:t xml:space="preserve">БД </w:t>
                              </w:r>
                              <w:r>
                                <w:rPr>
                                  <w:noProof/>
                                  <w:szCs w:val="28"/>
                                  <w:lang w:eastAsia="ru-RU"/>
                                </w:rPr>
                                <w:t xml:space="preserve"> </w:t>
                              </w:r>
                              <w:r w:rsidRPr="009F692D">
                                <w:rPr>
                                  <w:noProof/>
                                  <w:szCs w:val="28"/>
                                  <w:lang w:eastAsia="ru-RU"/>
                                </w:rPr>
                                <w:t xml:space="preserve">«Проектирование»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id="Группа 31" o:spid="_x0000_s1058" style="width:482.5pt;height:486.25pt;mso-position-horizontal-relative:char;mso-position-vertical-relative:line" coordsize="62007,56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">
                <v:group id="Полотно 3" o:spid="_x0000_s1059" style="position:absolute;top:2857;width:61531;height:37814" coordsize="97491,667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0xncMAAADcAAAADwAAAGRycy9kb3ducmV2LnhtbERPy2rCQBTdF/oPwxW6&#10;q5MoikTHINKWLoLgA0p3l8w1CcncCZlpHn/fWQguD+e9S0fTiJ46V1lWEM8jEMS51RUXCm7Xz/cN&#10;COeRNTaWScFEDtL968sOE20HPlN/8YUIIewSVFB63yZSurwkg25uW+LA3W1n0AfYFVJ3OIRw08hF&#10;FK2lwYpDQ4ktHUvK68ufUfA14HBYxh99Vt+P0+91dfrJYlLqbTYetiA8jf4pfri/tYLFM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jTGdwwAAANwAAAAP&#10;AAAAAAAAAAAAAAAAAKoCAABkcnMvZG93bnJldi54bWxQSwUGAAAAAAQABAD6AAAAmgMAAAAA&#10;">
                  <v:rect id="Прямоугольник 58" o:spid="_x0000_s1060" style="position:absolute;width:97491;height:66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YqUMcA&#10;AADcAAAADwAAAGRycy9kb3ducmV2LnhtbESPUUvDMBSF34X9h3AHvrl0FYZ0y4ZsFoUNZZsge7sk&#10;d22xuSlJXKu/fhEEHw/nnO9wFqvBtuJCPjSOFUwnGQhi7UzDlYL3Y3n3ACJEZIOtY1LwTQFWy9HN&#10;Agvjet7T5RArkSAcClRQx9gVUgZdk8UwcR1x8s7OW4xJ+koaj32C21bmWTaTFhtOCzV2tK5Jfx6+&#10;rILn16etPuY//Xb2ETZevpV6dyqVuh0Pj3MQkYb4H/5rvxgF+f0Ufs+kI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GKlDHAAAA3AAAAA8AAAAAAAAAAAAAAAAAmAIAAGRy&#10;cy9kb3ducmV2LnhtbFBLBQYAAAAABAAEAPUAAACMAwAAAAA=&#10;" fillcolor="#fffcf3" stroked="f"/>
                  <v:roundrect id="Скругленный прямоугольник 6" o:spid="_x0000_s1061" style="position:absolute;left:2207;top:3153;width:25382;height:5360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uT88UA&#10;AADcAAAADwAAAGRycy9kb3ducmV2LnhtbESPQWsCMRSE7wX/Q3hCbzVrSqusRhFBKC0Vqh709tg8&#10;dxc3L0sSdfXXN0Khx2FmvmGm88424kI+1I41DAcZCOLCmZpLDbvt6mUMIkRkg41j0nCjAPNZ72mK&#10;uXFX/qHLJpYiQTjkqKGKsc2lDEVFFsPAtcTJOzpvMSbpS2k8XhPcNlJl2bu0WHNaqLClZUXFaXO2&#10;GuRINVHdR8X+/n0bmy9/WH+aN62f+91iAiJSF//Df+0Po0G9KnicSUd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65PzxQAAANwAAAAPAAAAAAAAAAAAAAAAAJgCAABkcnMv&#10;ZG93bnJldi54bWxQSwUGAAAAAAQABAD1AAAAigMAAAAA&#10;" fillcolor="#b8cce4 [1300]" stroked="f" strokeweight="2pt"/>
                  <v:group id="Группа 60" o:spid="_x0000_s1062" style="position:absolute;left:37219;top:598;width:23648;height:11982" coordorigin="37219,598" coordsize="19076,7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v6sQAAADcAAAADwAAAGRycy9kb3ducmV2LnhtbESPQYvCMBSE7wv+h/AE&#10;b2tayy5SjSKi4kEWVgXx9miebbF5KU1s67/fLAgeh5n5hpkve1OJlhpXWlYQjyMQxJnVJecKzqft&#10;5xSE88gaK8uk4EkOlovBxxxTbTv+pfbocxEg7FJUUHhfp1K6rCCDbmxr4uDdbGPQB9nkUjfYBbip&#10;5CSKvqXBksNCgTWtC8rux4dRsOuwWyXxpj3cb+vn9fT1cznEpNRo2K9mIDz1/h1+tfdawS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v6sQAAADcAAAA&#10;DwAAAAAAAAAAAAAAAACqAgAAZHJzL2Rvd25yZXYueG1sUEsFBgAAAAAEAAQA+gAAAJsDAAAAAA==&#10;">
                    <v:shapetype id="_x0000_t109" coordsize="21600,21600" o:spt="109" path="m,l,21600r21600,l21600,xe">
                      <v:stroke joinstyle="miter"/>
                      <v:path gradientshapeok="t" o:connecttype="rect"/>
                    </v:shapetype>
                    <v:shape id="Блок-схема: процесс 61" o:spid="_x0000_s1063" type="#_x0000_t109" style="position:absolute;left:37219;top:598;width:19076;height:7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zt1sQA&#10;AADcAAAADwAAAGRycy9kb3ducmV2LnhtbESP0WoCMRRE3wv+Q7iCL0Wz3RaR1SgqClJKoasfcNlc&#10;N6ubmyVJdf37plDo4zAzZ5jFqretuJEPjWMFL5MMBHHldMO1gtNxP56BCBFZY+uYFDwowGo5eFpg&#10;od2dv+hWxlokCIcCFZgYu0LKUBmyGCauI07e2XmLMUlfS+3xnuC2lXmWTaXFhtOCwY62hqpr+W0V&#10;2Fjtntcbs/m8HMsD5b4M7x9bpUbDfj0HEamP/+G/9kEryF/f4P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87dbEAAAA3AAAAA8AAAAAAAAAAAAAAAAAmAIAAGRycy9k&#10;b3ducmV2LnhtbFBLBQYAAAAABAAEAPUAAACJAwAAAAA=&#10;" fillcolor="#dbe5f1 [660]" strokecolor="#243f60 [1604]" strokeweight="2pt"/>
                    <v:shape id="Надпись 8" o:spid="_x0000_s1064" type="#_x0000_t202" style="position:absolute;left:38480;top:1860;width:16554;height:5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oCWscA&#10;AADcAAAADwAAAGRycy9kb3ducmV2LnhtbESPQWvCQBSE7wX/w/IK3uqmEYukriEEQkXsQevF2zP7&#10;TEKzb2N2G2N/fbdQ6HGYmW+YVTqaVgzUu8aygudZBIK4tLrhSsHxo3hagnAeWWNrmRTcyUG6njys&#10;MNH2xnsaDr4SAcIuQQW1910ipStrMuhmtiMO3sX2Bn2QfSV1j7cAN62Mo+hFGmw4LNTYUV5T+Xn4&#10;Mgq2efGO+3Nslt9t/ra7ZN31eFooNX0cs1cQnkb/H/5rb7SCeL6A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qAlrHAAAA3AAAAA8AAAAAAAAAAAAAAAAAmAIAAGRy&#10;cy9kb3ducmV2LnhtbFBLBQYAAAAABAAEAPUAAACMAwAAAAA=&#10;" filled="f" stroked="f" strokeweight=".5pt">
                      <v:textbox>
                        <w:txbxContent>
                          <w:p w:rsidR="005D4E06" w:rsidRPr="00C41F85" w:rsidRDefault="005D4E06" w:rsidP="00EA762E">
                            <w:pPr>
                              <w:spacing w:after="0" w:line="240" w:lineRule="auto"/>
                              <w:jc w:val="center"/>
                              <w:rPr>
                                <w:sz w:val="16"/>
                                <w:szCs w:val="16"/>
                                <w:lang w:val="en-US"/>
                              </w:rPr>
                            </w:pPr>
                            <w:r w:rsidRPr="0070198F">
                              <w:rPr>
                                <w:rFonts w:eastAsia="Calibri"/>
                                <w:color w:val="000000" w:themeColor="dark1"/>
                                <w:kern w:val="24"/>
                                <w:sz w:val="16"/>
                                <w:szCs w:val="16"/>
                              </w:rPr>
                              <w:t>Рабочее место проектировщика</w:t>
                            </w:r>
                            <w:r>
                              <w:rPr>
                                <w:rFonts w:eastAsia="Calibri"/>
                                <w:color w:val="000000" w:themeColor="dark1"/>
                                <w:kern w:val="24"/>
                                <w:sz w:val="16"/>
                                <w:szCs w:val="16"/>
                              </w:rPr>
                              <w:t xml:space="preserve"> </w:t>
                            </w:r>
                            <w:r>
                              <w:rPr>
                                <w:rFonts w:eastAsia="Calibri"/>
                                <w:color w:val="000000" w:themeColor="dark1"/>
                                <w:kern w:val="24"/>
                                <w:sz w:val="16"/>
                                <w:szCs w:val="16"/>
                                <w:lang w:val="en-US"/>
                              </w:rPr>
                              <w:t>WEB</w:t>
                            </w:r>
                          </w:p>
                        </w:txbxContent>
                      </v:textbox>
                    </v:shape>
                  </v:group>
                  <v:shape id="Прямая со стрелкой 63" o:spid="_x0000_s1065" type="#_x0000_t32" style="position:absolute;left:49043;top:12580;width:51;height:526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XdrsQAAADcAAAADwAAAGRycy9kb3ducmV2LnhtbESPQWvCQBSE74X+h+UVems2tZCW1FVE&#10;UDzUg1Hvj+wziWbfptnXmP77riD0OMzMN8x0PrpWDdSHxrOB1yQFRVx623Bl4LBfvXyACoJssfVM&#10;Bn4pwHz2+DDF3Por72gopFIRwiFHA7VIl2sdypochsR3xNE7+d6hRNlX2vZ4jXDX6kmaZtphw3Gh&#10;xo6WNZWX4scZOJ035fEYimx9GNqv7CKyfP/eGvP8NC4+QQmN8h++tzfWwOQtg9uZeAT0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1d2uxAAAANwAAAAPAAAAAAAAAAAA&#10;AAAAAKECAABkcnMvZG93bnJldi54bWxQSwUGAAAAAAQABAD5AAAAkgMAAAAA&#10;" strokecolor="#1f497d [3215]" strokeweight="4.5pt">
                    <v:stroke startarrow="block" endarrow="block"/>
                  </v:shape>
                  <v:group id="Группа 128" o:spid="_x0000_s1066" style="position:absolute;left:42918;top:17849;width:12351;height:9262" coordorigin="42918,17849" coordsize="12350,9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Sp6cYAAADcAAAADwAAAGRycy9kb3ducmV2LnhtbESPT2vCQBTE7wW/w/IK&#10;vdXNH2wldQ0itngQoSqU3h7ZZxKSfRuy2yR++25B6HGYmd8wq3wyrRiod7VlBfE8AkFcWF1zqeBy&#10;fn9egnAeWWNrmRTcyEG+nj2sMNN25E8aTr4UAcIuQwWV910mpSsqMujmtiMO3tX2Bn2QfSl1j2OA&#10;m1YmUfQiDdYcFirsaFtR0Zx+jIKPEcdNGu+GQ3Pd3r7Pi+PXISalnh6nzRsIT5P/D9/be60gSV/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KnpxgAAANwA&#10;AAAPAAAAAAAAAAAAAAAAAKoCAABkcnMvZG93bnJldi54bWxQSwUGAAAAAAQABAD6AAAAnQMAAAAA&#10;">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Блок-схема: магнитный диск 129" o:spid="_x0000_s1067" type="#_x0000_t132" style="position:absolute;left:42918;top:17849;width:12351;height:92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WhcQA&#10;AADcAAAADwAAAGRycy9kb3ducmV2LnhtbERPTWvCQBC9F/wPywi91U2sSIhuggiCgWKt7cXbkB2T&#10;tNnZkF2TtL++eyj0+Hjf23wyrRiod41lBfEiAkFcWt1wpeDj/fCUgHAeWWNrmRR8k4M8mz1sMdV2&#10;5DcaLr4SIYRdigpq77tUSlfWZNAtbEccuJvtDfoA+0rqHscQblq5jKK1NNhwaKixo31N5dflbhRE&#10;zcvr6ZPOxU7H159DfO+KZHVV6nE+7TYgPE3+X/znPmoFy+ewNpwJR0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0loXEAAAA3AAAAA8AAAAAAAAAAAAAAAAAmAIAAGRycy9k&#10;b3ducmV2LnhtbFBLBQYAAAAABAAEAPUAAACJAwAAAAA=&#10;" fillcolor="#eeece1 [3214]" strokecolor="black [3213]" strokeweight="2pt"/>
                    <v:shape id="Надпись 5" o:spid="_x0000_s1068" type="#_x0000_t202" style="position:absolute;left:43836;top:20009;width:10405;height:6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cIX8cA&#10;AADcAAAADwAAAGRycy9kb3ducmV2LnhtbESPzWvCQBTE7wX/h+UJ3urGlBaNWUUC0lLswY+Lt2f2&#10;5QOzb2N21dS/vlso9DjMzG+YdNmbRtyoc7VlBZNxBII4t7rmUsFhv36egnAeWWNjmRR8k4PlYvCU&#10;YqLtnbd02/lSBAi7BBVU3reJlC6vyKAb25Y4eIXtDPogu1LqDu8BbhoZR9GbNFhzWKiwpayi/Ly7&#10;GgWf2foLt6fYTB9N9r4pVu3lcHxVajTsV3MQnnr/H/5rf2gF8csM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nCF/HAAAA3AAAAA8AAAAAAAAAAAAAAAAAmAIAAGRy&#10;cy9kb3ducmV2LnhtbFBLBQYAAAAABAAEAPUAAACMAwAAAAA=&#10;" filled="f" stroked="f" strokeweight=".5pt">
                      <v:textbox>
                        <w:txbxContent>
                          <w:p w:rsidR="005D4E06" w:rsidRPr="0070198F" w:rsidRDefault="005D4E06" w:rsidP="00EA762E">
                            <w:pPr>
                              <w:spacing w:after="0" w:line="240" w:lineRule="auto"/>
                              <w:jc w:val="center"/>
                              <w:rPr>
                                <w:sz w:val="16"/>
                                <w:szCs w:val="16"/>
                              </w:rPr>
                            </w:pPr>
                            <w:r w:rsidRPr="0070198F">
                              <w:rPr>
                                <w:rFonts w:eastAsia="Calibri" w:hAnsi="Calibri"/>
                                <w:color w:val="000000" w:themeColor="dark1"/>
                                <w:kern w:val="24"/>
                                <w:sz w:val="16"/>
                                <w:szCs w:val="16"/>
                                <w:lang w:val="en-US"/>
                              </w:rPr>
                              <w:t>DBF</w:t>
                            </w:r>
                          </w:p>
                        </w:txbxContent>
                      </v:textbox>
                    </v:shape>
                  </v:group>
                  <v:group id="Группа 131" o:spid="_x0000_s1069" style="position:absolute;left:42918;top:32227;width:12345;height:9258" coordorigin="42918,32227" coordsize="12350,9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tC4MIAAADcAAAADwAAAGRycy9kb3ducmV2LnhtbERPy4rCMBTdC/MP4Q64&#10;07S+GDpGERmHWYhgHRB3l+baFpub0sS2/r1ZCC4P571c96YSLTWutKwgHkcgiDOrS84V/J92oy8Q&#10;ziNrrCyTggc5WK8+BktMtO34SG3qcxFC2CWooPC+TqR0WUEG3djWxIG72sagD7DJpW6wC+GmkpMo&#10;WkiDJYeGAmvaFpTd0rtR8Ntht5nGP+3+dt0+Lqf54byPSanhZ7/5BuGp92/xy/2nFUx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aLQuDCAAAA3AAAAA8A&#10;AAAAAAAAAAAAAAAAqgIAAGRycy9kb3ducmV2LnhtbFBLBQYAAAAABAAEAPoAAACZAwAAAAA=&#10;">
                    <v:shape id="Блок-схема: магнитный диск 132" o:spid="_x0000_s1070" type="#_x0000_t132" style="position:absolute;left:42918;top:32227;width:12351;height:92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hMZcYA&#10;AADcAAAADwAAAGRycy9kb3ducmV2LnhtbESPQWvCQBSE70L/w/IK3nQTCUXSbEIoCBXEVtuLt0f2&#10;NUmbfRuya4z99d2C4HGYmW+YrJhMJ0YaXGtZQbyMQBBXVrdcK/j82CzWIJxH1thZJgVXclDkD7MM&#10;U20vfKDx6GsRIOxSVNB436dSuqohg25pe+LgfdnBoA9yqKUe8BLgppOrKHqSBlsOCw329NJQ9XM8&#10;GwVRu3vbf9P7ttTx6XcTn/vtOjkpNX+cymcQniZ/D9/ar1rBKonh/0w4A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hMZcYAAADcAAAADwAAAAAAAAAAAAAAAACYAgAAZHJz&#10;L2Rvd25yZXYueG1sUEsFBgAAAAAEAAQA9QAAAIsDAAAAAA==&#10;" fillcolor="#eeece1 [3214]" strokecolor="black [3213]" strokeweight="2pt"/>
                    <v:shape id="Надпись 3" o:spid="_x0000_s1071" type="#_x0000_t202" style="position:absolute;left:44025;top:34368;width:10406;height:6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XpU8UA&#10;AADcAAAADwAAAGRycy9kb3ducmV2LnhtbESPT4vCMBTE7wv7HcJb8LamFhXpGkUKsiJ68M/F29vm&#10;2Rabl24TtfrpjSB4HGbmN8x42ppKXKhxpWUFvW4EgjizuuRcwX43/x6BcB5ZY2WZFNzIwXTy+THG&#10;RNsrb+iy9bkIEHYJKii8rxMpXVaQQde1NXHwjrYx6INscqkbvAa4qWQcRUNpsOSwUGBNaUHZaXs2&#10;CpbpfI2bv9iM7lX6uzrO6v/9YaBU56ud/YDw1Pp3+NVeaAVxP4b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RelTxQAAANwAAAAPAAAAAAAAAAAAAAAAAJgCAABkcnMv&#10;ZG93bnJldi54bWxQSwUGAAAAAAQABAD1AAAAigMAAAAA&#10;" filled="f" stroked="f" strokeweight=".5pt">
                      <v:textbo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lang w:val="en-US"/>
                              </w:rPr>
                              <w:t>DBF, MS SQL</w:t>
                            </w:r>
                          </w:p>
                        </w:txbxContent>
                      </v:textbox>
                    </v:shape>
                  </v:group>
                  <v:shape id="Прямая со стрелкой 134" o:spid="_x0000_s1072" type="#_x0000_t32" style="position:absolute;left:49091;top:27111;width:3;height:51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lQD8MAAADcAAAADwAAAGRycy9kb3ducmV2LnhtbESP0WrCQBRE3wv9h+UKvtVNVIpEV7Gl&#10;oogvpv2Aa/YmmzZ7N2RXjX/vCkIfh5k5wyxWvW3EhTpfO1aQjhIQxIXTNVcKfr43bzMQPiBrbByT&#10;ght5WC1fXxaYaXflI13yUIkIYZ+hAhNCm0npC0MW/ci1xNErXWcxRNlVUnd4jXDbyHGSvEuLNccF&#10;gy19Gir+8rNV0KYfez6c6q3dlH5a/hpOv3Cr1HDQr+cgAvXhP/xs77SC8XQCjzPxCM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7pUA/DAAAA3AAAAA8AAAAAAAAAAAAA&#10;AAAAoQIAAGRycy9kb3ducmV2LnhtbFBLBQYAAAAABAAEAPkAAACRAwAAAAA=&#10;" strokecolor="#1f497d [3215]" strokeweight="4.5pt">
                    <v:stroke startarrow="block" endarrow="block"/>
                  </v:shape>
                  <v:group id="Группа 135" o:spid="_x0000_s1073" style="position:absolute;left:37521;top:51294;width:23648;height:12945" coordorigin="37521,51294" coordsize="19076,87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BE48UAAADcAAAADwAAAGRycy9kb3ducmV2LnhtbESPQYvCMBSE78L+h/CE&#10;vWlaV2WpRhFZlz2IoC6It0fzbIvNS2liW/+9EQSPw8x8w8yXnSlFQ7UrLCuIhxEI4tTqgjMF/8fN&#10;4BuE88gaS8uk4E4OlouP3hwTbVveU3PwmQgQdgkqyL2vEildmpNBN7QVcfAutjbog6wzqWtsA9yU&#10;chRFU2mw4LCQY0XrnNLr4WYU/LbYrr7in2Z7vazv5+Nkd9rGpNRnv1vNQHjq/Dv8av9pBaPx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wROPFAAAA3AAA&#10;AA8AAAAAAAAAAAAAAAAAqgIAAGRycy9kb3ducmV2LnhtbFBLBQYAAAAABAAEAPoAAACcAwAAAAA=&#10;">
                    <v:shape id="Блок-схема: процесс 136" o:spid="_x0000_s1074" type="#_x0000_t109" style="position:absolute;left:37521;top:51294;width:19077;height:87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Y7MMQA&#10;AADcAAAADwAAAGRycy9kb3ducmV2LnhtbESP0WoCMRRE3wv+Q7iCL0WzXVqR1SgqClJKoasfcNlc&#10;N6ubmyVJdf37plDo4zAzZ5jFqretuJEPjWMFL5MMBHHldMO1gtNxP56BCBFZY+uYFDwowGo5eFpg&#10;od2dv+hWxlokCIcCFZgYu0LKUBmyGCauI07e2XmLMUlfS+3xnuC2lXmWTaXFhtOCwY62hqpr+W0V&#10;2Fjtntcbs/m8HMsD5b4M7x9bpUbDfj0HEamP/+G/9kEryF/f4P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2OzDEAAAA3AAAAA8AAAAAAAAAAAAAAAAAmAIAAGRycy9k&#10;b3ducmV2LnhtbFBLBQYAAAAABAAEAPUAAACJAwAAAAA=&#10;" fillcolor="#dbe5f1 [660]" strokecolor="#243f60 [1604]" strokeweight="2pt"/>
                    <v:shape id="Надпись 3" o:spid="_x0000_s1075" type="#_x0000_t202" style="position:absolute;left:38783;top:51618;width:16553;height:7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7vUMcA&#10;AADcAAAADwAAAGRycy9kb3ducmV2LnhtbESPzWrDMBCE74G+g9hCbolc04bgRjHGYFJCesjPpbet&#10;tbFNrZVrKY7Tp68KhRyHmfmGWaWjacVAvWssK3iaRyCIS6sbrhScjsVsCcJ5ZI2tZVJwIwfp+mGy&#10;wkTbK+9pOPhKBAi7BBXU3neJlK6syaCb2444eGfbG/RB9pXUPV4D3LQyjqKFNNhwWKixo7ym8utw&#10;MQq2efGO+8/YLH/afLM7Z9336eNFqenjmL2C8DT6e/i//aYVxM8L+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71DHAAAA3AAAAA8AAAAAAAAAAAAAAAAAmAIAAGRy&#10;cy9kb3ducmV2LnhtbFBLBQYAAAAABAAEAPUAAACMAwAAAAA=&#10;" filled="f" stroked="f" strokeweight=".5pt">
                      <v:textbo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Система управления проектом</w:t>
                            </w:r>
                          </w:p>
                        </w:txbxContent>
                      </v:textbox>
                    </v:shape>
                  </v:group>
                  <v:shape id="Прямая со стрелкой 138" o:spid="_x0000_s1076" type="#_x0000_t32" style="position:absolute;left:49225;top:40984;width:120;height:103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f78UAAADcAAAADwAAAGRycy9kb3ducmV2LnhtbESPQYvCMBSE78L+h/AW9iKarugq1Si6&#10;IAh6sSvo8dk822LzUpqsrf/eCILHYWa+YWaL1pTiRrUrLCv47kcgiFOrC84UHP7WvQkI55E1lpZJ&#10;wZ0cLOYfnRnG2ja8p1viMxEg7GJUkHtfxVK6NCeDrm8r4uBdbG3QB1lnUtfYBLgp5SCKfqTBgsNC&#10;jhX95pRek3+j4Lo+Ncvu8TjOdkMcTVar8waTrVJfn+1yCsJT69/hV3ujFQyGY3ieCUdAz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o/f78UAAADcAAAADwAAAAAAAAAA&#10;AAAAAAChAgAAZHJzL2Rvd25yZXYueG1sUEsFBgAAAAAEAAQA+QAAAJMDAAAAAA==&#10;" strokecolor="#5a5a5a [2109]" strokeweight="4.5pt">
                    <v:stroke endarrow="block"/>
                  </v:shape>
                  <v:group id="Группа 139" o:spid="_x0000_s1077" style="position:absolute;left:5110;top:20718;width:18853;height:15858" coordorigin="5110,20718" coordsize="12350,9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shape id="Блок-схема: магнитный диск 140" o:spid="_x0000_s1078" type="#_x0000_t132" style="position:absolute;left:5110;top:20718;width:12351;height:92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5AY8UA&#10;AADcAAAADwAAAGRycy9kb3ducmV2LnhtbESPT4vCMBTE7wt+h/AEb2taEdFqFBEEBdH1z8Xbo3m2&#10;1ealNFGrn94sLOxxmJnfMJNZY0rxoNoVlhXE3QgEcWp1wZmC03H5PQThPLLG0jIpeJGD2bT1NcFE&#10;2yfv6XHwmQgQdgkqyL2vEildmpNB17UVcfAutjbog6wzqWt8BrgpZS+KBtJgwWEhx4oWOaW3w90o&#10;iIrNbnuln/Vcx+f3Mr5X62H/rFSn3czHIDw1/j/8115pBb3+CH7PhCMgp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fkBjxQAAANwAAAAPAAAAAAAAAAAAAAAAAJgCAABkcnMv&#10;ZG93bnJldi54bWxQSwUGAAAAAAQABAD1AAAAigMAAAAA&#10;" fillcolor="#eeece1 [3214]" strokecolor="black [3213]" strokeweight="2pt"/>
                    <v:shape id="Надпись 3" o:spid="_x0000_s1079" type="#_x0000_t202" style="position:absolute;left:6235;top:24982;width:10405;height:26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EYsMA&#10;AADcAAAADwAAAGRycy9kb3ducmV2LnhtbERPy2rCQBTdF/yH4Qru6sSARdKMIgGpiF3EuunuNnPz&#10;wMydNDOa2K/vLASXh/NON6NpxY1611hWsJhHIIgLqxuuFJy/dq8rEM4ja2wtk4I7OdisJy8pJtoO&#10;nNPt5CsRQtglqKD2vkukdEVNBt3cdsSBK21v0AfYV1L3OIRw08o4it6kwYZDQ40dZTUVl9PVKDhk&#10;u0/Mf2Kz+muzj2O57X7P30ulZtNx+w7C0+if4od7rxXEyzA/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JEYsMAAADcAAAADwAAAAAAAAAAAAAAAACYAgAAZHJzL2Rv&#10;d25yZXYueG1sUEsFBgAAAAAEAAQA9QAAAIgDAAAAAA==&#10;" filled="f" stroked="f" strokeweight=".5pt">
                      <v:textbox>
                        <w:txbxContent>
                          <w:p w:rsidR="005D4E06" w:rsidRPr="0070198F" w:rsidRDefault="005D4E06" w:rsidP="00EA762E">
                            <w:pPr>
                              <w:spacing w:after="0" w:line="240" w:lineRule="auto"/>
                              <w:jc w:val="center"/>
                              <w:rPr>
                                <w:sz w:val="16"/>
                                <w:szCs w:val="16"/>
                              </w:rPr>
                            </w:pPr>
                            <w:r>
                              <w:rPr>
                                <w:rFonts w:eastAsia="Calibri"/>
                                <w:color w:val="000000" w:themeColor="dark1"/>
                                <w:kern w:val="24"/>
                                <w:sz w:val="16"/>
                                <w:szCs w:val="16"/>
                              </w:rPr>
                              <w:t>ОБД</w:t>
                            </w:r>
                          </w:p>
                        </w:txbxContent>
                      </v:textbox>
                    </v:shape>
                  </v:group>
                  <v:group id="Группа 142" o:spid="_x0000_s1080" style="position:absolute;left:7790;top:8421;width:13493;height:7029" coordorigin="7790,8421" coordsize="19076,7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Блок-схема: процесс 143" o:spid="_x0000_s1081" type="#_x0000_t109" style="position:absolute;left:7790;top:8421;width:19077;height:7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Y1mcQA&#10;AADcAAAADwAAAGRycy9kb3ducmV2LnhtbESP0WoCMRRE3wv+Q7iFvpSadcEiW6OoWBCRgqsfcNlc&#10;N2s3N0sSdfv3jSD4OMzMGWY6720rruRD41jBaJiBIK6cbrhWcDx8f0xAhIissXVMCv4owHw2eJli&#10;od2N93QtYy0ShEOBCkyMXSFlqAxZDEPXESfv5LzFmKSvpfZ4S3DbyjzLPqXFhtOCwY5Whqrf8mIV&#10;2Fit3xdLs/w5H8oN5b4M291KqbfXfvEFIlIfn+FHe6MV5OMc7mfSE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GNZnEAAAA3AAAAA8AAAAAAAAAAAAAAAAAmAIAAGRycy9k&#10;b3ducmV2LnhtbFBLBQYAAAAABAAEAPUAAACJAwAAAAA=&#10;" fillcolor="#dbe5f1 [660]" strokecolor="#243f60 [1604]" strokeweight="2pt"/>
                    <v:shape id="Надпись 3" o:spid="_x0000_s1082" type="#_x0000_t202" style="position:absolute;left:9052;top:9682;width:16553;height:5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DaFccA&#10;AADcAAAADwAAAGRycy9kb3ducmV2LnhtbESPQWvCQBSE7wX/w/IK3uqmEYukriEEQkXsQevF2zP7&#10;TEKzb2N2G2N/fbdQ6HGYmW+YVTqaVgzUu8aygudZBIK4tLrhSsHxo3hagnAeWWNrmRTcyUG6njys&#10;MNH2xnsaDr4SAcIuQQW1910ipStrMuhmtiMO3sX2Bn2QfSV1j7cAN62Mo+hFGmw4LNTYUV5T+Xn4&#10;Mgq2efGO+3Nslt9t/ra7ZN31eFooNX0cs1cQnkb/H/5rb7SCeDGH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Q2hXHAAAA3AAAAA8AAAAAAAAAAAAAAAAAmAIAAGRy&#10;cy9kb3ducmV2LnhtbFBLBQYAAAAABAAEAPUAAACMAwAAAAA=&#10;" filled="f" stroked="f" strokeweight=".5pt">
                      <v:textbox>
                        <w:txbxContent>
                          <w:p w:rsidR="005D4E06" w:rsidRPr="0070198F" w:rsidRDefault="005D4E06" w:rsidP="00EA762E">
                            <w:pPr>
                              <w:spacing w:after="0" w:line="240" w:lineRule="auto"/>
                              <w:jc w:val="center"/>
                              <w:rPr>
                                <w:sz w:val="16"/>
                                <w:szCs w:val="16"/>
                              </w:rPr>
                            </w:pPr>
                            <w:r>
                              <w:rPr>
                                <w:rFonts w:eastAsia="Calibri"/>
                                <w:color w:val="000000" w:themeColor="dark1"/>
                                <w:kern w:val="24"/>
                                <w:sz w:val="16"/>
                                <w:szCs w:val="16"/>
                              </w:rPr>
                              <w:t>Автокад,</w:t>
                            </w:r>
                            <w:r w:rsidRPr="0070198F">
                              <w:rPr>
                                <w:rFonts w:eastAsia="Calibri"/>
                                <w:color w:val="000000" w:themeColor="dark1"/>
                                <w:kern w:val="24"/>
                                <w:sz w:val="16"/>
                                <w:szCs w:val="16"/>
                                <w:lang w:val="en-US"/>
                              </w:rPr>
                              <w:t>Revit</w:t>
                            </w:r>
                          </w:p>
                        </w:txbxContent>
                      </v:textbox>
                    </v:shape>
                  </v:group>
                  <v:group id="Группа 145" o:spid="_x0000_s1083" style="position:absolute;left:4795;top:41212;width:19641;height:10733" coordorigin="4795,41212" coordsize="19076,120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SPsYAAADcAAAADwAAAGRycy9kb3ducmV2LnhtbESPQWvCQBSE7wX/w/KE&#10;3ppNbFMkZhURKx5CoSqU3h7ZZxLMvg3ZbRL/fbdQ6HGYmW+YfDOZVgzUu8aygiSKQRCXVjdcKbic&#10;356WIJxH1thaJgV3crBZzx5yzLQd+YOGk69EgLDLUEHtfZdJ6cqaDLrIdsTBu9reoA+yr6TucQxw&#10;08pFHL9Kgw2HhRo72tVU3k7fRsFhxHH7nOyH4nbd3b/O6ftnkZBSj/NpuwLhafL/4b/2UStYpC/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adI+xgAAANwA&#10;AAAPAAAAAAAAAAAAAAAAAKoCAABkcnMvZG93bnJldi54bWxQSwUGAAAAAAQABAD6AAAAnQMAAAAA&#10;">
                    <v:shape id="Блок-схема: процесс 147" o:spid="_x0000_s1084" type="#_x0000_t109" style="position:absolute;left:4795;top:41212;width:19076;height:120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t7cQA&#10;AADcAAAADwAAAGRycy9kb3ducmV2LnhtbESP0WoCMRRE3wv+Q7hCX4pmXbCU1SgqFkRKoasfcNlc&#10;N6ubmyVJdfv3piD4OMzMGWa+7G0rruRD41jBZJyBIK6cbrhWcDx8jj5AhIissXVMCv4owHIxeJlj&#10;od2Nf+haxlokCIcCFZgYu0LKUBmyGMauI07eyXmLMUlfS+3xluC2lXmWvUuLDacFgx1tDFWX8tcq&#10;sLHavq3WZv19PpQ7yn0Z9l8bpV6H/WoGIlIfn+FHe6cV5NMp/J9JR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vre3EAAAA3AAAAA8AAAAAAAAAAAAAAAAAmAIAAGRycy9k&#10;b3ducmV2LnhtbFBLBQYAAAAABAAEAPUAAACJAwAAAAA=&#10;" fillcolor="#dbe5f1 [660]" strokecolor="#243f60 [1604]" strokeweight="2pt"/>
                    <v:shape id="Надпись 3" o:spid="_x0000_s1085" type="#_x0000_t202" style="position:absolute;left:6056;top:42473;width:16554;height:9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rsidR="005D4E06" w:rsidRPr="009F692D" w:rsidRDefault="005D4E06" w:rsidP="00EA762E">
                            <w:pPr>
                              <w:spacing w:after="0" w:line="240" w:lineRule="auto"/>
                              <w:jc w:val="center"/>
                              <w:rPr>
                                <w:sz w:val="16"/>
                                <w:szCs w:val="16"/>
                              </w:rPr>
                            </w:pPr>
                            <w:r>
                              <w:rPr>
                                <w:rFonts w:eastAsia="Calibri"/>
                                <w:color w:val="000000" w:themeColor="dark1"/>
                                <w:kern w:val="24"/>
                                <w:sz w:val="16"/>
                                <w:szCs w:val="16"/>
                              </w:rPr>
                              <w:t>Разработка ПОС</w:t>
                            </w:r>
                            <w:r>
                              <w:rPr>
                                <w:rFonts w:eastAsia="Calibri"/>
                                <w:color w:val="000000" w:themeColor="dark1"/>
                                <w:kern w:val="24"/>
                                <w:sz w:val="16"/>
                                <w:szCs w:val="16"/>
                                <w:lang w:val="en-US"/>
                              </w:rPr>
                              <w:t>,</w:t>
                            </w:r>
                            <w:r>
                              <w:rPr>
                                <w:rFonts w:eastAsia="Calibri"/>
                                <w:color w:val="000000" w:themeColor="dark1"/>
                                <w:kern w:val="24"/>
                                <w:sz w:val="16"/>
                                <w:szCs w:val="16"/>
                              </w:rPr>
                              <w:t xml:space="preserve"> сметной документации</w:t>
                            </w:r>
                          </w:p>
                        </w:txbxContent>
                      </v:textbox>
                    </v:shape>
                  </v:group>
                  <v:shapetype id="_x0000_t33" coordsize="21600,21600" o:spt="33" o:oned="t" path="m,l21600,r,21600e" filled="f">
                    <v:stroke joinstyle="miter"/>
                    <v:path arrowok="t" fillok="f" o:connecttype="none"/>
                    <o:lock v:ext="edit" shapetype="t"/>
                  </v:shapetype>
                  <v:shape id="Соединительная линия уступом 18" o:spid="_x0000_s1086" type="#_x0000_t33" style="position:absolute;left:24962;top:-3836;width:1832;height:22682;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fDsQAAADbAAAADwAAAGRycy9kb3ducmV2LnhtbESPQWvCQBSE7wX/w/KE3upGKcFGVxFB&#10;W6g5mApeH9lnEs2+Dbtbjf31XaHQ4zAz3zDzZW9acSXnG8sKxqMEBHFpdcOVgsPX5mUKwgdkja1l&#10;UnAnD8vF4GmOmbY33tO1CJWIEPYZKqhD6DIpfVmTQT+yHXH0TtYZDFG6SmqHtwg3rZwkSSoNNhwX&#10;auxoXVN5Kb6Ngs2nPf/k26Pb5cWrfNutwru550o9D/vVDESgPvyH/9ofWkGawuNL/AF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8OxAAAANsAAAAPAAAAAAAAAAAA&#10;AAAAAKECAABkcnMvZG93bnJldi54bWxQSwUGAAAAAAQABAD5AAAAkgMAAAAA&#10;" strokecolor="black [3213]" strokeweight="3pt">
                    <v:stroke startarrow="block" endarrow="block"/>
                  </v:shape>
                  <v:shape id="Прямая со стрелкой 150" o:spid="_x0000_s1087" type="#_x0000_t32" style="position:absolute;left:14537;top:15450;width:0;height:526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Zjt8EAAADbAAAADwAAAGRycy9kb3ducmV2LnhtbESPwYrCQBBE74L/MLSwF9GJe9AlOooo&#10;C3sSzPoBvZk2iWZ6QqbV5O8dQdhjUVWvqNWmc7W6UxsqzwZm0wQUce5txYWB0+/35AtUEGSLtWcy&#10;0FOAzXo4WGFq/YOPdM+kUBHCIUUDpUiTah3ykhyGqW+Io3f2rUOJsi20bfER4a7Wn0ky1w4rjgsl&#10;NrQrKb9mN2fgtv9jGfcXOXDP2a7fjinfH4z5GHXbJSihTv7D7/aPNTBfwOtL/AF6/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RmO3wQAAANsAAAAPAAAAAAAAAAAAAAAA&#10;AKECAABkcnMvZG93bnJldi54bWxQSwUGAAAAAAQABAD5AAAAjwMAAAAA&#10;" strokecolor="black [3213]" strokeweight="3pt">
                    <v:stroke endarrow="block"/>
                  </v:shape>
                  <v:shape id="Прямая со стрелкой 151" o:spid="_x0000_s1088" type="#_x0000_t32" style="position:absolute;left:14537;top:36575;width:78;height:463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gLzr8AAADbAAAADwAAAGRycy9kb3ducmV2LnhtbERPTWsCMRC9C/6HMIVepGbtQXRrlKoU&#10;eirtqvchmW6WbibLZly3/745FDw+3vdmN4ZWDdSnJrKBxbwARWyja7g2cD69Pa1AJUF22EYmA7+U&#10;YLedTjZYunjjLxoqqVUO4VSiAS/SlVon6ylgmseOOHPfsQ8oGfa1dj3ecnho9XNRLHXAhnODx44O&#10;nuxPdQ0Gor0c670+27RYX2Xwnx9pJmTM48P4+gJKaJS7+N/97gws89j8Jf8Avf0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3gLzr8AAADbAAAADwAAAAAAAAAAAAAAAACh&#10;AgAAZHJzL2Rvd25yZXYueG1sUEsFBgAAAAAEAAQA+QAAAI0DAAAAAA==&#10;" strokecolor="black [3213]" strokeweight="3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21" o:spid="_x0000_s1089" type="#_x0000_t34" style="position:absolute;left:24436;top:22480;width:18482;height:22243;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offsQAAADbAAAADwAAAGRycy9kb3ducmV2LnhtbESPT4vCMBTE74LfIbyFvYimKohWo6iw&#10;sMIi+Ofi7dE8m7LNS2mytvrpN4LgcZiZ3zCLVWtLcaPaF44VDAcJCOLM6YJzBefTV38KwgdkjaVj&#10;UnAnD6tlt7PAVLuGD3Q7hlxECPsUFZgQqlRKnxmy6AeuIo7e1dUWQ5R1LnWNTYTbUo6SZCItFhwX&#10;DFa0NZT9Hv+sgp/HyewvTdKY8WOzG456ehdIK/X50a7nIAK14R1+tb+1gskMnl/iD5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Kh9+xAAAANsAAAAPAAAAAAAAAAAA&#10;AAAAAKECAABkcnMvZG93bnJldi54bWxQSwUGAAAAAAQABAD5AAAAkgMAAAAA&#10;" strokecolor="black [3213]" strokeweight="3pt">
                    <v:stroke endarrow="block"/>
                  </v:shape>
                  <v:group id="Группа 153" o:spid="_x0000_s1090" style="position:absolute;left:76528;top:3153;width:13487;height:7023" coordorigin="76528,3153" coordsize="19076,7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shape id="Блок-схема: процесс 154" o:spid="_x0000_s1091" type="#_x0000_t109" style="position:absolute;left:76528;top:3153;width:19076;height:7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ScMA&#10;AADbAAAADwAAAGRycy9kb3ducmV2LnhtbESP0WoCMRRE34X+Q7iFvkjN6kOV1SgqLUgRwd1+wGVz&#10;3axubpYk1e3fN4Lg4zAzZ5jFqretuJIPjWMF41EGgrhyuuFawU/59T4DESKyxtYxKfijAKvly2CB&#10;uXY3PtK1iLVIEA45KjAxdrmUoTJkMYxcR5y8k/MWY5K+ltrjLcFtKydZ9iEtNpwWDHa0NVRdil+r&#10;wMbqc7jemM3hXBY7mvgifO+3Sr299us5iEh9fIYf7Z1WMB3D/Uv6AX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ScMAAADbAAAADwAAAAAAAAAAAAAAAACYAgAAZHJzL2Rv&#10;d25yZXYueG1sUEsFBgAAAAAEAAQA9QAAAIgDAAAAAA==&#10;" fillcolor="#dbe5f1 [660]" strokecolor="#243f60 [1604]" strokeweight="2pt"/>
                    <v:shape id="Надпись 3" o:spid="_x0000_s1092" type="#_x0000_t202" style="position:absolute;left:77789;top:4414;width:16554;height:5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Объект</w:t>
                            </w:r>
                          </w:p>
                        </w:txbxContent>
                      </v:textbox>
                    </v:shape>
                  </v:group>
                  <v:shape id="Прямая со стрелкой 156" o:spid="_x0000_s1093" type="#_x0000_t32" style="position:absolute;left:60867;top:6589;width:15661;height: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UPYsMAAADbAAAADwAAAGRycy9kb3ducmV2LnhtbESPX0sDMRDE3wW/Q1ihL9LmqqDttWlp&#10;LYJPUvvnfUnWy+Flc1y21/PbG0HwcZiZ3zDL9RAa1VOX6sgGppMCFLGNrubKwOn4Op6BSoLssIlM&#10;Br4pwXp1e7PE0sUrf1B/kEplCKcSDXiRttQ6WU8B0yS2xNn7jF1AybKrtOvwmuGh0Q9F8aQD1pwX&#10;PLb04sl+HS7BQLTnXbXVJ5um84v0fv+e7oWMGd0NmwUooUH+w3/tN2fg+RF+v+QfoF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QFD2LDAAAA2wAAAA8AAAAAAAAAAAAA&#10;AAAAoQIAAGRycy9kb3ducmV2LnhtbFBLBQYAAAAABAAEAPkAAACRAwAAAAA=&#10;" strokecolor="black [3213]" strokeweight="3pt">
                    <v:stroke endarrow="block"/>
                  </v:shape>
                  <v:shape id="Соединительная линия уступом 24" o:spid="_x0000_s1094" type="#_x0000_t34" style="position:absolute;left:61169;top:6664;width:15359;height:51103;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v5cIAAADbAAAADwAAAGRycy9kb3ducmV2LnhtbESPQYvCMBSE74L/ITzBi2jqImutRhFB&#10;8aiu4PXZPNti81KSrHb31xthYY/DzHzDLFatqcWDnK8sKxiPEhDEudUVFwrOX9thCsIHZI21ZVLw&#10;Qx5Wy25ngZm2Tz7S4xQKESHsM1RQhtBkUvq8JIN+ZBvi6N2sMxiidIXUDp8Rbmr5kSSf0mDFcaHE&#10;hjYl5ffTt1Fg9+PdZZb+bg/HzcCF6cxfC5Mq1e+16zmIQG34D/+191rBdALvL/EHyO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lv5cIAAADbAAAADwAAAAAAAAAAAAAA&#10;AAChAgAAZHJzL2Rvd25yZXYueG1sUEsFBgAAAAAEAAQA+QAAAJADAAAAAA==&#10;" adj="2739" strokecolor="black [3213]" strokeweight="3pt">
                    <v:stroke endarrow="block"/>
                  </v:shape>
                  <v:group id="Группа 158" o:spid="_x0000_s1095" style="position:absolute;left:65492;top:14727;width:13488;height:7344" coordorigin="65492,14727" coordsize="19076,7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EIsUAAADbAAAADwAAAGRycy9kb3ducmV2LnhtbESPT2vCQBTE70K/w/IK&#10;vdVNWtJKdBWRtvQgBZOCeHtkn0kw+zZkt/nz7V2h4HGYmd8wq81oGtFT52rLCuJ5BIK4sLrmUsFv&#10;/vm8AOE8ssbGMimYyMFm/TBbYartwAfqM1+KAGGXooLK+zaV0hUVGXRz2xIH72w7gz7IrpS6wyHA&#10;TSNfouhNGqw5LFTY0q6i4pL9GQVfAw7b1/ij31/Ou+mUJz/HfUxKPT2O2yUIT6O/h//b31rBew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LFAAAA2wAA&#10;AA8AAAAAAAAAAAAAAAAAqgIAAGRycy9kb3ducmV2LnhtbFBLBQYAAAAABAAEAPoAAACcAwAAAAA=&#10;">
                    <v:shape id="Блок-схема: процесс 159" o:spid="_x0000_s1096" type="#_x0000_t109" style="position:absolute;left:65492;top:14727;width:19076;height:7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nmPcQA&#10;AADbAAAADwAAAGRycy9kb3ducmV2LnhtbESPUWvCMBSF34X9h3AHe5GZzgc3qmlRmSBDBmv3Ay7N&#10;tak2NyWJ2v37RRjs8XDO+Q5nVY62F1fyoXOs4GWWgSBunO64VfBd757fQISIrLF3TAp+KEBZPExW&#10;mGt34y+6VrEVCcIhRwUmxiGXMjSGLIaZG4iTd3TeYkzSt1J7vCW47eU8yxbSYsdpweBAW0PNubpY&#10;BTY279P1xmw+T3W1p7mvwsdhq9TT47hegog0xv/wX3uvFbwu4P4l/QBZ/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Z5j3EAAAA2wAAAA8AAAAAAAAAAAAAAAAAmAIAAGRycy9k&#10;b3ducmV2LnhtbFBLBQYAAAAABAAEAPUAAACJAwAAAAA=&#10;" fillcolor="#dbe5f1 [660]" strokecolor="#243f60 [1604]" strokeweight="2pt"/>
                    <v:shape id="Надпись 3" o:spid="_x0000_s1097" type="#_x0000_t202" style="position:absolute;left:66753;top:15988;width:16554;height:5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nW8YA&#10;AADbAAAADwAAAGRycy9kb3ducmV2LnhtbESPT2vCQBTE7wW/w/IEb3VjwD+kriIBqUh70Hrx9sw+&#10;k9DdtzG7jamfvlso9DjMzG+Y5bq3RnTU+tqxgsk4AUFcOF1zqeD0sX1egPABWaNxTAq+ycN6NXha&#10;YqbdnQ/UHUMpIoR9hgqqEJpMSl9UZNGPXUMcvatrLYYo21LqFu8Rbo1Mk2QmLdYcFypsKK+o+Dx+&#10;WQX7fPuOh0tqFw+Tv75dN83tdJ4qNRr2mxcQgfrwH/5r77SC+Rx+v8Qf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FnW8YAAADbAAAADwAAAAAAAAAAAAAAAACYAgAAZHJz&#10;L2Rvd25yZXYueG1sUEsFBgAAAAAEAAQA9QAAAIsDAAAAAA==&#10;" filled="f" stroked="f" strokeweight=".5pt">
                      <v:textbo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Раздел 1</w:t>
                            </w:r>
                          </w:p>
                        </w:txbxContent>
                      </v:textbox>
                    </v:shape>
                  </v:group>
                  <v:group id="Группа 161" o:spid="_x0000_s1098" style="position:absolute;left:82992;top:14727;width:13487;height:7344" coordorigin="82992,14727" coordsize="19076,7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QrvMMAAADbAAAADwAAAGRycy9kb3ducmV2LnhtbERPy2rCQBTdC/2H4Ra6&#10;M5O0aEt0FAlt6UIEk0Jxd8lck2DmTshM8/h7Z1Ho8nDe2/1kWjFQ7xrLCpIoBkFcWt1wpeC7+Fi+&#10;gXAeWWNrmRTM5GC/e1hsMdV25DMNua9ECGGXooLa+y6V0pU1GXSR7YgDd7W9QR9gX0nd4xjCTSuf&#10;43gtDTYcGmrsKKupvOW/RsHniOPhJXkfjrdrNl+K1ennmJBST4/TYQPC0+T/xX/uL63gN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Cu8wwAAANsAAAAP&#10;AAAAAAAAAAAAAAAAAKoCAABkcnMvZG93bnJldi54bWxQSwUGAAAAAAQABAD6AAAAmgMAAAAA&#10;">
                    <v:shape id="Блок-схема: процесс 162" o:spid="_x0000_s1099" type="#_x0000_t109" style="position:absolute;left:82992;top:14727;width:19076;height:7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ZyT8QA&#10;AADbAAAADwAAAGRycy9kb3ducmV2LnhtbESPUWvCMBSF3wf7D+EO9iIznQ9Tu6aiMkFkCNb9gEtz&#10;11Sbm5JkWv/9Igz2eDjnfIdTLAbbiQv50DpW8DrOQBDXTrfcKPg6bl5mIEJE1tg5JgU3CrAoHx8K&#10;zLW78oEuVWxEgnDIUYGJsc+lDLUhi2HseuLkfTtvMSbpG6k9XhPcdnKSZW/SYstpwWBPa0P1ufqx&#10;CmysP0bLlVntT8dqSxNfhd3nWqnnp2H5DiLSEP/Df+2tVjCdw/1L+gG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Gck/EAAAA2wAAAA8AAAAAAAAAAAAAAAAAmAIAAGRycy9k&#10;b3ducmV2LnhtbFBLBQYAAAAABAAEAPUAAACJAwAAAAA=&#10;" fillcolor="#dbe5f1 [660]" strokecolor="#243f60 [1604]" strokeweight="2pt"/>
                    <v:shape id="Надпись 3" o:spid="_x0000_s1100" type="#_x0000_t202" style="position:absolute;left:84253;top:15988;width:16554;height:5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Раздел 2</w:t>
                            </w:r>
                          </w:p>
                        </w:txbxContent>
                      </v:textbox>
                    </v:shape>
                  </v:group>
                  <v:shape id="Соединительная линия уступом 27" o:spid="_x0000_s1101" type="#_x0000_t34" style="position:absolute;left:75478;top:6934;width:4551;height:11036;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7/icUAAADbAAAADwAAAGRycy9kb3ducmV2LnhtbESPQWvCQBSE74X+h+UJvekmaRVJXaVa&#10;Kj0IpVHQ4yP7mixm34bsNsZ/7xaEHoeZ+YZZrAbbiJ46bxwrSCcJCOLSacOVgsP+YzwH4QOyxsYx&#10;KbiSh9Xy8WGBuXYX/qa+CJWIEPY5KqhDaHMpfVmTRT9xLXH0flxnMUTZVVJ3eIlw28gsSWbSouG4&#10;UGNLm5rKc/FrFbyb2fDSmG2GX+tt0Z920yM+t0o9jYa3VxCBhvAfvrc/tYJ5Cn9f4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T7/icUAAADbAAAADwAAAAAAAAAA&#10;AAAAAAChAgAAZHJzL2Rvd25yZXYueG1sUEsFBgAAAAAEAAQA+QAAAJMDAAAAAA==&#10;" strokecolor="black [3213]" strokeweight="3pt">
                    <v:stroke endarrow="block"/>
                  </v:shape>
                  <v:shape id="Соединительная линия уступом 28" o:spid="_x0000_s1102" type="#_x0000_t34" style="position:absolute;left:84228;top:9220;width:4551;height:6464;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HqYsUAAADbAAAADwAAAGRycy9kb3ducmV2LnhtbESPT4vCMBTE7wt+h/AEL4umK6xoNYor&#10;FHcPHvyDeHw0z6bYvJQm2vrtNwsLHoeZ+Q2zWHW2Eg9qfOlYwccoAUGcO11yoeB0zIZTED4ga6wc&#10;k4IneVgte28LTLVreU+PQyhEhLBPUYEJoU6l9Lkhi37kauLoXV1jMUTZFFI32Ea4reQ4SSbSYslx&#10;wWBNG0P57XC3CrL7Lmv3x0m7q2eX8+fPzVTv2y+lBv1uPQcRqAuv8H/7WyuYjuHvS/wB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kHqYsUAAADbAAAADwAAAAAAAAAA&#10;AAAAAAChAgAAZHJzL2Rvd25yZXYueG1sUEsFBgAAAAAEAAQA+QAAAJMDAAAAAA==&#10;" strokecolor="black [3213]" strokeweight="3pt">
                    <v:stroke endarrow="block"/>
                  </v:shape>
                  <v:group id="Группа 166" o:spid="_x0000_s1103" style="position:absolute;left:70064;top:27111;width:10340;height:5675" coordorigin="70064,27111" coordsize="19076,7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v:shape id="Блок-схема: процесс 167" o:spid="_x0000_s1104" type="#_x0000_t109" style="position:absolute;left:70064;top:27111;width:19076;height:7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Kt9sMA&#10;AADbAAAADwAAAGRycy9kb3ducmV2LnhtbESP0WoCMRRE34X+Q7iFvkjNVkSWrVFULIiI4OoHXDa3&#10;m203N0sSdfv3jSD4OMzMGWa26G0rruRD41jBxygDQVw53XCt4Hz6es9BhIissXVMCv4owGL+Mphh&#10;od2Nj3QtYy0ShEOBCkyMXSFlqAxZDCPXESfv23mLMUlfS+3xluC2leMsm0qLDacFgx2tDVW/5cUq&#10;sLHaDJcrszr8nMotjX0Zdvu1Um+v/fITRKQ+PsOP9lYryCdw/5J+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ZKt9sMAAADbAAAADwAAAAAAAAAAAAAAAACYAgAAZHJzL2Rv&#10;d25yZXYueG1sUEsFBgAAAAAEAAQA9QAAAIgDAAAAAA==&#10;" fillcolor="#dbe5f1 [660]" strokecolor="#243f60 [1604]" strokeweight="2pt"/>
                    <v:shape id="Надпись 3" o:spid="_x0000_s1105" type="#_x0000_t202" style="position:absolute;left:71325;top:28372;width:16554;height:5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oskMQA&#10;AADbAAAADwAAAGRycy9kb3ducmV2LnhtbESPQYvCMBSE74L/ITxhb5oquJRqFCmIy7Ie1F68PZtn&#10;W2xeapPVrr9+Iwgeh5n5hpkvO1OLG7WusqxgPIpAEOdWV1woyA7rYQzCeWSNtWVS8EcOlot+b46J&#10;tnfe0W3vCxEg7BJUUHrfJFK6vCSDbmQb4uCdbWvQB9kWUrd4D3BTy0kUfUqDFYeFEhtKS8ov+1+j&#10;4Dtdb3F3mpj4Uaebn/OquWbHqVIfg241A+Gp8+/wq/2lFcRTeH4JP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qLJDEAAAA2wAAAA8AAAAAAAAAAAAAAAAAmAIAAGRycy9k&#10;b3ducmV2LnhtbFBLBQYAAAAABAAEAPUAAACJAwAAAAA=&#10;" filled="f" stroked="f" strokeweight=".5pt">
                      <v:textbo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КЭ 1</w:t>
                            </w:r>
                          </w:p>
                        </w:txbxContent>
                      </v:textbox>
                    </v:shape>
                  </v:group>
                  <v:group id="Группа 169" o:spid="_x0000_s1106" style="position:absolute;left:83884;top:27111;width:10337;height:5670" coordorigin="83884,27111" coordsize="19076,7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shape id="Блок-схема: процесс 170" o:spid="_x0000_s1107" type="#_x0000_t109" style="position:absolute;left:83884;top:27111;width:19076;height:7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AzgcMA&#10;AADbAAAADwAAAGRycy9kb3ducmV2LnhtbESP0WoCMRRE34X+Q7iFvkjN1gddtkZRsSAigqsfcNnc&#10;brbd3CxJ1O3fN4Lg4zAzZ5jZoretuJIPjWMFH6MMBHHldMO1gvPp6z0HESKyxtYxKfijAIv5y2CG&#10;hXY3PtK1jLVIEA4FKjAxdoWUoTJkMYxcR5y8b+ctxiR9LbXHW4LbVo6zbCItNpwWDHa0NlT9lher&#10;wMZqM1yuzOrwcyq3NPZl2O3XSr299stPEJH6+Aw/2lutIJ/C/Uv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AzgcMAAADbAAAADwAAAAAAAAAAAAAAAACYAgAAZHJzL2Rv&#10;d25yZXYueG1sUEsFBgAAAAAEAAQA9QAAAIgDAAAAAA==&#10;" fillcolor="#dbe5f1 [660]" strokecolor="#243f60 [1604]" strokeweight="2pt"/>
                    <v:shape id="Надпись 3" o:spid="_x0000_s1108" type="#_x0000_t202" style="position:absolute;left:85145;top:28372;width:16554;height:5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КЭ 2</w:t>
                            </w:r>
                          </w:p>
                        </w:txbxContent>
                      </v:textbox>
                    </v:shape>
                  </v:group>
                  <v:shape id="Соединительная линия уступом 31" o:spid="_x0000_s1109" type="#_x0000_t34" style="position:absolute;left:71294;top:23171;width:4882;height:299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V4E8YAAADbAAAADwAAAGRycy9kb3ducmV2LnhtbESPzWrDMBCE74W+g9hCLyWRW0hwXMsh&#10;KZimhxzyQ8hxsbaWibUylhK7b18VCjkOM/MNky9H24ob9b5xrOB1moAgrpxuuFZwPJSTFIQPyBpb&#10;x6Tghzwsi8eHHDPtBt7RbR9qESHsM1RgQugyKX1lyKKfuo44et+utxii7Gupexwi3LbyLUnm0mLD&#10;ccFgRx+Gqsv+ahWU12057A7zYdstzqfZ18W0L59rpZ6fxtU7iEBjuIf/2xutIF3A35f4A2T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DleBPGAAAA2wAAAA8AAAAAAAAA&#10;AAAAAAAAoQIAAGRycy9kb3ducmV2LnhtbFBLBQYAAAAABAAEAPkAAACUAwAAAAA=&#10;" strokecolor="black [3213]" strokeweight="3pt">
                    <v:stroke endarrow="block"/>
                  </v:shape>
                  <v:shape id="Соединительная линия уступом 32" o:spid="_x0000_s1110" type="#_x0000_t34" style="position:absolute;left:78125;top:16182;width:5040;height:16817;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ZHU8IAAADbAAAADwAAAGRycy9kb3ducmV2LnhtbERPTYvCMBC9C/sfwizsRdbUBUWrUXaF&#10;oh48qIt4HJqxKTaT0kRb/705CB4f73u+7Gwl7tT40rGC4SABQZw7XXKh4P+YfU9A+ICssXJMCh7k&#10;Ybn46M0x1a7lPd0PoRAxhH2KCkwIdSqlzw1Z9ANXE0fu4hqLIcKmkLrBNobbSv4kyVhaLDk2GKxp&#10;ZSi/Hm5WQXbbZe3+OG539fR8Gm2vpuqv/5T6+ux+ZyACdeEtfrk3WsE0ro9f4g+Qi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AZHU8IAAADbAAAADwAAAAAAAAAAAAAA&#10;AAChAgAAZHJzL2Rvd25yZXYueG1sUEsFBgAAAAAEAAQA+QAAAJADAAAAAA==&#10;" strokecolor="black [3213]" strokeweight="3pt">
                    <v:stroke endarrow="block"/>
                  </v:shape>
                  <v:group id="Группа 174" o:spid="_x0000_s1111" style="position:absolute;left:64950;top:37061;width:14030;height:6451" coordorigin="64950,37061" coordsize="19076,7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shape id="Блок-схема: процесс 175" o:spid="_x0000_s1112" type="#_x0000_t109" style="position:absolute;left:64950;top:37061;width:19076;height:7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4GxMMA&#10;AADbAAAADwAAAGRycy9kb3ducmV2LnhtbESP0WoCMRRE3wv+Q7iCL0Wz7kOpq1FUKkgpBVc/4LK5&#10;blY3N0uS6vr3plDo4zAzZ5jFqretuJEPjWMF00kGgrhyuuFawem4G7+DCBFZY+uYFDwowGo5eFlg&#10;od2dD3QrYy0ShEOBCkyMXSFlqAxZDBPXESfv7LzFmKSvpfZ4T3DbyjzL3qTFhtOCwY62hqpr+WMV&#10;2Fh9vK43ZvN9OZZ7yn0ZPr+2So2G/XoOIlIf/8N/7b1WMMvh90v6AX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4GxMMAAADbAAAADwAAAAAAAAAAAAAAAACYAgAAZHJzL2Rv&#10;d25yZXYueG1sUEsFBgAAAAAEAAQA9QAAAIgDAAAAAA==&#10;" fillcolor="#dbe5f1 [660]" strokecolor="#243f60 [1604]" strokeweight="2pt"/>
                    <v:shape id="Надпись 3" o:spid="_x0000_s1113" type="#_x0000_t202" style="position:absolute;left:66211;top:38322;width:16554;height:5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Чертеж 1</w:t>
                            </w:r>
                          </w:p>
                        </w:txbxContent>
                      </v:textbox>
                    </v:shape>
                  </v:group>
                  <v:group id="Группа 178" o:spid="_x0000_s1114" style="position:absolute;left:82224;top:36872;width:14027;height:6445" coordorigin="82224,36872" coordsize="19076,7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HQ8YAAADbAAAADwAAAGRycy9kb3ducmV2LnhtbESPW2vCQBSE3wv+h+UI&#10;faub2FY0ZhURW/ogghcQ3w7Zkwtmz4bsNon/vlso9HGYmW+YdD2YWnTUusqygngSgSDOrK64UHA5&#10;f7zMQTiPrLG2TAoe5GC9Gj2lmGjb85G6ky9EgLBLUEHpfZNI6bKSDLqJbYiDl9vWoA+yLaRusQ9w&#10;U8tpFM2kwYrDQokNbUvK7qdvo+Czx37zGu+6/T3fPm7n98N1H5NSz+NhswThafD/4b/2l1aweI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cdDxgAAANsA&#10;AAAPAAAAAAAAAAAAAAAAAKoCAABkcnMvZG93bnJldi54bWxQSwUGAAAAAAQABAD6AAAAnQMAAAAA&#10;">
                    <v:shape id="Блок-схема: процесс 179" o:spid="_x0000_s1115" type="#_x0000_t109" style="position:absolute;left:82224;top:36872;width:19076;height:7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eesMQA&#10;AADbAAAADwAAAGRycy9kb3ducmV2LnhtbESPUWvCMBSF3wf7D+EO9iIznTDRrqmoTBAZgnU/4NLc&#10;NdXmpiSZ1n+/CIM9Hs453+EUi8F24kI+tI4VvI4zEMS10y03Cr6Om5cZiBCRNXaOScGNAizKx4cC&#10;c+2ufKBLFRuRIBxyVGBi7HMpQ23IYhi7njh5385bjEn6RmqP1wS3nZxk2VRabDktGOxpbag+Vz9W&#10;gY31x2i5Mqv96VhtaeKrsPtcK/X8NCzfQUQa4n/4r73VCuZvcP+SfoAs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HnrDEAAAA2wAAAA8AAAAAAAAAAAAAAAAAmAIAAGRycy9k&#10;b3ducmV2LnhtbFBLBQYAAAAABAAEAPUAAACJAwAAAAA=&#10;" fillcolor="#dbe5f1 [660]" strokecolor="#243f60 [1604]" strokeweight="2pt"/>
                    <v:shape id="Надпись 3" o:spid="_x0000_s1116" type="#_x0000_t202" style="position:absolute;left:83485;top:38133;width:16554;height:5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kOsUA&#10;AADbAAAADwAAAGRycy9kb3ducmV2LnhtbESPQWvCQBSE74L/YXlCb2ZToUHTrCIBUUo9mHrx9pp9&#10;JqHZtzG7atpf7xYKPQ4z8w2TrQbTihv1rrGs4DmKQRCXVjdcKTh+bKZzEM4ja2wtk4JvcrBajkcZ&#10;ptre+UC3wlciQNilqKD2vkuldGVNBl1kO+LgnW1v0AfZV1L3eA9w08pZHCfSYMNhocaO8prKr+Jq&#10;FLzlmz0ePmdm/tPm2/fzurscTy9KPU2G9SsIT4P/D/+1d1rBIoHfL+EH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YSQ6xQAAANsAAAAPAAAAAAAAAAAAAAAAAJgCAABkcnMv&#10;ZG93bnJldi54bWxQSwUGAAAAAAQABAD1AAAAigMAAAAA&#10;" filled="f" stroked="f" strokeweight=".5pt">
                      <v:textbo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Чертеж 2</w:t>
                            </w:r>
                          </w:p>
                        </w:txbxContent>
                      </v:textbox>
                    </v:shape>
                  </v:group>
                  <v:shape id="Соединительная линия уступом 35" o:spid="_x0000_s1117" type="#_x0000_t34" style="position:absolute;left:71463;top:33288;width:4274;height:3269;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JUu8UAAADbAAAADwAAAGRycy9kb3ducmV2LnhtbESPQWvCQBSE74X+h+UJ3upGrVajq6il&#10;0oMgjYV6fGSfydLs25BdY/rvuwWhx2FmvmGW685WoqXGG8cKhoMEBHHutOFCwefp7WkGwgdkjZVj&#10;UvBDHtarx4clptrd+IPaLBQiQtinqKAMoU6l9HlJFv3A1cTRu7jGYoiyKaRu8BbhtpKjJJlKi4bj&#10;Qok17UrKv7OrVfBqpt1zZfYjPG73WXs+TL5wXCvV73WbBYhAXfgP39vvWsH8Bf6+xB8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EJUu8UAAADbAAAADwAAAAAAAAAA&#10;AAAAAAChAgAAZHJzL2Rvd25yZXYueG1sUEsFBgAAAAAEAAQA+QAAAJMDAAAAAA==&#10;" strokecolor="black [3213]" strokeweight="3pt">
                    <v:stroke endarrow="block"/>
                  </v:shape>
                  <v:shape id="Соединительная линия уступом 36" o:spid="_x0000_s1118" type="#_x0000_t34" style="position:absolute;left:80193;top:27827;width:4085;height:14004;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BLVcIAAADbAAAADwAAAGRycy9kb3ducmV2LnhtbERPTYvCMBC9C/sfwizsRdbUBUWrUXaF&#10;oh48qIt4HJqxKTaT0kRb/705CB4f73u+7Gwl7tT40rGC4SABQZw7XXKh4P+YfU9A+ICssXJMCh7k&#10;Ybn46M0x1a7lPd0PoRAxhH2KCkwIdSqlzw1Z9ANXE0fu4hqLIcKmkLrBNobbSv4kyVhaLDk2GKxp&#10;ZSi/Hm5WQXbbZe3+OG539fR8Gm2vpuqv/5T6+ux+ZyACdeEtfrk3WsE0jo1f4g+Qi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nBLVcIAAADbAAAADwAAAAAAAAAAAAAA&#10;AAChAgAAZHJzL2Rvd25yZXYueG1sUEsFBgAAAAAEAAQA+QAAAJADAAAAAA==&#10;" strokecolor="black [3213]" strokeweight="3pt">
                    <v:stroke endarrow="block"/>
                  </v:shape>
                  <v:group id="Группа 183" o:spid="_x0000_s1119" style="position:absolute;left:74728;top:45560;width:21523;height:5519" coordorigin="74728,45560" coordsize="19076,7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 id="Блок-схема: процесс 184" o:spid="_x0000_s1120" type="#_x0000_t109" style="position:absolute;left:74728;top:45560;width:19076;height:7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5AFMQA&#10;AADcAAAADwAAAGRycy9kb3ducmV2LnhtbESPQWsCMRCF74X+hzCFXkrN6kHK1igqLYgUwdUfMGzG&#10;zdrNZEmirv++cxB6m+G9ee+b2WLwnbpSTG1gA+NRAYq4DrblxsDx8P3+ASplZItdYDJwpwSL+fPT&#10;DEsbbryna5UbJSGcSjTgcu5LrVPtyGMahZ5YtFOIHrOssdE24k3CfacnRTHVHluWBoc9rR3Vv9XF&#10;G/C5/npbrtxqdz5UG5rEKm1/1sa8vgzLT1CZhvxvflxvrOAXgi/PyAR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OQBTEAAAA3AAAAA8AAAAAAAAAAAAAAAAAmAIAAGRycy9k&#10;b3ducmV2LnhtbFBLBQYAAAAABAAEAPUAAACJAwAAAAA=&#10;" fillcolor="#dbe5f1 [660]" strokecolor="#243f60 [1604]" strokeweight="2pt"/>
                    <v:shape id="Надпись 3" o:spid="_x0000_s1121" type="#_x0000_t202" style="position:absolute;left:75989;top:46137;width:16554;height:6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ivmMQA&#10;AADcAAAADwAAAGRycy9kb3ducmV2LnhtbERPS2uDQBC+F/Iflin01qwGWoLNKiKEhNIc8rjkNnUn&#10;KnVnjbtVm1/fLRRym4/vOatsMq0YqHeNZQXxPAJBXFrdcKXgdFw/L0E4j6yxtUwKfshBls4eVpho&#10;O/KehoOvRAhhl6CC2vsukdKVNRl0c9sRB+5ie4M+wL6SuscxhJtWLqLoVRpsODTU2FFRU/l1+DYK&#10;3ov1DvefC7O8tcXm45J319P5Ramnxyl/A+Fp8nfxv3urw/wohr9nwgU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Yr5jEAAAA3AAAAA8AAAAAAAAAAAAAAAAAmAIAAGRycy9k&#10;b3ducmV2LnhtbFBLBQYAAAAABAAEAPUAAACJAwAAAAA=&#10;" filled="f" stroked="f" strokeweight=".5pt">
                      <v:textbo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Чертеж</w:t>
                            </w:r>
                          </w:p>
                        </w:txbxContent>
                      </v:textbox>
                    </v:shape>
                  </v:group>
                  <v:group id="Группа 186" o:spid="_x0000_s1122" style="position:absolute;left:74728;top:52721;width:21522;height:5518" coordorigin="74728,52721" coordsize="19076,7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WqGwwwAAANwAAAAP&#10;AAAAAAAAAAAAAAAAAKoCAABkcnMvZG93bnJldi54bWxQSwUGAAAAAAQABAD6AAAAmgMAAAAA&#10;">
                    <v:shape id="Блок-схема: процесс 187" o:spid="_x0000_s1123" type="#_x0000_t109" style="position:absolute;left:74728;top:52721;width:19076;height:7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zeY8IA&#10;AADcAAAADwAAAGRycy9kb3ducmV2LnhtbERP3WrCMBS+H/gO4QjejJnqYEhnWlQmyBgDqw9waM6a&#10;zuakJJnWtzcDwbvz8f2eZTnYTpzJh9axgtk0A0FcO91yo+B42L4sQISIrLFzTAquFKAsRk9LzLW7&#10;8J7OVWxECuGQowITY59LGWpDFsPU9cSJ+3HeYkzQN1J7vKRw28l5lr1Jiy2nBoM9bQzVp+rPKrCx&#10;/nherc36+/dQ7Wjuq/D5tVFqMh5W7yAiDfEhvrt3Os3PXuH/mXSBLG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3N5jwgAAANwAAAAPAAAAAAAAAAAAAAAAAJgCAABkcnMvZG93&#10;bnJldi54bWxQSwUGAAAAAAQABAD1AAAAhwMAAAAA&#10;" fillcolor="#dbe5f1 [660]" strokecolor="#243f60 [1604]" strokeweight="2pt"/>
                    <v:shape id="Надпись 3" o:spid="_x0000_s1124" type="#_x0000_t202" style="position:absolute;left:75989;top:53299;width:16554;height:6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8MAMQA&#10;AADcAAAADwAAAGRycy9kb3ducmV2LnhtbERPTWvCQBC9F/wPywje6qZiJaSuEgKhRdqDqZfeptkx&#10;Cc3Optmtif56tyB4m8f7nPV2NK04Ue8aywqe5hEI4tLqhisFh8/8MQbhPLLG1jIpOJOD7WbysMZE&#10;24H3dCp8JUIIuwQV1N53iZSurMmgm9uOOHBH2xv0AfaV1D0OIdy0chFFK2mw4dBQY0dZTeVP8WcU&#10;7LL8A/ffCxNf2uz1/Zh2v4evZ6Vm0zF9AeFp9Hfxzf2mw/xoCf/PhAv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vDADEAAAA3AAAAA8AAAAAAAAAAAAAAAAAmAIAAGRycy9k&#10;b3ducmV2LnhtbFBLBQYAAAAABAAEAPUAAACJAwAAAAA=&#10;" filled="f" stroked="f" strokeweight=".5pt">
                      <v:textbox>
                        <w:txbxContent>
                          <w:p w:rsidR="005D4E06" w:rsidRPr="0070198F" w:rsidRDefault="005D4E06" w:rsidP="00EA762E">
                            <w:pPr>
                              <w:spacing w:after="0" w:line="240" w:lineRule="auto"/>
                              <w:jc w:val="center"/>
                              <w:rPr>
                                <w:sz w:val="16"/>
                                <w:szCs w:val="16"/>
                              </w:rPr>
                            </w:pPr>
                            <w:r w:rsidRPr="0070198F">
                              <w:rPr>
                                <w:rFonts w:eastAsia="Calibri"/>
                                <w:color w:val="000000" w:themeColor="dark1"/>
                                <w:kern w:val="24"/>
                                <w:sz w:val="16"/>
                                <w:szCs w:val="16"/>
                              </w:rPr>
                              <w:t>Спецификация</w:t>
                            </w:r>
                          </w:p>
                        </w:txbxContent>
                      </v:textbox>
                    </v:shape>
                  </v:group>
                  <v:shape id="Соединительная линия уступом 39" o:spid="_x0000_s1125" type="#_x0000_t33" style="position:absolute;left:70943;top:44534;width:4807;height:2763;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hPN8MAAADcAAAADwAAAGRycy9kb3ducmV2LnhtbERPTWvCQBC9C/0Pywheim5aUGx0lVKs&#10;eJCCpqDHYXdMgtnZmF1N/PduoeBtHu9z5svOVuJGjS8dK3gbJSCItTMl5wp+s+/hFIQPyAYrx6Tg&#10;Th6Wi5feHFPjWt7RbR9yEUPYp6igCKFOpfS6IIt+5GriyJ1cYzFE2OTSNNjGcFvJ9ySZSIslx4YC&#10;a/oqSJ/3V6tg8rrSmd78dJc2W7fb01HT4WOr1KDffc5ABOrCU/zv3pg4PxnD3zPxAr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4TzfDAAAA3AAAAA8AAAAAAAAAAAAA&#10;AAAAoQIAAGRycy9kb3ducmV2LnhtbFBLBQYAAAAABAAEAPkAAACRAwAAAAA=&#10;" strokecolor="black [3213]" strokeweight="3pt">
                    <v:stroke endarrow="block"/>
                  </v:shape>
                  <v:shape id="Соединительная линия уступом 40" o:spid="_x0000_s1126" type="#_x0000_t33" style="position:absolute;left:67363;top:48114;width:11968;height:2763;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rRQMQAAADcAAAADwAAAGRycy9kb3ducmV2LnhtbERPS2vCQBC+F/oflil4KXWjh9CmbqQU&#10;FQ8i1BTa47A7edDsbJpdTfz3riB4m4/vOYvlaFtxot43jhXMpgkIYu1Mw5WC72L98grCB2SDrWNS&#10;cCYPy/zxYYGZcQN/0ekQKhFD2GeooA6hy6T0uiaLfuo64siVrrcYIuwraXocYrht5TxJUmmx4dhQ&#10;Y0efNem/w9EqSJ9XutDb/fg/FJthV/5q+nnbKTV5Gj/eQQQaw118c29NnJ+kcH0mXiDz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qtFAxAAAANwAAAAPAAAAAAAAAAAA&#10;AAAAAKECAABkcnMvZG93bnJldi54bWxQSwUGAAAAAAQABAD5AAAAkgMAAAAA&#10;" strokecolor="black [3213]" strokeweight="3pt">
                    <v:stroke endarrow="block"/>
                  </v:shape>
                </v:group>
                <v:roundrect id="Прямоугольник: скругленные углы 28" o:spid="_x0000_s1127" style="position:absolute;left:40481;width:21526;height:3829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XtQcIA&#10;AADcAAAADwAAAGRycy9kb3ducmV2LnhtbERPPW/CMBDdkfofrKvUDewwFJRiUFVB1aVAoEu3U3x1&#10;osbnNHYh+fcYCYntnt7nLVa9a8SJulB71pBNFAji0puarYav42Y8BxEissHGM2kYKMBq+TBaYG78&#10;mQs6HaIVKYRDjhqqGNtcylBW5DBMfEucuB/fOYwJdlaaDs8p3DVyqtSzdFhzaqiwpbeKyt/Dv9Ow&#10;9UW2z6Tarb/frfkcrFsPf07rp8f+9QVEpD7exTf3h0nz1Qyuz6QL5PI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de1BwgAAANwAAAAPAAAAAAAAAAAAAAAAAJgCAABkcnMvZG93&#10;bnJldi54bWxQSwUGAAAAAAQABAD1AAAAhwMAAAAA&#10;" filled="f" strokecolor="black [3213]" strokeweight="3pt">
                  <v:stroke dashstyle="dashDot"/>
                </v:roundrect>
                <v:shapetype id="_x0000_t42" coordsize="21600,21600" o:spt="42" adj="-10080,24300,-3600,4050,-1800,4050" path="m@0@1l@2@3@4@5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textborder="f"/>
                </v:shapetype>
                <v:shape id="Выноска: изогнутая линия без границы 30" o:spid="_x0000_s1128" type="#_x0000_t42" style="position:absolute;left:1428;top:36004;width:18765;height:201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EgfsYA&#10;AADcAAAADwAAAGRycy9kb3ducmV2LnhtbESPT2vCQBDF74V+h2UK3uqmgtKmrlJEIfjnYNoeeptm&#10;p0lIdjZkV43f3jkIvc3w3rz3m/lycK06Ux9qzwZexgko4sLbmksDX5+b51dQISJbbD2TgSsFWC4e&#10;H+aYWn/hI53zWCoJ4ZCigSrGLtU6FBU5DGPfEYv253uHUda+1LbHi4S7Vk+SZKYd1iwNFXa0qqho&#10;8pMz0Ojrjpr9b3bw5frtW09/sm3ojBk9DR/voCIN8d98v86s4CdCK8/IBHp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EgfsYAAADcAAAADwAAAAAAAAAAAAAAAACYAgAAZHJz&#10;L2Rvd25yZXYueG1sUEsFBgAAAAAEAAQA9QAAAIsDAAAAAA==&#10;" adj="25846,-1528,22757,-1569,21600" fillcolor="#b8cce4 [1300]" strokecolor="#243f60 [1604]" strokeweight="2pt">
                  <v:textbox>
                    <w:txbxContent>
                      <w:p w:rsidR="005D4E06" w:rsidRPr="00EA762E" w:rsidRDefault="005D4E06" w:rsidP="00EA762E">
                        <w:pPr>
                          <w:spacing w:after="0" w:line="240" w:lineRule="auto"/>
                          <w:jc w:val="both"/>
                          <w:rPr>
                            <w:rFonts w:ascii="Times New Roman" w:hAnsi="Times New Roman" w:cs="Times New Roman"/>
                            <w:color w:val="000000" w:themeColor="text1"/>
                            <w:sz w:val="20"/>
                            <w:szCs w:val="20"/>
                          </w:rPr>
                        </w:pPr>
                        <w:r w:rsidRPr="00EA762E">
                          <w:rPr>
                            <w:rFonts w:ascii="Times New Roman" w:hAnsi="Times New Roman" w:cs="Times New Roman"/>
                            <w:color w:val="000000" w:themeColor="text1"/>
                            <w:sz w:val="20"/>
                            <w:szCs w:val="20"/>
                          </w:rPr>
                          <w:t>- планирование работ и  разработка бюджета проекта;</w:t>
                        </w:r>
                      </w:p>
                      <w:p w:rsidR="005D4E06" w:rsidRPr="00EA762E" w:rsidRDefault="005D4E06" w:rsidP="00EA762E">
                        <w:pPr>
                          <w:spacing w:after="0" w:line="240" w:lineRule="auto"/>
                          <w:jc w:val="both"/>
                          <w:rPr>
                            <w:rFonts w:ascii="Times New Roman" w:hAnsi="Times New Roman" w:cs="Times New Roman"/>
                            <w:color w:val="000000" w:themeColor="text1"/>
                            <w:sz w:val="20"/>
                            <w:szCs w:val="20"/>
                          </w:rPr>
                        </w:pPr>
                        <w:r w:rsidRPr="00EA762E">
                          <w:rPr>
                            <w:rFonts w:ascii="Times New Roman" w:hAnsi="Times New Roman" w:cs="Times New Roman"/>
                            <w:color w:val="000000" w:themeColor="text1"/>
                            <w:sz w:val="20"/>
                            <w:szCs w:val="20"/>
                          </w:rPr>
                          <w:t>- календарное планирование проектных работ;</w:t>
                        </w:r>
                      </w:p>
                      <w:p w:rsidR="005D4E06" w:rsidRPr="00EA762E" w:rsidRDefault="005D4E06" w:rsidP="00EA762E">
                        <w:pPr>
                          <w:spacing w:after="0" w:line="240" w:lineRule="auto"/>
                          <w:jc w:val="both"/>
                          <w:rPr>
                            <w:rFonts w:ascii="Times New Roman" w:hAnsi="Times New Roman" w:cs="Times New Roman"/>
                            <w:color w:val="000000" w:themeColor="text1"/>
                            <w:sz w:val="20"/>
                            <w:szCs w:val="20"/>
                          </w:rPr>
                        </w:pPr>
                        <w:r w:rsidRPr="00EA762E">
                          <w:rPr>
                            <w:rFonts w:ascii="Times New Roman" w:hAnsi="Times New Roman" w:cs="Times New Roman"/>
                            <w:color w:val="000000" w:themeColor="text1"/>
                            <w:sz w:val="20"/>
                            <w:szCs w:val="20"/>
                          </w:rPr>
                          <w:t>- оперативное управление процессами проектирования;</w:t>
                        </w:r>
                      </w:p>
                      <w:p w:rsidR="005D4E06" w:rsidRPr="00EA762E" w:rsidRDefault="005D4E06" w:rsidP="00EA762E">
                        <w:pPr>
                          <w:spacing w:after="0" w:line="240" w:lineRule="auto"/>
                          <w:jc w:val="both"/>
                          <w:rPr>
                            <w:rFonts w:ascii="Times New Roman" w:hAnsi="Times New Roman" w:cs="Times New Roman"/>
                            <w:color w:val="000000" w:themeColor="text1"/>
                            <w:sz w:val="20"/>
                            <w:szCs w:val="20"/>
                          </w:rPr>
                        </w:pPr>
                        <w:r w:rsidRPr="00EA762E">
                          <w:rPr>
                            <w:rFonts w:ascii="Times New Roman" w:hAnsi="Times New Roman" w:cs="Times New Roman"/>
                            <w:color w:val="000000" w:themeColor="text1"/>
                            <w:sz w:val="20"/>
                            <w:szCs w:val="20"/>
                          </w:rPr>
                          <w:t>- управление качеством разработки ПСД;</w:t>
                        </w:r>
                      </w:p>
                      <w:p w:rsidR="005D4E06" w:rsidRPr="00EA762E" w:rsidRDefault="005D4E06" w:rsidP="00EA762E">
                        <w:pPr>
                          <w:spacing w:after="0" w:line="240" w:lineRule="auto"/>
                          <w:jc w:val="both"/>
                          <w:rPr>
                            <w:rFonts w:ascii="Times New Roman" w:hAnsi="Times New Roman" w:cs="Times New Roman"/>
                            <w:color w:val="000000" w:themeColor="text1"/>
                            <w:sz w:val="20"/>
                            <w:szCs w:val="20"/>
                          </w:rPr>
                        </w:pPr>
                        <w:r w:rsidRPr="00EA762E">
                          <w:rPr>
                            <w:rFonts w:ascii="Times New Roman" w:hAnsi="Times New Roman" w:cs="Times New Roman"/>
                            <w:color w:val="000000" w:themeColor="text1"/>
                            <w:sz w:val="20"/>
                            <w:szCs w:val="20"/>
                          </w:rPr>
                          <w:t>- управленческий учет;</w:t>
                        </w:r>
                      </w:p>
                      <w:p w:rsidR="005D4E06" w:rsidRPr="00EA762E" w:rsidRDefault="005D4E06" w:rsidP="00EA762E">
                        <w:pPr>
                          <w:spacing w:after="0" w:line="240" w:lineRule="auto"/>
                          <w:jc w:val="both"/>
                          <w:rPr>
                            <w:rFonts w:ascii="Times New Roman" w:hAnsi="Times New Roman" w:cs="Times New Roman"/>
                            <w:color w:val="000000" w:themeColor="text1"/>
                            <w:sz w:val="20"/>
                            <w:szCs w:val="20"/>
                          </w:rPr>
                        </w:pPr>
                        <w:r w:rsidRPr="00EA762E">
                          <w:rPr>
                            <w:rFonts w:ascii="Times New Roman" w:hAnsi="Times New Roman" w:cs="Times New Roman"/>
                            <w:color w:val="000000" w:themeColor="text1"/>
                            <w:sz w:val="20"/>
                            <w:szCs w:val="20"/>
                          </w:rPr>
                          <w:t>- архивирование проектной и рабочей документации.</w:t>
                        </w:r>
                      </w:p>
                      <w:p w:rsidR="005D4E06" w:rsidRPr="009F692D" w:rsidRDefault="005D4E06" w:rsidP="00EA762E">
                        <w:pPr>
                          <w:spacing w:after="0" w:line="240" w:lineRule="auto"/>
                          <w:jc w:val="center"/>
                          <w:rPr>
                            <w:sz w:val="16"/>
                            <w:szCs w:val="16"/>
                          </w:rPr>
                        </w:pPr>
                      </w:p>
                    </w:txbxContent>
                  </v:textbox>
                  <o:callout v:ext="edit" minusx="t"/>
                </v:shape>
                <v:shape id="Надпись 193" o:spid="_x0000_s1129" type="#_x0000_t202" style="position:absolute;left:42056;top:1333;width:18692;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qWY8QA&#10;AADcAAAADwAAAGRycy9kb3ducmV2LnhtbERPTWvCQBC9F/wPywi9lLqpUlujqxRpVbxpquJtyI5J&#10;MDsbstsk/nu3UOhtHu9zZovOlKKh2hWWFbwMIhDEqdUFZwq+k6/ndxDOI2ssLZOCGzlYzHsPM4y1&#10;bXlHzd5nIoSwi1FB7n0VS+nSnAy6ga2IA3extUEfYJ1JXWMbwk0ph1E0lgYLDg05VrTMKb3uf4yC&#10;81N22rpudWhHr6Pqc90kb0edKPXY7z6mIDx1/l/8597oMD+awO8z4QI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KlmPEAAAA3AAAAA8AAAAAAAAAAAAAAAAAmAIAAGRycy9k&#10;b3ducmV2LnhtbFBLBQYAAAAABAAEAPUAAACJAwAAAAA=&#10;" fillcolor="white [3201]" stroked="f" strokeweight=".5pt">
                  <v:textbox>
                    <w:txbxContent>
                      <w:p w:rsidR="005D4E06" w:rsidRPr="009F692D" w:rsidRDefault="005D4E06" w:rsidP="00EA762E">
                        <w:pPr>
                          <w:spacing w:after="0" w:line="240" w:lineRule="auto"/>
                        </w:pPr>
                        <w:r>
                          <w:rPr>
                            <w:noProof/>
                            <w:szCs w:val="28"/>
                            <w:lang w:eastAsia="ru-RU"/>
                          </w:rPr>
                          <w:t xml:space="preserve">   </w:t>
                        </w:r>
                        <w:r w:rsidRPr="009F692D">
                          <w:rPr>
                            <w:noProof/>
                            <w:szCs w:val="28"/>
                            <w:lang w:eastAsia="ru-RU"/>
                          </w:rPr>
                          <w:t xml:space="preserve">БД </w:t>
                        </w:r>
                        <w:r>
                          <w:rPr>
                            <w:noProof/>
                            <w:szCs w:val="28"/>
                            <w:lang w:eastAsia="ru-RU"/>
                          </w:rPr>
                          <w:t xml:space="preserve"> </w:t>
                        </w:r>
                        <w:r w:rsidRPr="009F692D">
                          <w:rPr>
                            <w:noProof/>
                            <w:szCs w:val="28"/>
                            <w:lang w:eastAsia="ru-RU"/>
                          </w:rPr>
                          <w:t xml:space="preserve">«Проектирование»                                         </w:t>
                        </w:r>
                      </w:p>
                    </w:txbxContent>
                  </v:textbox>
                </v:shape>
                <w10:anchorlock/>
              </v:group>
            </w:pict>
          </mc:Fallback>
        </mc:AlternateContent>
      </w:r>
    </w:p>
    <w:p w:rsidR="00EA762E" w:rsidRPr="00EC1212" w:rsidRDefault="00EA762E" w:rsidP="00A85406">
      <w:pPr>
        <w:spacing w:after="0" w:line="360" w:lineRule="auto"/>
        <w:jc w:val="center"/>
        <w:rPr>
          <w:rFonts w:ascii="Times New Roman" w:hAnsi="Times New Roman" w:cs="Times New Roman"/>
          <w:sz w:val="28"/>
          <w:szCs w:val="28"/>
        </w:rPr>
      </w:pPr>
      <w:r w:rsidRPr="00EC1212">
        <w:rPr>
          <w:rFonts w:ascii="Times New Roman" w:hAnsi="Times New Roman" w:cs="Times New Roman"/>
          <w:sz w:val="28"/>
          <w:szCs w:val="28"/>
        </w:rPr>
        <w:lastRenderedPageBreak/>
        <w:t>Рис</w:t>
      </w:r>
      <w:r w:rsidR="00A85406">
        <w:rPr>
          <w:rFonts w:ascii="Times New Roman" w:hAnsi="Times New Roman" w:cs="Times New Roman"/>
          <w:sz w:val="28"/>
          <w:szCs w:val="28"/>
        </w:rPr>
        <w:t>унок 4.</w:t>
      </w:r>
      <w:r w:rsidR="007725EC">
        <w:rPr>
          <w:rFonts w:ascii="Times New Roman" w:hAnsi="Times New Roman" w:cs="Times New Roman"/>
          <w:sz w:val="28"/>
          <w:szCs w:val="28"/>
        </w:rPr>
        <w:t>5</w:t>
      </w:r>
      <w:r w:rsidR="00A85406">
        <w:rPr>
          <w:rFonts w:ascii="Times New Roman" w:hAnsi="Times New Roman" w:cs="Times New Roman"/>
          <w:sz w:val="28"/>
          <w:szCs w:val="28"/>
        </w:rPr>
        <w:t xml:space="preserve"> -</w:t>
      </w:r>
      <w:r w:rsidRPr="00EC1212">
        <w:rPr>
          <w:rFonts w:ascii="Times New Roman" w:hAnsi="Times New Roman" w:cs="Times New Roman"/>
          <w:sz w:val="28"/>
          <w:szCs w:val="28"/>
        </w:rPr>
        <w:t xml:space="preserve"> Структура информационной технологии управления проектированием на основе </w:t>
      </w:r>
      <w:r w:rsidRPr="00EC1212">
        <w:rPr>
          <w:rFonts w:ascii="Times New Roman" w:hAnsi="Times New Roman" w:cs="Times New Roman"/>
          <w:sz w:val="28"/>
          <w:szCs w:val="28"/>
          <w:lang w:val="en-US"/>
        </w:rPr>
        <w:t>WEB</w:t>
      </w:r>
    </w:p>
    <w:p w:rsidR="00EA762E" w:rsidRPr="00EC1212" w:rsidRDefault="00EA762E" w:rsidP="00EC1212">
      <w:pPr>
        <w:pStyle w:val="a7"/>
        <w:spacing w:line="360" w:lineRule="auto"/>
        <w:ind w:left="0" w:firstLine="709"/>
        <w:jc w:val="both"/>
      </w:pPr>
      <w:r w:rsidRPr="00EC1212">
        <w:t>В ИСУ «Проектирование»  возможны два варианта организации работ по проектированию: с и</w:t>
      </w:r>
      <w:r w:rsidR="004D3C20">
        <w:t>спользованием информации проект</w:t>
      </w:r>
      <w:proofErr w:type="gramStart"/>
      <w:r w:rsidR="004D3C20">
        <w:t>а-</w:t>
      </w:r>
      <w:proofErr w:type="gramEnd"/>
      <w:r w:rsidRPr="00EC1212">
        <w:t xml:space="preserve"> аналога и последующего уточнения состава разделов и элементов проекта или полностью  ручной ввод всей информации по проекту</w:t>
      </w:r>
      <w:r w:rsidR="00A90499" w:rsidRPr="009D6046">
        <w:t xml:space="preserve"> [1</w:t>
      </w:r>
      <w:r w:rsidR="0011497D">
        <w:t>23</w:t>
      </w:r>
      <w:r w:rsidR="00A90499" w:rsidRPr="009D6046">
        <w:t>]</w:t>
      </w:r>
      <w:r w:rsidRPr="00EC1212">
        <w:t xml:space="preserve">. </w:t>
      </w:r>
    </w:p>
    <w:p w:rsidR="00EA762E" w:rsidRPr="00EC1212" w:rsidRDefault="00EA762E" w:rsidP="00EC1212">
      <w:pPr>
        <w:pStyle w:val="a7"/>
        <w:spacing w:line="360" w:lineRule="auto"/>
        <w:ind w:left="0" w:firstLine="709"/>
        <w:jc w:val="both"/>
      </w:pPr>
      <w:r w:rsidRPr="00EC1212">
        <w:t xml:space="preserve">Организация процесса проектирования, а следовательно, и настройка программного обеспечения ИСУ «Проектирование» зависит от структуры конкретной проектной организации. Настройка </w:t>
      </w:r>
      <w:r w:rsidRPr="00A85406">
        <w:t>ПО</w:t>
      </w:r>
      <w:r w:rsidR="00A85406">
        <w:t xml:space="preserve"> осуществляется в процессе </w:t>
      </w:r>
      <w:r w:rsidRPr="00EC1212">
        <w:t>определения состава и функционального назначения  так называемых АРМ (автоматизированных рабочих мест). АРМ это программно-технический комплекс, ориентированный на решение определенных задач  управления процессами разработки ПСД</w:t>
      </w:r>
      <w:r w:rsidR="00125BE2">
        <w:t>.</w:t>
      </w:r>
      <w:r w:rsidRPr="00EC1212">
        <w:t xml:space="preserve"> Учитывая то обстоятельство, что внедрение ИСУ «Проектирование»   осуществляется в ООО «</w:t>
      </w:r>
      <w:proofErr w:type="spellStart"/>
      <w:r w:rsidR="001F3D33">
        <w:rPr>
          <w:rFonts w:eastAsia="Times New Roman"/>
          <w:spacing w:val="3"/>
        </w:rPr>
        <w:t>Севкавнииагропром</w:t>
      </w:r>
      <w:proofErr w:type="spellEnd"/>
      <w:r w:rsidRPr="00EC1212">
        <w:t xml:space="preserve">», то структура АРМ и технология обработки информации ориентирована на организационную </w:t>
      </w:r>
      <w:proofErr w:type="gramStart"/>
      <w:r w:rsidRPr="00EC1212">
        <w:t>структуру</w:t>
      </w:r>
      <w:proofErr w:type="gramEnd"/>
      <w:r w:rsidRPr="00EC1212">
        <w:t xml:space="preserve"> </w:t>
      </w:r>
      <w:r w:rsidR="00125BE2">
        <w:t xml:space="preserve">принятую в </w:t>
      </w:r>
      <w:r w:rsidRPr="00EC1212">
        <w:t>данной проектной организации (рис</w:t>
      </w:r>
      <w:r w:rsidR="00A85406">
        <w:t>унок 4.</w:t>
      </w:r>
      <w:r w:rsidR="007725EC">
        <w:t>6</w:t>
      </w:r>
      <w:r w:rsidRPr="00EC1212">
        <w:t>).</w:t>
      </w:r>
    </w:p>
    <w:p w:rsidR="00EA762E" w:rsidRPr="007725EC" w:rsidRDefault="00683018" w:rsidP="00A85406">
      <w:pPr>
        <w:spacing w:after="0" w:line="360" w:lineRule="auto"/>
        <w:jc w:val="center"/>
        <w:rPr>
          <w:rFonts w:ascii="Times New Roman" w:hAnsi="Times New Roman" w:cs="Times New Roman"/>
          <w:bCs/>
          <w:sz w:val="4"/>
          <w:szCs w:val="4"/>
        </w:rPr>
      </w:pPr>
      <w:r w:rsidRPr="00EC1212">
        <w:rPr>
          <w:rFonts w:ascii="Times New Roman" w:hAnsi="Times New Roman" w:cs="Times New Roman"/>
          <w:noProof/>
          <w:sz w:val="28"/>
          <w:szCs w:val="28"/>
          <w:lang w:eastAsia="ru-RU"/>
        </w:rPr>
        <mc:AlternateContent>
          <mc:Choice Requires="wpc">
            <w:drawing>
              <wp:inline distT="0" distB="0" distL="0" distR="0">
                <wp:extent cx="5486400" cy="3530009"/>
                <wp:effectExtent l="0" t="0" r="0" b="635"/>
                <wp:docPr id="228" name="Полотно 210"/>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212" name="Блок-схема: магнитный диск 194"/>
                        <wps:cNvSpPr/>
                        <wps:spPr>
                          <a:xfrm>
                            <a:off x="457201" y="450285"/>
                            <a:ext cx="1219201" cy="850773"/>
                          </a:xfrm>
                          <a:prstGeom prst="flowChartMagneticDisk">
                            <a:avLst/>
                          </a:prstGeom>
                          <a:solidFill>
                            <a:schemeClr val="accent1">
                              <a:lumMod val="20000"/>
                              <a:lumOff val="80000"/>
                            </a:schemeClr>
                          </a:solidFill>
                        </wps:spPr>
                        <wps:style>
                          <a:lnRef idx="2">
                            <a:schemeClr val="dk1"/>
                          </a:lnRef>
                          <a:fillRef idx="1">
                            <a:schemeClr val="lt1"/>
                          </a:fillRef>
                          <a:effectRef idx="0">
                            <a:schemeClr val="dk1"/>
                          </a:effectRef>
                          <a:fontRef idx="minor">
                            <a:schemeClr val="dk1"/>
                          </a:fontRef>
                        </wps:style>
                        <wps:txbx>
                          <w:txbxContent>
                            <w:p w:rsidR="005D4E06" w:rsidRDefault="005D4E06" w:rsidP="00EA762E">
                              <w:pPr>
                                <w:spacing w:after="0" w:line="240" w:lineRule="auto"/>
                                <w:jc w:val="center"/>
                              </w:pPr>
                              <w:r>
                                <w:t>БД проект строительства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 name="Надпись 17"/>
                        <wps:cNvSpPr txBox="1"/>
                        <wps:spPr>
                          <a:xfrm>
                            <a:off x="2457525" y="219075"/>
                            <a:ext cx="2353004" cy="425389"/>
                          </a:xfrm>
                          <a:prstGeom prst="rect">
                            <a:avLst/>
                          </a:prstGeom>
                          <a:solidFill>
                            <a:schemeClr val="accent1">
                              <a:lumMod val="20000"/>
                              <a:lumOff val="80000"/>
                            </a:schemeClr>
                          </a:solidFill>
                          <a:ln/>
                        </wps:spPr>
                        <wps:style>
                          <a:lnRef idx="2">
                            <a:schemeClr val="dk1"/>
                          </a:lnRef>
                          <a:fillRef idx="1">
                            <a:schemeClr val="lt1"/>
                          </a:fillRef>
                          <a:effectRef idx="0">
                            <a:schemeClr val="dk1"/>
                          </a:effectRef>
                          <a:fontRef idx="minor">
                            <a:schemeClr val="dk1"/>
                          </a:fontRef>
                        </wps:style>
                        <wps:txbx>
                          <w:txbxContent>
                            <w:p w:rsidR="005D4E06" w:rsidRPr="000F06BD" w:rsidRDefault="005D4E06" w:rsidP="00EA762E">
                              <w:pPr>
                                <w:spacing w:line="256" w:lineRule="auto"/>
                                <w:rPr>
                                  <w:sz w:val="20"/>
                                  <w:szCs w:val="20"/>
                                </w:rPr>
                              </w:pPr>
                              <w:r w:rsidRPr="000F06BD">
                                <w:rPr>
                                  <w:rFonts w:eastAsia="Calibri"/>
                                  <w:color w:val="000000" w:themeColor="dark1"/>
                                  <w:kern w:val="24"/>
                                  <w:sz w:val="20"/>
                                  <w:szCs w:val="20"/>
                                </w:rPr>
                                <w:t>АРМ «Руководителя организации»</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 name="Надпись 3"/>
                        <wps:cNvSpPr txBox="1"/>
                        <wps:spPr>
                          <a:xfrm>
                            <a:off x="2453892" y="649209"/>
                            <a:ext cx="2352759" cy="441943"/>
                          </a:xfrm>
                          <a:prstGeom prst="rect">
                            <a:avLst/>
                          </a:prstGeom>
                          <a:solidFill>
                            <a:schemeClr val="accent1">
                              <a:lumMod val="20000"/>
                              <a:lumOff val="80000"/>
                            </a:schemeClr>
                          </a:solidFill>
                          <a:ln/>
                        </wps:spPr>
                        <wps:style>
                          <a:lnRef idx="2">
                            <a:schemeClr val="dk1"/>
                          </a:lnRef>
                          <a:fillRef idx="1">
                            <a:schemeClr val="lt1"/>
                          </a:fillRef>
                          <a:effectRef idx="0">
                            <a:schemeClr val="dk1"/>
                          </a:effectRef>
                          <a:fontRef idx="minor">
                            <a:schemeClr val="dk1"/>
                          </a:fontRef>
                        </wps:style>
                        <wps:txbx>
                          <w:txbxContent>
                            <w:p w:rsidR="005D4E06" w:rsidRPr="000F06BD" w:rsidRDefault="005D4E06" w:rsidP="00EA762E">
                              <w:pPr>
                                <w:spacing w:line="254" w:lineRule="auto"/>
                                <w:rPr>
                                  <w:sz w:val="20"/>
                                  <w:szCs w:val="20"/>
                                </w:rPr>
                              </w:pPr>
                              <w:r w:rsidRPr="000F06BD">
                                <w:rPr>
                                  <w:rFonts w:eastAsia="Calibri"/>
                                  <w:color w:val="000000" w:themeColor="dark1"/>
                                  <w:kern w:val="24"/>
                                  <w:sz w:val="20"/>
                                  <w:szCs w:val="20"/>
                                </w:rPr>
                                <w:t>АРМ «Главного инженера проекта»</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5" name="Надпись 3"/>
                        <wps:cNvSpPr txBox="1"/>
                        <wps:spPr>
                          <a:xfrm>
                            <a:off x="2453892" y="1092130"/>
                            <a:ext cx="2352759" cy="398805"/>
                          </a:xfrm>
                          <a:prstGeom prst="rect">
                            <a:avLst/>
                          </a:prstGeom>
                          <a:solidFill>
                            <a:schemeClr val="accent1">
                              <a:lumMod val="20000"/>
                              <a:lumOff val="80000"/>
                            </a:schemeClr>
                          </a:solidFill>
                          <a:ln/>
                        </wps:spPr>
                        <wps:style>
                          <a:lnRef idx="2">
                            <a:schemeClr val="dk1"/>
                          </a:lnRef>
                          <a:fillRef idx="1">
                            <a:schemeClr val="lt1"/>
                          </a:fillRef>
                          <a:effectRef idx="0">
                            <a:schemeClr val="dk1"/>
                          </a:effectRef>
                          <a:fontRef idx="minor">
                            <a:schemeClr val="dk1"/>
                          </a:fontRef>
                        </wps:style>
                        <wps:txbx>
                          <w:txbxContent>
                            <w:p w:rsidR="005D4E06" w:rsidRPr="000F06BD" w:rsidRDefault="005D4E06" w:rsidP="00EA762E">
                              <w:pPr>
                                <w:spacing w:line="252" w:lineRule="auto"/>
                                <w:rPr>
                                  <w:sz w:val="20"/>
                                  <w:szCs w:val="20"/>
                                </w:rPr>
                              </w:pPr>
                              <w:r w:rsidRPr="000F06BD">
                                <w:rPr>
                                  <w:rFonts w:eastAsia="Calibri"/>
                                  <w:color w:val="000000" w:themeColor="dark1"/>
                                  <w:kern w:val="24"/>
                                  <w:sz w:val="20"/>
                                  <w:szCs w:val="20"/>
                                </w:rPr>
                                <w:t>АРМ «Главного специалиста»</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6" name="Надпись 3"/>
                        <wps:cNvSpPr txBox="1"/>
                        <wps:spPr>
                          <a:xfrm>
                            <a:off x="2453892" y="1495038"/>
                            <a:ext cx="2352759" cy="427994"/>
                          </a:xfrm>
                          <a:prstGeom prst="rect">
                            <a:avLst/>
                          </a:prstGeom>
                          <a:solidFill>
                            <a:schemeClr val="accent1">
                              <a:lumMod val="20000"/>
                              <a:lumOff val="80000"/>
                            </a:schemeClr>
                          </a:solidFill>
                          <a:ln/>
                        </wps:spPr>
                        <wps:style>
                          <a:lnRef idx="2">
                            <a:schemeClr val="dk1"/>
                          </a:lnRef>
                          <a:fillRef idx="1">
                            <a:schemeClr val="lt1"/>
                          </a:fillRef>
                          <a:effectRef idx="0">
                            <a:schemeClr val="dk1"/>
                          </a:effectRef>
                          <a:fontRef idx="minor">
                            <a:schemeClr val="dk1"/>
                          </a:fontRef>
                        </wps:style>
                        <wps:txbx>
                          <w:txbxContent>
                            <w:p w:rsidR="005D4E06" w:rsidRPr="000F06BD" w:rsidRDefault="005D4E06" w:rsidP="00EA762E">
                              <w:pPr>
                                <w:spacing w:line="252" w:lineRule="auto"/>
                                <w:rPr>
                                  <w:sz w:val="20"/>
                                  <w:szCs w:val="20"/>
                                </w:rPr>
                              </w:pPr>
                              <w:r w:rsidRPr="000F06BD">
                                <w:rPr>
                                  <w:rFonts w:eastAsia="Calibri"/>
                                  <w:color w:val="000000" w:themeColor="dark1"/>
                                  <w:kern w:val="24"/>
                                  <w:sz w:val="20"/>
                                  <w:szCs w:val="20"/>
                                </w:rPr>
                                <w:t>АРМ «Конструктора-проектировщика»</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Надпись 3"/>
                        <wps:cNvSpPr txBox="1"/>
                        <wps:spPr>
                          <a:xfrm>
                            <a:off x="2453893" y="1920186"/>
                            <a:ext cx="2352759" cy="397886"/>
                          </a:xfrm>
                          <a:prstGeom prst="rect">
                            <a:avLst/>
                          </a:prstGeom>
                          <a:solidFill>
                            <a:schemeClr val="accent1">
                              <a:lumMod val="20000"/>
                              <a:lumOff val="80000"/>
                            </a:schemeClr>
                          </a:solidFill>
                          <a:ln/>
                        </wps:spPr>
                        <wps:style>
                          <a:lnRef idx="2">
                            <a:schemeClr val="dk1"/>
                          </a:lnRef>
                          <a:fillRef idx="1">
                            <a:schemeClr val="lt1"/>
                          </a:fillRef>
                          <a:effectRef idx="0">
                            <a:schemeClr val="dk1"/>
                          </a:effectRef>
                          <a:fontRef idx="minor">
                            <a:schemeClr val="dk1"/>
                          </a:fontRef>
                        </wps:style>
                        <wps:txbx>
                          <w:txbxContent>
                            <w:p w:rsidR="005D4E06" w:rsidRPr="000F06BD" w:rsidRDefault="005D4E06" w:rsidP="00EA762E">
                              <w:pPr>
                                <w:spacing w:line="252" w:lineRule="auto"/>
                                <w:rPr>
                                  <w:sz w:val="20"/>
                                  <w:szCs w:val="20"/>
                                </w:rPr>
                              </w:pPr>
                              <w:r w:rsidRPr="000F06BD">
                                <w:rPr>
                                  <w:rFonts w:eastAsia="Calibri"/>
                                  <w:color w:val="000000" w:themeColor="dark1"/>
                                  <w:kern w:val="24"/>
                                  <w:sz w:val="20"/>
                                  <w:szCs w:val="20"/>
                                </w:rPr>
                                <w:t>АРМ «Сметчика-технолога»</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Надпись 3"/>
                        <wps:cNvSpPr txBox="1"/>
                        <wps:spPr>
                          <a:xfrm>
                            <a:off x="2457450" y="2315164"/>
                            <a:ext cx="2352759" cy="397427"/>
                          </a:xfrm>
                          <a:prstGeom prst="rect">
                            <a:avLst/>
                          </a:prstGeom>
                          <a:solidFill>
                            <a:schemeClr val="accent1">
                              <a:lumMod val="20000"/>
                              <a:lumOff val="80000"/>
                            </a:schemeClr>
                          </a:solidFill>
                          <a:ln/>
                        </wps:spPr>
                        <wps:style>
                          <a:lnRef idx="2">
                            <a:schemeClr val="dk1"/>
                          </a:lnRef>
                          <a:fillRef idx="1">
                            <a:schemeClr val="lt1"/>
                          </a:fillRef>
                          <a:effectRef idx="0">
                            <a:schemeClr val="dk1"/>
                          </a:effectRef>
                          <a:fontRef idx="minor">
                            <a:schemeClr val="dk1"/>
                          </a:fontRef>
                        </wps:style>
                        <wps:txbx>
                          <w:txbxContent>
                            <w:p w:rsidR="005D4E06" w:rsidRPr="000F06BD" w:rsidRDefault="005D4E06" w:rsidP="00EA762E">
                              <w:pPr>
                                <w:spacing w:line="252" w:lineRule="auto"/>
                                <w:rPr>
                                  <w:sz w:val="20"/>
                                  <w:szCs w:val="20"/>
                                </w:rPr>
                              </w:pPr>
                              <w:r w:rsidRPr="000F06BD">
                                <w:rPr>
                                  <w:rFonts w:eastAsia="Calibri"/>
                                  <w:color w:val="000000" w:themeColor="dark1"/>
                                  <w:kern w:val="24"/>
                                  <w:sz w:val="20"/>
                                  <w:szCs w:val="20"/>
                                </w:rPr>
                                <w:t>АРМ «Разработчика ПОС»</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9" name="Надпись 3"/>
                        <wps:cNvSpPr txBox="1"/>
                        <wps:spPr>
                          <a:xfrm>
                            <a:off x="2457450" y="2717708"/>
                            <a:ext cx="2352759" cy="396967"/>
                          </a:xfrm>
                          <a:prstGeom prst="rect">
                            <a:avLst/>
                          </a:prstGeom>
                          <a:solidFill>
                            <a:schemeClr val="accent1">
                              <a:lumMod val="20000"/>
                              <a:lumOff val="80000"/>
                            </a:schemeClr>
                          </a:solidFill>
                          <a:ln/>
                        </wps:spPr>
                        <wps:style>
                          <a:lnRef idx="2">
                            <a:schemeClr val="dk1"/>
                          </a:lnRef>
                          <a:fillRef idx="1">
                            <a:schemeClr val="lt1"/>
                          </a:fillRef>
                          <a:effectRef idx="0">
                            <a:schemeClr val="dk1"/>
                          </a:effectRef>
                          <a:fontRef idx="minor">
                            <a:schemeClr val="dk1"/>
                          </a:fontRef>
                        </wps:style>
                        <wps:txbx>
                          <w:txbxContent>
                            <w:p w:rsidR="005D4E06" w:rsidRPr="000F06BD" w:rsidRDefault="005D4E06" w:rsidP="00EA762E">
                              <w:pPr>
                                <w:spacing w:line="252" w:lineRule="auto"/>
                                <w:rPr>
                                  <w:sz w:val="20"/>
                                  <w:szCs w:val="20"/>
                                </w:rPr>
                              </w:pPr>
                              <w:r w:rsidRPr="000F06BD">
                                <w:rPr>
                                  <w:rFonts w:eastAsia="Calibri"/>
                                  <w:color w:val="000000" w:themeColor="dark1"/>
                                  <w:kern w:val="24"/>
                                  <w:sz w:val="20"/>
                                  <w:szCs w:val="20"/>
                                </w:rPr>
                                <w:t>АРМ «Нормоконтролера»</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0" name="Соединитель: уступ 5"/>
                        <wps:cNvCnPr/>
                        <wps:spPr>
                          <a:xfrm flipV="1">
                            <a:off x="1676402" y="431770"/>
                            <a:ext cx="781123" cy="443902"/>
                          </a:xfrm>
                          <a:prstGeom prst="bentConnector3">
                            <a:avLst/>
                          </a:prstGeom>
                          <a:ln>
                            <a:tailEnd type="triangle"/>
                          </a:ln>
                        </wps:spPr>
                        <wps:style>
                          <a:lnRef idx="2">
                            <a:schemeClr val="dk1"/>
                          </a:lnRef>
                          <a:fillRef idx="1">
                            <a:schemeClr val="lt1"/>
                          </a:fillRef>
                          <a:effectRef idx="0">
                            <a:schemeClr val="dk1"/>
                          </a:effectRef>
                          <a:fontRef idx="minor">
                            <a:schemeClr val="dk1"/>
                          </a:fontRef>
                        </wps:style>
                        <wps:bodyPr/>
                      </wps:wsp>
                      <wps:wsp>
                        <wps:cNvPr id="221" name="Соединитель: уступ 7"/>
                        <wps:cNvCnPr/>
                        <wps:spPr>
                          <a:xfrm flipV="1">
                            <a:off x="1676402" y="870181"/>
                            <a:ext cx="777490" cy="5491"/>
                          </a:xfrm>
                          <a:prstGeom prst="bentConnector3">
                            <a:avLst/>
                          </a:prstGeom>
                          <a:ln>
                            <a:tailEnd type="triangle"/>
                          </a:ln>
                        </wps:spPr>
                        <wps:style>
                          <a:lnRef idx="2">
                            <a:schemeClr val="dk1"/>
                          </a:lnRef>
                          <a:fillRef idx="1">
                            <a:schemeClr val="lt1"/>
                          </a:fillRef>
                          <a:effectRef idx="0">
                            <a:schemeClr val="dk1"/>
                          </a:effectRef>
                          <a:fontRef idx="minor">
                            <a:schemeClr val="dk1"/>
                          </a:fontRef>
                        </wps:style>
                        <wps:bodyPr/>
                      </wps:wsp>
                      <wps:wsp>
                        <wps:cNvPr id="222" name="Соединитель: уступ 9"/>
                        <wps:cNvCnPr/>
                        <wps:spPr>
                          <a:xfrm>
                            <a:off x="1676402" y="875672"/>
                            <a:ext cx="777490" cy="415861"/>
                          </a:xfrm>
                          <a:prstGeom prst="bentConnector3">
                            <a:avLst/>
                          </a:prstGeom>
                          <a:ln>
                            <a:tailEnd type="triangle"/>
                          </a:ln>
                        </wps:spPr>
                        <wps:style>
                          <a:lnRef idx="2">
                            <a:schemeClr val="dk1"/>
                          </a:lnRef>
                          <a:fillRef idx="1">
                            <a:schemeClr val="lt1"/>
                          </a:fillRef>
                          <a:effectRef idx="0">
                            <a:schemeClr val="dk1"/>
                          </a:effectRef>
                          <a:fontRef idx="minor">
                            <a:schemeClr val="dk1"/>
                          </a:fontRef>
                        </wps:style>
                        <wps:bodyPr/>
                      </wps:wsp>
                      <wps:wsp>
                        <wps:cNvPr id="223" name="Соединитель: уступ 10"/>
                        <wps:cNvCnPr/>
                        <wps:spPr>
                          <a:xfrm>
                            <a:off x="1676402" y="875672"/>
                            <a:ext cx="777490" cy="833363"/>
                          </a:xfrm>
                          <a:prstGeom prst="bentConnector3">
                            <a:avLst/>
                          </a:prstGeom>
                          <a:ln>
                            <a:tailEnd type="triangle"/>
                          </a:ln>
                        </wps:spPr>
                        <wps:style>
                          <a:lnRef idx="2">
                            <a:schemeClr val="dk1"/>
                          </a:lnRef>
                          <a:fillRef idx="1">
                            <a:schemeClr val="lt1"/>
                          </a:fillRef>
                          <a:effectRef idx="0">
                            <a:schemeClr val="dk1"/>
                          </a:effectRef>
                          <a:fontRef idx="minor">
                            <a:schemeClr val="dk1"/>
                          </a:fontRef>
                        </wps:style>
                        <wps:bodyPr/>
                      </wps:wsp>
                      <wps:wsp>
                        <wps:cNvPr id="224" name="Соединитель: уступ 11"/>
                        <wps:cNvCnPr/>
                        <wps:spPr>
                          <a:xfrm>
                            <a:off x="1676402" y="875672"/>
                            <a:ext cx="777491" cy="1243457"/>
                          </a:xfrm>
                          <a:prstGeom prst="bentConnector3">
                            <a:avLst>
                              <a:gd name="adj1" fmla="val 50000"/>
                            </a:avLst>
                          </a:prstGeom>
                          <a:ln>
                            <a:tailEnd type="triangle"/>
                          </a:ln>
                        </wps:spPr>
                        <wps:style>
                          <a:lnRef idx="2">
                            <a:schemeClr val="dk1"/>
                          </a:lnRef>
                          <a:fillRef idx="1">
                            <a:schemeClr val="lt1"/>
                          </a:fillRef>
                          <a:effectRef idx="0">
                            <a:schemeClr val="dk1"/>
                          </a:effectRef>
                          <a:fontRef idx="minor">
                            <a:schemeClr val="dk1"/>
                          </a:fontRef>
                        </wps:style>
                        <wps:bodyPr/>
                      </wps:wsp>
                      <wps:wsp>
                        <wps:cNvPr id="225" name="Соединитель: уступ 12"/>
                        <wps:cNvCnPr/>
                        <wps:spPr>
                          <a:xfrm>
                            <a:off x="1676402" y="875672"/>
                            <a:ext cx="781048" cy="1638206"/>
                          </a:xfrm>
                          <a:prstGeom prst="bentConnector3">
                            <a:avLst/>
                          </a:prstGeom>
                          <a:ln>
                            <a:tailEnd type="triangle"/>
                          </a:ln>
                        </wps:spPr>
                        <wps:style>
                          <a:lnRef idx="2">
                            <a:schemeClr val="dk1"/>
                          </a:lnRef>
                          <a:fillRef idx="1">
                            <a:schemeClr val="lt1"/>
                          </a:fillRef>
                          <a:effectRef idx="0">
                            <a:schemeClr val="dk1"/>
                          </a:effectRef>
                          <a:fontRef idx="minor">
                            <a:schemeClr val="dk1"/>
                          </a:fontRef>
                        </wps:style>
                        <wps:bodyPr/>
                      </wps:wsp>
                      <wps:wsp>
                        <wps:cNvPr id="226" name="Соединитель: уступ 15"/>
                        <wps:cNvCnPr/>
                        <wps:spPr>
                          <a:xfrm>
                            <a:off x="1676402" y="875672"/>
                            <a:ext cx="781048" cy="2040520"/>
                          </a:xfrm>
                          <a:prstGeom prst="bentConnector3">
                            <a:avLst/>
                          </a:prstGeom>
                          <a:ln>
                            <a:tailEnd type="triangle"/>
                          </a:ln>
                        </wps:spPr>
                        <wps:style>
                          <a:lnRef idx="2">
                            <a:schemeClr val="dk1"/>
                          </a:lnRef>
                          <a:fillRef idx="1">
                            <a:schemeClr val="lt1"/>
                          </a:fillRef>
                          <a:effectRef idx="0">
                            <a:schemeClr val="dk1"/>
                          </a:effectRef>
                          <a:fontRef idx="minor">
                            <a:schemeClr val="dk1"/>
                          </a:fontRef>
                        </wps:style>
                        <wps:bodyPr/>
                      </wps:wsp>
                      <wps:wsp>
                        <wps:cNvPr id="227" name="Прямоугольник 209"/>
                        <wps:cNvSpPr/>
                        <wps:spPr>
                          <a:xfrm>
                            <a:off x="142875" y="76199"/>
                            <a:ext cx="5114925" cy="3336852"/>
                          </a:xfrm>
                          <a:prstGeom prst="rect">
                            <a:avLst/>
                          </a:prstGeom>
                          <a:noFill/>
                          <a:ln w="28575">
                            <a:solidFill>
                              <a:schemeClr val="tx1"/>
                            </a:solidFill>
                            <a:prstDash val="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id="Полотно 210" o:spid="_x0000_s1130" editas="canvas" style="width:6in;height:277.95pt;mso-position-horizontal-relative:char;mso-position-vertical-relative:line" coordsize="54864,352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">
                <v:shape id="_x0000_s1131" type="#_x0000_t75" style="position:absolute;width:54864;height:35299;visibility:visible;mso-wrap-style:square" filled="t">
                  <v:fill o:detectmouseclick="t"/>
                  <v:path o:connecttype="none"/>
                </v:shape>
                <v:shape id="Блок-схема: магнитный диск 194" o:spid="_x0000_s1132" type="#_x0000_t132" style="position:absolute;left:4572;top:4502;width:12192;height:8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A/Y8QA&#10;AADcAAAADwAAAGRycy9kb3ducmV2LnhtbESPQWvCQBSE74L/YXlCb7pJClqiq1TFIl6KsXh+ZJ9J&#10;7O7bkF01/ffdQsHjMDPfMItVb424U+cbxwrSSQKCuHS64UrB12k3fgPhA7JG45gU/JCH1XI4WGCu&#10;3YOPdC9CJSKEfY4K6hDaXEpf1mTRT1xLHL2L6yyGKLtK6g4fEW6NzJJkKi02HBdqbGlTU/ld3KwC&#10;f0PvZqk7fFxf12b9ed4eduak1Muof5+DCNSHZ/i/vdcKsjSDvzPxCM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AP2PEAAAA3AAAAA8AAAAAAAAAAAAAAAAAmAIAAGRycy9k&#10;b3ducmV2LnhtbFBLBQYAAAAABAAEAPUAAACJAwAAAAA=&#10;" fillcolor="#dbe5f1 [660]" strokecolor="black [3200]" strokeweight="2pt">
                  <v:textbox>
                    <w:txbxContent>
                      <w:p w:rsidR="005D4E06" w:rsidRDefault="005D4E06" w:rsidP="00EA762E">
                        <w:pPr>
                          <w:spacing w:after="0" w:line="240" w:lineRule="auto"/>
                          <w:jc w:val="center"/>
                        </w:pPr>
                        <w:r>
                          <w:t>БД проект строительства</w:t>
                        </w:r>
                      </w:p>
                    </w:txbxContent>
                  </v:textbox>
                </v:shape>
                <v:shape id="Надпись 17" o:spid="_x0000_s1133" type="#_x0000_t202" style="position:absolute;left:24575;top:2190;width:23530;height:4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ccccYA&#10;AADcAAAADwAAAGRycy9kb3ducmV2LnhtbESPzWrDMBCE74W+g9hCLqWRk9JgnCihBEJaaA75gV4X&#10;a2OZWisjKbHjp68KgR6HmfmGWax624gr+VA7VjAZZyCIS6drrhScjpuXHESIyBobx6TgRgFWy8eH&#10;BRbadbyn6yFWIkE4FKjAxNgWUobSkMUwdi1x8s7OW4xJ+kpqj12C20ZOs2wmLdacFgy2tDZU/hwu&#10;VkE+fN3eTh6/u91gtrQd8ufPKig1eurf5yAi9fE/fG9/aAXTySv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ccccYAAADcAAAADwAAAAAAAAAAAAAAAACYAgAAZHJz&#10;L2Rvd25yZXYueG1sUEsFBgAAAAAEAAQA9QAAAIsDAAAAAA==&#10;" fillcolor="#dbe5f1 [660]" strokecolor="black [3200]" strokeweight="2pt">
                  <v:textbox>
                    <w:txbxContent>
                      <w:p w:rsidR="005D4E06" w:rsidRPr="000F06BD" w:rsidRDefault="005D4E06" w:rsidP="00EA762E">
                        <w:pPr>
                          <w:spacing w:line="256" w:lineRule="auto"/>
                          <w:rPr>
                            <w:sz w:val="20"/>
                            <w:szCs w:val="20"/>
                          </w:rPr>
                        </w:pPr>
                        <w:r w:rsidRPr="000F06BD">
                          <w:rPr>
                            <w:rFonts w:eastAsia="Calibri"/>
                            <w:color w:val="000000" w:themeColor="dark1"/>
                            <w:kern w:val="24"/>
                            <w:sz w:val="20"/>
                            <w:szCs w:val="20"/>
                          </w:rPr>
                          <w:t>АРМ «Руководителя организации»</w:t>
                        </w:r>
                      </w:p>
                    </w:txbxContent>
                  </v:textbox>
                </v:shape>
                <v:shape id="Надпись 3" o:spid="_x0000_s1134" type="#_x0000_t202" style="position:absolute;left:24538;top:6492;width:23528;height:4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6EBcYA&#10;AADcAAAADwAAAGRycy9kb3ducmV2LnhtbESPzWrDMBCE74W+g9hCLqWRE9pgnCihBEJaaA75gV4X&#10;a2OZWisjKbHjp68KgR6HmfmGWax624gr+VA7VjAZZyCIS6drrhScjpuXHESIyBobx6TgRgFWy8eH&#10;BRbadbyn6yFWIkE4FKjAxNgWUobSkMUwdi1x8s7OW4xJ+kpqj12C20ZOs2wmLdacFgy2tDZU/hwu&#10;VkE+fN3eTh6/u91gtrQd8ufPKig1eurf5yAi9fE/fG9/aAXTySv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46EBcYAAADcAAAADwAAAAAAAAAAAAAAAACYAgAAZHJz&#10;L2Rvd25yZXYueG1sUEsFBgAAAAAEAAQA9QAAAIsDAAAAAA==&#10;" fillcolor="#dbe5f1 [660]" strokecolor="black [3200]" strokeweight="2pt">
                  <v:textbox>
                    <w:txbxContent>
                      <w:p w:rsidR="005D4E06" w:rsidRPr="000F06BD" w:rsidRDefault="005D4E06" w:rsidP="00EA762E">
                        <w:pPr>
                          <w:spacing w:line="254" w:lineRule="auto"/>
                          <w:rPr>
                            <w:sz w:val="20"/>
                            <w:szCs w:val="20"/>
                          </w:rPr>
                        </w:pPr>
                        <w:r w:rsidRPr="000F06BD">
                          <w:rPr>
                            <w:rFonts w:eastAsia="Calibri"/>
                            <w:color w:val="000000" w:themeColor="dark1"/>
                            <w:kern w:val="24"/>
                            <w:sz w:val="20"/>
                            <w:szCs w:val="20"/>
                          </w:rPr>
                          <w:t>АРМ «Главного инженера проекта»</w:t>
                        </w:r>
                      </w:p>
                    </w:txbxContent>
                  </v:textbox>
                </v:shape>
                <v:shape id="Надпись 3" o:spid="_x0000_s1135" type="#_x0000_t202" style="position:absolute;left:24538;top:10921;width:23528;height:3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IhnsUA&#10;AADcAAAADwAAAGRycy9kb3ducmV2LnhtbESPT2sCMRTE74V+h/AKvZSaVVCW1ShSKLagB/9Ar4/N&#10;c7O4eVmS1F330xuh0OMwM79hFqveNuJKPtSOFYxHGQji0umaKwWn4+d7DiJEZI2NY1JwowCr5fPT&#10;AgvtOt7T9RArkSAcClRgYmwLKUNpyGIYuZY4eWfnLcYkfSW1xy7BbSMnWTaTFmtOCwZb+jBUXg6/&#10;VkE+bG/Tk8efbjeYDW2G/O27Ckq9vvTrOYhIffwP/7W/tILJeAqPM+k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wiGexQAAANwAAAAPAAAAAAAAAAAAAAAAAJgCAABkcnMv&#10;ZG93bnJldi54bWxQSwUGAAAAAAQABAD1AAAAigMAAAAA&#10;" fillcolor="#dbe5f1 [660]" strokecolor="black [3200]" strokeweight="2pt">
                  <v:textbox>
                    <w:txbxContent>
                      <w:p w:rsidR="005D4E06" w:rsidRPr="000F06BD" w:rsidRDefault="005D4E06" w:rsidP="00EA762E">
                        <w:pPr>
                          <w:spacing w:line="252" w:lineRule="auto"/>
                          <w:rPr>
                            <w:sz w:val="20"/>
                            <w:szCs w:val="20"/>
                          </w:rPr>
                        </w:pPr>
                        <w:r w:rsidRPr="000F06BD">
                          <w:rPr>
                            <w:rFonts w:eastAsia="Calibri"/>
                            <w:color w:val="000000" w:themeColor="dark1"/>
                            <w:kern w:val="24"/>
                            <w:sz w:val="20"/>
                            <w:szCs w:val="20"/>
                          </w:rPr>
                          <w:t>АРМ «Главного специалиста»</w:t>
                        </w:r>
                      </w:p>
                    </w:txbxContent>
                  </v:textbox>
                </v:shape>
                <v:shape id="Надпись 3" o:spid="_x0000_s1136" type="#_x0000_t202" style="position:absolute;left:24538;top:14950;width:23528;height:4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C/6cUA&#10;AADcAAAADwAAAGRycy9kb3ducmV2LnhtbESPQWsCMRSE70L/Q3iFXqRmFSrLahQpFFvQQ1Xo9bF5&#10;bhY3L0uSuuv+elMQehxm5htmue5tI67kQ+1YwXSSgSAuna65UnA6frzmIEJE1tg4JgU3CrBePY2W&#10;WGjX8TddD7ESCcKhQAUmxraQMpSGLIaJa4mTd3beYkzSV1J77BLcNnKWZXNpsea0YLCld0Pl5fBr&#10;FeTD7vZ28vjT7Qezpe2Qj7+qoNTLc79ZgIjUx//wo/2pFcymc/g7k4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EL/pxQAAANwAAAAPAAAAAAAAAAAAAAAAAJgCAABkcnMv&#10;ZG93bnJldi54bWxQSwUGAAAAAAQABAD1AAAAigMAAAAA&#10;" fillcolor="#dbe5f1 [660]" strokecolor="black [3200]" strokeweight="2pt">
                  <v:textbox>
                    <w:txbxContent>
                      <w:p w:rsidR="005D4E06" w:rsidRPr="000F06BD" w:rsidRDefault="005D4E06" w:rsidP="00EA762E">
                        <w:pPr>
                          <w:spacing w:line="252" w:lineRule="auto"/>
                          <w:rPr>
                            <w:sz w:val="20"/>
                            <w:szCs w:val="20"/>
                          </w:rPr>
                        </w:pPr>
                        <w:r w:rsidRPr="000F06BD">
                          <w:rPr>
                            <w:rFonts w:eastAsia="Calibri"/>
                            <w:color w:val="000000" w:themeColor="dark1"/>
                            <w:kern w:val="24"/>
                            <w:sz w:val="20"/>
                            <w:szCs w:val="20"/>
                          </w:rPr>
                          <w:t>АРМ «Конструктора-проектировщика»</w:t>
                        </w:r>
                      </w:p>
                    </w:txbxContent>
                  </v:textbox>
                </v:shape>
                <v:shape id="Надпись 3" o:spid="_x0000_s1137" type="#_x0000_t202" style="position:absolute;left:24538;top:19201;width:23528;height:39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wacsYA&#10;AADcAAAADwAAAGRycy9kb3ducmV2LnhtbESPzWrDMBCE74W+g9hCLqWRE2hjnCihBEJaaA75gV4X&#10;a2OZWisjKbHjp68KgR6HmfmGWax624gr+VA7VjAZZyCIS6drrhScjpuXHESIyBobx6TgRgFWy8eH&#10;BRbadbyn6yFWIkE4FKjAxNgWUobSkMUwdi1x8s7OW4xJ+kpqj12C20ZOs+xNWqw5LRhsaW2o/Dlc&#10;rIJ8+Lq9njx+d7vBbGk75M+fVVBq9NS/z0FE6uN/+N7+0Aqmkx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1wacsYAAADcAAAADwAAAAAAAAAAAAAAAACYAgAAZHJz&#10;L2Rvd25yZXYueG1sUEsFBgAAAAAEAAQA9QAAAIsDAAAAAA==&#10;" fillcolor="#dbe5f1 [660]" strokecolor="black [3200]" strokeweight="2pt">
                  <v:textbox>
                    <w:txbxContent>
                      <w:p w:rsidR="005D4E06" w:rsidRPr="000F06BD" w:rsidRDefault="005D4E06" w:rsidP="00EA762E">
                        <w:pPr>
                          <w:spacing w:line="252" w:lineRule="auto"/>
                          <w:rPr>
                            <w:sz w:val="20"/>
                            <w:szCs w:val="20"/>
                          </w:rPr>
                        </w:pPr>
                        <w:r w:rsidRPr="000F06BD">
                          <w:rPr>
                            <w:rFonts w:eastAsia="Calibri"/>
                            <w:color w:val="000000" w:themeColor="dark1"/>
                            <w:kern w:val="24"/>
                            <w:sz w:val="20"/>
                            <w:szCs w:val="20"/>
                          </w:rPr>
                          <w:t>АРМ «Сметчика-технолога»</w:t>
                        </w:r>
                      </w:p>
                    </w:txbxContent>
                  </v:textbox>
                </v:shape>
                <v:shape id="Надпись 3" o:spid="_x0000_s1138" type="#_x0000_t202" style="position:absolute;left:24574;top:23151;width:23528;height:39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OOAMIA&#10;AADcAAAADwAAAGRycy9kb3ducmV2LnhtbERPz2vCMBS+D/wfwhO8DE0VNkpnlCGICu4wFbw+mrem&#10;rHkpSbS1f705DHb8+H4v171txJ18qB0rmM8yEMSl0zVXCi7n7TQHESKyxsYxKXhQgPVq9LLEQruO&#10;v+l+ipVIIRwKVGBibAspQ2nIYpi5ljhxP85bjAn6SmqPXQq3jVxk2bu0WHNqMNjSxlD5e7pZBflw&#10;fLxdPF67r8HsaDfkr4cqKDUZ958fICL18V/8595rBYt5WpvOpCM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w44AwgAAANwAAAAPAAAAAAAAAAAAAAAAAJgCAABkcnMvZG93&#10;bnJldi54bWxQSwUGAAAAAAQABAD1AAAAhwMAAAAA&#10;" fillcolor="#dbe5f1 [660]" strokecolor="black [3200]" strokeweight="2pt">
                  <v:textbox>
                    <w:txbxContent>
                      <w:p w:rsidR="005D4E06" w:rsidRPr="000F06BD" w:rsidRDefault="005D4E06" w:rsidP="00EA762E">
                        <w:pPr>
                          <w:spacing w:line="252" w:lineRule="auto"/>
                          <w:rPr>
                            <w:sz w:val="20"/>
                            <w:szCs w:val="20"/>
                          </w:rPr>
                        </w:pPr>
                        <w:r w:rsidRPr="000F06BD">
                          <w:rPr>
                            <w:rFonts w:eastAsia="Calibri"/>
                            <w:color w:val="000000" w:themeColor="dark1"/>
                            <w:kern w:val="24"/>
                            <w:sz w:val="20"/>
                            <w:szCs w:val="20"/>
                          </w:rPr>
                          <w:t>АРМ «Разработчика ПОС»</w:t>
                        </w:r>
                      </w:p>
                    </w:txbxContent>
                  </v:textbox>
                </v:shape>
                <v:shape id="Надпись 3" o:spid="_x0000_s1139" type="#_x0000_t202" style="position:absolute;left:24574;top:27177;width:23528;height:39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8rm8UA&#10;AADcAAAADwAAAGRycy9kb3ducmV2LnhtbESPQWsCMRSE74X+h/AKvZSaVWjZrkYpBbEFe6gVvD42&#10;z83i5mVJorvurzeC4HGYmW+Y2aK3jTiRD7VjBeNRBoK4dLrmSsH2f/magwgRWWPjmBScKcBi/vgw&#10;w0K7jv/otImVSBAOBSowMbaFlKE0ZDGMXEucvL3zFmOSvpLaY5fgtpGTLHuXFmtOCwZb+jJUHjZH&#10;qyAf1ue3rcdd9zuYFa2G/OWnCko9P/WfUxCR+ngP39rfWsFk/AHXM+kIyP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jyubxQAAANwAAAAPAAAAAAAAAAAAAAAAAJgCAABkcnMv&#10;ZG93bnJldi54bWxQSwUGAAAAAAQABAD1AAAAigMAAAAA&#10;" fillcolor="#dbe5f1 [660]" strokecolor="black [3200]" strokeweight="2pt">
                  <v:textbox>
                    <w:txbxContent>
                      <w:p w:rsidR="005D4E06" w:rsidRPr="000F06BD" w:rsidRDefault="005D4E06" w:rsidP="00EA762E">
                        <w:pPr>
                          <w:spacing w:line="252" w:lineRule="auto"/>
                          <w:rPr>
                            <w:sz w:val="20"/>
                            <w:szCs w:val="20"/>
                          </w:rPr>
                        </w:pPr>
                        <w:r w:rsidRPr="000F06BD">
                          <w:rPr>
                            <w:rFonts w:eastAsia="Calibri"/>
                            <w:color w:val="000000" w:themeColor="dark1"/>
                            <w:kern w:val="24"/>
                            <w:sz w:val="20"/>
                            <w:szCs w:val="20"/>
                          </w:rPr>
                          <w:t>АРМ «Нормоконтролера»</w:t>
                        </w:r>
                      </w:p>
                    </w:txbxContent>
                  </v:textbox>
                </v:shape>
                <v:shape id="Соединитель: уступ 5" o:spid="_x0000_s1140" type="#_x0000_t34" style="position:absolute;left:16764;top:4317;width:7811;height:4439;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g8ksAAAADcAAAADwAAAGRycy9kb3ducmV2LnhtbERPzYrCMBC+C75DmIW92dSCIl2jyIIg&#10;qAddH2C2GdtoMylJrN23Nwdhjx/f/3I92Fb05INxrGCa5SCIK6cN1wouP9vJAkSIyBpbx6TgjwKs&#10;V+PREkvtnnyi/hxrkUI4lKigibErpQxVQxZD5jrixF2dtxgT9LXUHp8p3LayyPO5tGg4NTTY0XdD&#10;1f38sApufTTmsZ8W29Ps+Ftb8odFu1fq82PYfIGINMR/8du90wqKIs1PZ9IRkKs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w4PJLAAAAA3AAAAA8AAAAAAAAAAAAAAAAA&#10;oQIAAGRycy9kb3ducmV2LnhtbFBLBQYAAAAABAAEAPkAAACOAwAAAAA=&#10;" filled="t" fillcolor="white [3201]" strokecolor="black [3200]" strokeweight="2pt">
                  <v:stroke endarrow="block"/>
                </v:shape>
                <v:shape id="Соединитель: уступ 7" o:spid="_x0000_s1141" type="#_x0000_t34" style="position:absolute;left:16764;top:8701;width:7774;height:55;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SZCcMAAADcAAAADwAAAGRycy9kb3ducmV2LnhtbESP3YrCMBSE7xf2HcJZ2Ls1bWFFukZZ&#10;FgRBvfDnAY7N2TbanJQk1vr2RhC8HGbmG2Y6H2wrevLBOFaQjzIQxJXThmsFh/3iawIiRGSNrWNS&#10;cKMA89n72xRL7a68pX4Xa5EgHEpU0MTYlVKGqiGLYeQ64uT9O28xJulrqT1eE9y2ssiysbRoOC00&#10;2NFfQ9V5d7EKTn005rLKi8X2e3OsLfn1pF0p9fkx/P6AiDTEV/jZXmoFRZHD40w6An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N0mQnDAAAA3AAAAA8AAAAAAAAAAAAA&#10;AAAAoQIAAGRycy9kb3ducmV2LnhtbFBLBQYAAAAABAAEAPkAAACRAwAAAAA=&#10;" filled="t" fillcolor="white [3201]" strokecolor="black [3200]" strokeweight="2pt">
                  <v:stroke endarrow="block"/>
                </v:shape>
                <v:shape id="Соединитель: уступ 9" o:spid="_x0000_s1142" type="#_x0000_t34" style="position:absolute;left:16764;top:8756;width:7774;height:4159;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CCbcMAAADcAAAADwAAAGRycy9kb3ducmV2LnhtbESPT4vCMBTE74LfIbyFvWlqFJFqlEWR&#10;3YsH/4HHR/O2Kdu8lCZq99sbQfA4zMxvmMWqc7W4URsqzxpGwwwEceFNxaWG03E7mIEIEdlg7Zk0&#10;/FOA1bLfW2Bu/J33dDvEUiQIhxw12BibXMpQWHIYhr4hTt6vbx3GJNtSmhbvCe5qqbJsKh1WnBYs&#10;NrS2VPwdrk5DUW9obC8j9X06Xsfn4H3cnSdaf350X3MQkbr4Dr/aP0aDUgqeZ9IRkM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TAgm3DAAAA3AAAAA8AAAAAAAAAAAAA&#10;AAAAoQIAAGRycy9kb3ducmV2LnhtbFBLBQYAAAAABAAEAPkAAACRAwAAAAA=&#10;" filled="t" fillcolor="white [3201]" strokecolor="black [3200]" strokeweight="2pt">
                  <v:stroke endarrow="block"/>
                </v:shape>
                <v:shape id="Соединитель: уступ 10" o:spid="_x0000_s1143" type="#_x0000_t34" style="position:absolute;left:16764;top:8756;width:7774;height:833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wn9sQAAADcAAAADwAAAGRycy9kb3ducmV2LnhtbESPzWrDMBCE74W+g9hCb438U0Jwo4TS&#10;ENpLDo1t6HGxNpaJtTKWnLhvHxUKOQ4z8w2z3s62FxcafedYQbpIQBA3TnfcKqjK/csKhA/IGnvH&#10;pOCXPGw3jw9rLLS78jddjqEVEcK+QAUmhKGQ0jeGLPqFG4ijd3KjxRDl2Eo94jXCbS+zJFlKix3H&#10;BYMDfRhqzsfJKmj6HeXmJ80+q3LKa+9cONSvSj0/ze9vIALN4R7+b39pBVmWw9+ZeATk5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jCf2xAAAANwAAAAPAAAAAAAAAAAA&#10;AAAAAKECAABkcnMvZG93bnJldi54bWxQSwUGAAAAAAQABAD5AAAAkgMAAAAA&#10;" filled="t" fillcolor="white [3201]" strokecolor="black [3200]" strokeweight="2pt">
                  <v:stroke endarrow="block"/>
                </v:shape>
                <v:shape id="Соединитель: уступ 11" o:spid="_x0000_s1144" type="#_x0000_t34" style="position:absolute;left:16764;top:8756;width:7774;height:12435;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W/gsMAAADcAAAADwAAAGRycy9kb3ducmV2LnhtbESPT4vCMBTE7wt+h/AEb2tqFZFuU1kU&#10;0cse/AceH83bpmzzUpqo9dubBcHjMDO/YfJlbxtxo87XjhVMxgkI4tLpmisFp+PmcwHCB2SNjWNS&#10;8CAPy2LwkWOm3Z33dDuESkQI+wwVmBDaTEpfGrLox64ljt6v6yyGKLtK6g7vEW4bmSbJXFqsOS4Y&#10;bGllqPw7XK2CslnT1Fwm6fZ0vE7P3rnwc54pNRr2318gAvXhHX61d1pBms7g/0w8ArJ4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lv4LDAAAA3AAAAA8AAAAAAAAAAAAA&#10;AAAAoQIAAGRycy9kb3ducmV2LnhtbFBLBQYAAAAABAAEAPkAAACRAwAAAAA=&#10;" filled="t" fillcolor="white [3201]" strokecolor="black [3200]" strokeweight="2pt">
                  <v:stroke endarrow="block"/>
                </v:shape>
                <v:shape id="Соединитель: уступ 12" o:spid="_x0000_s1145" type="#_x0000_t34" style="position:absolute;left:16764;top:8756;width:7810;height:1638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kaGcMAAADcAAAADwAAAGRycy9kb3ducmV2LnhtbESPQYvCMBSE74L/ITzBm6ZWV6RrFFFE&#10;L3vYqrDHR/O2Kdu8lCZq/fdmQfA4zMw3zHLd2VrcqPWVYwWTcQKCuHC64lLB+bQfLUD4gKyxdkwK&#10;HuRhver3lphpd+dvuuWhFBHCPkMFJoQmk9IXhiz6sWuIo/frWoshyraUusV7hNtapkkylxYrjgsG&#10;G9oaKv7yq1VQ1Duamp9JejifrtOLdy58XWZKDQfd5hNEoC68w6/2UStI0w/4PxOPgFw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spGhnDAAAA3AAAAA8AAAAAAAAAAAAA&#10;AAAAoQIAAGRycy9kb3ducmV2LnhtbFBLBQYAAAAABAAEAPkAAACRAwAAAAA=&#10;" filled="t" fillcolor="white [3201]" strokecolor="black [3200]" strokeweight="2pt">
                  <v:stroke endarrow="block"/>
                </v:shape>
                <v:shape id="Соединитель: уступ 15" o:spid="_x0000_s1146" type="#_x0000_t34" style="position:absolute;left:16764;top:8756;width:7810;height:20405;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EbsMAAADcAAAADwAAAGRycy9kb3ducmV2LnhtbESPT4vCMBTE7wt+h/AEb2tqXUS6TWVR&#10;RC978B94fDRvm7LNS2mi1m9vBMHjMDO/YfJFbxtxpc7XjhVMxgkI4tLpmisFx8P6cw7CB2SNjWNS&#10;cCcPi2LwkWOm3Y13dN2HSkQI+wwVmBDaTEpfGrLox64ljt6f6yyGKLtK6g5vEW4bmSbJTFqsOS4Y&#10;bGlpqPzfX6yCslnR1Jwn6eZ4uExP3rnwe/pSajTsf75BBOrDO/xqb7WCNJ3B80w8ArJ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v7hG7DAAAA3AAAAA8AAAAAAAAAAAAA&#10;AAAAoQIAAGRycy9kb3ducmV2LnhtbFBLBQYAAAAABAAEAPkAAACRAwAAAAA=&#10;" filled="t" fillcolor="white [3201]" strokecolor="black [3200]" strokeweight="2pt">
                  <v:stroke endarrow="block"/>
                </v:shape>
                <v:rect id="Прямоугольник 209" o:spid="_x0000_s1147" style="position:absolute;left:1428;top:761;width:51150;height:333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B/GsEA&#10;AADcAAAADwAAAGRycy9kb3ducmV2LnhtbESP0YrCMBRE3xf8h3AF39bUPqhUo4ggKCiL1g+4NNem&#10;2NyUJtb690ZY8HGYmTPMct3bWnTU+sqxgsk4AUFcOF1xqeCa737nIHxA1lg7JgUv8rBeDX6WmGn3&#10;5DN1l1CKCGGfoQITQpNJ6QtDFv3YNcTRu7nWYoiyLaVu8RnhtpZpkkylxYrjgsGGtoaK++VhFcy7&#10;c/l3Op44LXY5mkNXhU3+Umo07DcLEIH68A3/t/daQZrO4HMmHgG5e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8wfxrBAAAA3AAAAA8AAAAAAAAAAAAAAAAAmAIAAGRycy9kb3du&#10;cmV2LnhtbFBLBQYAAAAABAAEAPUAAACGAwAAAAA=&#10;" filled="f" strokecolor="black [3213]" strokeweight="2.25pt">
                  <v:stroke dashstyle="dashDot"/>
                </v:rect>
                <w10:anchorlock/>
              </v:group>
            </w:pict>
          </mc:Fallback>
        </mc:AlternateContent>
      </w:r>
    </w:p>
    <w:p w:rsidR="00EA762E" w:rsidRPr="00EC1212" w:rsidRDefault="00A85406" w:rsidP="007725EC">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4.</w:t>
      </w:r>
      <w:r w:rsidR="007725EC">
        <w:rPr>
          <w:rFonts w:ascii="Times New Roman" w:hAnsi="Times New Roman" w:cs="Times New Roman"/>
          <w:sz w:val="28"/>
          <w:szCs w:val="28"/>
        </w:rPr>
        <w:t>6</w:t>
      </w:r>
      <w:r>
        <w:rPr>
          <w:rFonts w:ascii="Times New Roman" w:hAnsi="Times New Roman" w:cs="Times New Roman"/>
          <w:sz w:val="28"/>
          <w:szCs w:val="28"/>
        </w:rPr>
        <w:t xml:space="preserve"> -</w:t>
      </w:r>
      <w:r w:rsidR="00EA762E" w:rsidRPr="00EC1212">
        <w:rPr>
          <w:rFonts w:ascii="Times New Roman" w:hAnsi="Times New Roman" w:cs="Times New Roman"/>
          <w:sz w:val="28"/>
          <w:szCs w:val="28"/>
        </w:rPr>
        <w:t xml:space="preserve"> Структура рабочих мест ИСУ «Проектирование»</w:t>
      </w:r>
    </w:p>
    <w:p w:rsidR="00EA762E" w:rsidRPr="00EC1212" w:rsidRDefault="00EA762E" w:rsidP="00EC1212">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bCs/>
          <w:sz w:val="28"/>
          <w:szCs w:val="28"/>
        </w:rPr>
        <w:lastRenderedPageBreak/>
        <w:t>В ИСУ «Проектирование» принята следующая иерархия подчиненности при принятии управленческих решений в процессе разработки ПСД с использованием автоматизированных рабочих мест (АРМ).</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bCs/>
          <w:sz w:val="28"/>
          <w:szCs w:val="28"/>
        </w:rPr>
        <w:t>АРМ</w:t>
      </w:r>
      <w:r w:rsidRPr="00EC1212">
        <w:rPr>
          <w:rFonts w:ascii="Times New Roman" w:hAnsi="Times New Roman" w:cs="Times New Roman"/>
          <w:b/>
          <w:bCs/>
          <w:sz w:val="28"/>
          <w:szCs w:val="28"/>
        </w:rPr>
        <w:t xml:space="preserve"> «</w:t>
      </w:r>
      <w:proofErr w:type="spellStart"/>
      <w:r w:rsidRPr="00EC1212">
        <w:rPr>
          <w:rFonts w:ascii="Times New Roman" w:hAnsi="Times New Roman" w:cs="Times New Roman"/>
          <w:bCs/>
          <w:sz w:val="28"/>
          <w:szCs w:val="28"/>
        </w:rPr>
        <w:t>ГИПа</w:t>
      </w:r>
      <w:proofErr w:type="spellEnd"/>
      <w:r w:rsidRPr="00EC1212">
        <w:rPr>
          <w:rFonts w:ascii="Times New Roman" w:hAnsi="Times New Roman" w:cs="Times New Roman"/>
          <w:b/>
          <w:bCs/>
          <w:sz w:val="28"/>
          <w:szCs w:val="28"/>
        </w:rPr>
        <w:t xml:space="preserve">» – </w:t>
      </w:r>
      <w:r w:rsidRPr="00EC1212">
        <w:rPr>
          <w:rFonts w:ascii="Times New Roman" w:hAnsi="Times New Roman" w:cs="Times New Roman"/>
          <w:sz w:val="28"/>
          <w:szCs w:val="28"/>
        </w:rPr>
        <w:t>лица ответственного за разработку ПСД в соответствии с заключенным контрактом.</w:t>
      </w:r>
    </w:p>
    <w:p w:rsidR="00EA762E" w:rsidRPr="00EC1212" w:rsidRDefault="00EA762E" w:rsidP="00EC1212">
      <w:pPr>
        <w:spacing w:after="0" w:line="360" w:lineRule="auto"/>
        <w:ind w:firstLine="709"/>
        <w:jc w:val="both"/>
        <w:rPr>
          <w:rFonts w:ascii="Times New Roman" w:hAnsi="Times New Roman" w:cs="Times New Roman"/>
          <w:b/>
          <w:bCs/>
          <w:sz w:val="28"/>
          <w:szCs w:val="28"/>
        </w:rPr>
      </w:pPr>
      <w:r w:rsidRPr="00EC1212">
        <w:rPr>
          <w:rFonts w:ascii="Times New Roman" w:hAnsi="Times New Roman" w:cs="Times New Roman"/>
          <w:bCs/>
          <w:sz w:val="28"/>
          <w:szCs w:val="28"/>
        </w:rPr>
        <w:t>АРМ</w:t>
      </w:r>
      <w:r w:rsidRPr="00EC1212">
        <w:rPr>
          <w:rFonts w:ascii="Times New Roman" w:hAnsi="Times New Roman" w:cs="Times New Roman"/>
          <w:b/>
          <w:bCs/>
          <w:sz w:val="28"/>
          <w:szCs w:val="28"/>
        </w:rPr>
        <w:t xml:space="preserve"> «</w:t>
      </w:r>
      <w:r w:rsidRPr="00EC1212">
        <w:rPr>
          <w:rFonts w:ascii="Times New Roman" w:hAnsi="Times New Roman" w:cs="Times New Roman"/>
          <w:bCs/>
          <w:sz w:val="28"/>
          <w:szCs w:val="28"/>
        </w:rPr>
        <w:t xml:space="preserve">Гл.  специалиста» </w:t>
      </w:r>
      <w:r w:rsidRPr="00EC1212">
        <w:rPr>
          <w:rFonts w:ascii="Times New Roman" w:hAnsi="Times New Roman" w:cs="Times New Roman"/>
          <w:b/>
          <w:bCs/>
          <w:sz w:val="28"/>
          <w:szCs w:val="28"/>
        </w:rPr>
        <w:t xml:space="preserve">- </w:t>
      </w:r>
      <w:r w:rsidRPr="00EC1212">
        <w:rPr>
          <w:rFonts w:ascii="Times New Roman" w:hAnsi="Times New Roman" w:cs="Times New Roman"/>
          <w:bCs/>
          <w:sz w:val="28"/>
          <w:szCs w:val="28"/>
        </w:rPr>
        <w:t>специалиста отдела</w:t>
      </w:r>
      <w:r w:rsidRPr="00EC1212">
        <w:rPr>
          <w:rFonts w:ascii="Times New Roman" w:hAnsi="Times New Roman" w:cs="Times New Roman"/>
          <w:b/>
          <w:bCs/>
          <w:sz w:val="28"/>
          <w:szCs w:val="28"/>
        </w:rPr>
        <w:t xml:space="preserve"> </w:t>
      </w:r>
      <w:r w:rsidRPr="00EC1212">
        <w:rPr>
          <w:rFonts w:ascii="Times New Roman" w:hAnsi="Times New Roman" w:cs="Times New Roman"/>
          <w:bCs/>
          <w:sz w:val="28"/>
          <w:szCs w:val="28"/>
        </w:rPr>
        <w:t xml:space="preserve"> </w:t>
      </w:r>
      <w:r w:rsidRPr="00EC1212">
        <w:rPr>
          <w:rFonts w:ascii="Times New Roman" w:hAnsi="Times New Roman" w:cs="Times New Roman"/>
          <w:sz w:val="28"/>
          <w:szCs w:val="28"/>
        </w:rPr>
        <w:t>ответственного</w:t>
      </w:r>
      <w:r w:rsidRPr="00EC1212">
        <w:rPr>
          <w:rFonts w:ascii="Times New Roman" w:hAnsi="Times New Roman" w:cs="Times New Roman"/>
          <w:b/>
          <w:bCs/>
          <w:sz w:val="28"/>
          <w:szCs w:val="28"/>
        </w:rPr>
        <w:t xml:space="preserve">  </w:t>
      </w:r>
      <w:r w:rsidRPr="00EC1212">
        <w:rPr>
          <w:rFonts w:ascii="Times New Roman" w:hAnsi="Times New Roman" w:cs="Times New Roman"/>
          <w:bCs/>
          <w:sz w:val="28"/>
          <w:szCs w:val="28"/>
        </w:rPr>
        <w:t>за разработку</w:t>
      </w:r>
      <w:r w:rsidRPr="00EC1212">
        <w:rPr>
          <w:rFonts w:ascii="Times New Roman" w:hAnsi="Times New Roman" w:cs="Times New Roman"/>
          <w:b/>
          <w:bCs/>
          <w:sz w:val="28"/>
          <w:szCs w:val="28"/>
        </w:rPr>
        <w:t xml:space="preserve"> </w:t>
      </w:r>
      <w:r w:rsidRPr="00EC1212">
        <w:rPr>
          <w:rFonts w:ascii="Times New Roman" w:hAnsi="Times New Roman" w:cs="Times New Roman"/>
          <w:sz w:val="28"/>
          <w:szCs w:val="28"/>
        </w:rPr>
        <w:t>профильного раздела проекта.</w:t>
      </w:r>
    </w:p>
    <w:p w:rsidR="00EA762E" w:rsidRPr="00EC1212" w:rsidRDefault="00EA762E" w:rsidP="00EC1212">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bCs/>
          <w:sz w:val="28"/>
          <w:szCs w:val="28"/>
        </w:rPr>
        <w:t>АРМ</w:t>
      </w:r>
      <w:r w:rsidRPr="00EC1212">
        <w:rPr>
          <w:rFonts w:ascii="Times New Roman" w:hAnsi="Times New Roman" w:cs="Times New Roman"/>
          <w:b/>
          <w:bCs/>
          <w:sz w:val="28"/>
          <w:szCs w:val="28"/>
        </w:rPr>
        <w:t xml:space="preserve"> «</w:t>
      </w:r>
      <w:r w:rsidRPr="00EC1212">
        <w:rPr>
          <w:rFonts w:ascii="Times New Roman" w:hAnsi="Times New Roman" w:cs="Times New Roman"/>
          <w:bCs/>
          <w:sz w:val="28"/>
          <w:szCs w:val="28"/>
        </w:rPr>
        <w:t>Руководителя проектной бригады</w:t>
      </w:r>
      <w:r w:rsidRPr="00EC1212">
        <w:rPr>
          <w:rFonts w:ascii="Times New Roman" w:hAnsi="Times New Roman" w:cs="Times New Roman"/>
          <w:b/>
          <w:bCs/>
          <w:sz w:val="28"/>
          <w:szCs w:val="28"/>
        </w:rPr>
        <w:t>» -</w:t>
      </w:r>
      <w:r w:rsidRPr="00EC1212">
        <w:rPr>
          <w:rFonts w:ascii="Times New Roman" w:hAnsi="Times New Roman" w:cs="Times New Roman"/>
          <w:bCs/>
          <w:sz w:val="28"/>
          <w:szCs w:val="28"/>
        </w:rPr>
        <w:t xml:space="preserve"> специалиста отдела</w:t>
      </w:r>
      <w:r w:rsidRPr="00EC1212">
        <w:rPr>
          <w:rFonts w:ascii="Times New Roman" w:hAnsi="Times New Roman" w:cs="Times New Roman"/>
          <w:b/>
          <w:bCs/>
          <w:sz w:val="28"/>
          <w:szCs w:val="28"/>
        </w:rPr>
        <w:t xml:space="preserve"> </w:t>
      </w:r>
      <w:r w:rsidRPr="00EC1212">
        <w:rPr>
          <w:rFonts w:ascii="Times New Roman" w:hAnsi="Times New Roman" w:cs="Times New Roman"/>
          <w:bCs/>
          <w:sz w:val="28"/>
          <w:szCs w:val="28"/>
        </w:rPr>
        <w:t xml:space="preserve"> </w:t>
      </w:r>
      <w:r w:rsidRPr="00EC1212">
        <w:rPr>
          <w:rFonts w:ascii="Times New Roman" w:hAnsi="Times New Roman" w:cs="Times New Roman"/>
          <w:sz w:val="28"/>
          <w:szCs w:val="28"/>
        </w:rPr>
        <w:t>ответственного</w:t>
      </w:r>
      <w:r w:rsidRPr="00EC1212">
        <w:rPr>
          <w:rFonts w:ascii="Times New Roman" w:hAnsi="Times New Roman" w:cs="Times New Roman"/>
          <w:b/>
          <w:bCs/>
          <w:sz w:val="28"/>
          <w:szCs w:val="28"/>
        </w:rPr>
        <w:t xml:space="preserve">  </w:t>
      </w:r>
      <w:r w:rsidRPr="00EC1212">
        <w:rPr>
          <w:rFonts w:ascii="Times New Roman" w:hAnsi="Times New Roman" w:cs="Times New Roman"/>
          <w:bCs/>
          <w:sz w:val="28"/>
          <w:szCs w:val="28"/>
        </w:rPr>
        <w:t>за разработку</w:t>
      </w:r>
      <w:r w:rsidRPr="00EC1212">
        <w:rPr>
          <w:rFonts w:ascii="Times New Roman" w:hAnsi="Times New Roman" w:cs="Times New Roman"/>
          <w:b/>
          <w:bCs/>
          <w:sz w:val="28"/>
          <w:szCs w:val="28"/>
        </w:rPr>
        <w:t xml:space="preserve"> </w:t>
      </w:r>
      <w:r w:rsidRPr="00EC1212">
        <w:rPr>
          <w:rFonts w:ascii="Times New Roman" w:hAnsi="Times New Roman" w:cs="Times New Roman"/>
          <w:bCs/>
          <w:sz w:val="28"/>
          <w:szCs w:val="28"/>
        </w:rPr>
        <w:t>совокупности ПР,  включенных в наряд-задание.</w:t>
      </w:r>
    </w:p>
    <w:p w:rsidR="00EA762E" w:rsidRPr="00EC1212" w:rsidRDefault="00EA762E" w:rsidP="00EC1212">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bCs/>
          <w:sz w:val="28"/>
          <w:szCs w:val="28"/>
        </w:rPr>
        <w:t>АРМ</w:t>
      </w:r>
      <w:r w:rsidRPr="00EC1212">
        <w:rPr>
          <w:rFonts w:ascii="Times New Roman" w:hAnsi="Times New Roman" w:cs="Times New Roman"/>
          <w:b/>
          <w:bCs/>
          <w:sz w:val="28"/>
          <w:szCs w:val="28"/>
        </w:rPr>
        <w:t xml:space="preserve"> </w:t>
      </w:r>
      <w:r w:rsidRPr="00EC1212">
        <w:rPr>
          <w:rFonts w:ascii="Times New Roman" w:hAnsi="Times New Roman" w:cs="Times New Roman"/>
          <w:bCs/>
          <w:sz w:val="28"/>
          <w:szCs w:val="28"/>
        </w:rPr>
        <w:t>«Проектировщика – конструктора» - специалиста отдела</w:t>
      </w:r>
      <w:r w:rsidRPr="00EC1212">
        <w:rPr>
          <w:rFonts w:ascii="Times New Roman" w:hAnsi="Times New Roman" w:cs="Times New Roman"/>
          <w:b/>
          <w:bCs/>
          <w:sz w:val="28"/>
          <w:szCs w:val="28"/>
        </w:rPr>
        <w:t xml:space="preserve"> </w:t>
      </w:r>
      <w:r w:rsidRPr="00EC1212">
        <w:rPr>
          <w:rFonts w:ascii="Times New Roman" w:hAnsi="Times New Roman" w:cs="Times New Roman"/>
          <w:bCs/>
          <w:sz w:val="28"/>
          <w:szCs w:val="28"/>
        </w:rPr>
        <w:t xml:space="preserve"> выполняющего работы по одному  или нескольким ПР.</w:t>
      </w:r>
    </w:p>
    <w:p w:rsidR="00EA762E" w:rsidRPr="00EC1212" w:rsidRDefault="00EA762E" w:rsidP="00EC1212">
      <w:pPr>
        <w:spacing w:after="0" w:line="360" w:lineRule="auto"/>
        <w:ind w:firstLine="709"/>
        <w:jc w:val="both"/>
        <w:rPr>
          <w:rFonts w:ascii="Times New Roman" w:hAnsi="Times New Roman" w:cs="Times New Roman"/>
          <w:b/>
          <w:bCs/>
          <w:sz w:val="28"/>
          <w:szCs w:val="28"/>
        </w:rPr>
      </w:pPr>
      <w:r w:rsidRPr="00EC1212">
        <w:rPr>
          <w:rFonts w:ascii="Times New Roman" w:hAnsi="Times New Roman" w:cs="Times New Roman"/>
          <w:bCs/>
          <w:sz w:val="28"/>
          <w:szCs w:val="28"/>
        </w:rPr>
        <w:t>АРМ</w:t>
      </w:r>
      <w:r w:rsidRPr="00EC1212">
        <w:rPr>
          <w:rFonts w:ascii="Times New Roman" w:hAnsi="Times New Roman" w:cs="Times New Roman"/>
          <w:b/>
          <w:bCs/>
          <w:sz w:val="28"/>
          <w:szCs w:val="28"/>
        </w:rPr>
        <w:t xml:space="preserve"> </w:t>
      </w:r>
      <w:r w:rsidRPr="00EC1212">
        <w:rPr>
          <w:rFonts w:ascii="Times New Roman" w:hAnsi="Times New Roman" w:cs="Times New Roman"/>
          <w:bCs/>
          <w:sz w:val="28"/>
          <w:szCs w:val="28"/>
        </w:rPr>
        <w:t>«Сметчика –технолога</w:t>
      </w:r>
      <w:r w:rsidRPr="00EC1212">
        <w:rPr>
          <w:rFonts w:ascii="Times New Roman" w:hAnsi="Times New Roman" w:cs="Times New Roman"/>
          <w:b/>
          <w:bCs/>
          <w:sz w:val="28"/>
          <w:szCs w:val="28"/>
        </w:rPr>
        <w:t xml:space="preserve">» - </w:t>
      </w:r>
      <w:r w:rsidRPr="00EC1212">
        <w:rPr>
          <w:rFonts w:ascii="Times New Roman" w:hAnsi="Times New Roman" w:cs="Times New Roman"/>
          <w:bCs/>
          <w:sz w:val="28"/>
          <w:szCs w:val="28"/>
        </w:rPr>
        <w:t>специалиста ведущего разработку сметной документации по одному или нескольким разделам проекта</w:t>
      </w:r>
      <w:r w:rsidR="009C4BBD" w:rsidRPr="009C4BBD">
        <w:rPr>
          <w:rFonts w:ascii="Times New Roman" w:hAnsi="Times New Roman" w:cs="Times New Roman"/>
          <w:bCs/>
          <w:sz w:val="28"/>
          <w:szCs w:val="28"/>
        </w:rPr>
        <w:t xml:space="preserve"> [1</w:t>
      </w:r>
      <w:r w:rsidR="0011497D">
        <w:rPr>
          <w:rFonts w:ascii="Times New Roman" w:hAnsi="Times New Roman" w:cs="Times New Roman"/>
          <w:bCs/>
          <w:sz w:val="28"/>
          <w:szCs w:val="28"/>
        </w:rPr>
        <w:t>24</w:t>
      </w:r>
      <w:r w:rsidR="009C4BBD" w:rsidRPr="009C4BBD">
        <w:rPr>
          <w:rFonts w:ascii="Times New Roman" w:hAnsi="Times New Roman" w:cs="Times New Roman"/>
          <w:bCs/>
          <w:sz w:val="28"/>
          <w:szCs w:val="28"/>
        </w:rPr>
        <w:t>]</w:t>
      </w:r>
      <w:r w:rsidRPr="00EC1212">
        <w:rPr>
          <w:rFonts w:ascii="Times New Roman" w:hAnsi="Times New Roman" w:cs="Times New Roman"/>
          <w:bCs/>
          <w:sz w:val="28"/>
          <w:szCs w:val="28"/>
        </w:rPr>
        <w:t>.</w:t>
      </w:r>
    </w:p>
    <w:p w:rsidR="00EA762E" w:rsidRPr="00EC1212" w:rsidRDefault="00EA762E" w:rsidP="00EC1212">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bCs/>
          <w:sz w:val="28"/>
          <w:szCs w:val="28"/>
        </w:rPr>
        <w:t>Функционирование ИСУ «Проектирование» осуществляется в двух основных режимах:</w:t>
      </w:r>
    </w:p>
    <w:p w:rsidR="00EA762E" w:rsidRPr="00EC1212" w:rsidRDefault="00EA762E" w:rsidP="00EC1212">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bCs/>
          <w:sz w:val="28"/>
          <w:szCs w:val="28"/>
        </w:rPr>
        <w:t>- определение плановых характеристик работ ОТМ-1,2,3 и формирование бюджета проекта;</w:t>
      </w:r>
    </w:p>
    <w:p w:rsidR="00EA762E" w:rsidRPr="00EC1212" w:rsidRDefault="00EA762E" w:rsidP="00EC1212">
      <w:pPr>
        <w:spacing w:after="0" w:line="360" w:lineRule="auto"/>
        <w:ind w:firstLine="709"/>
        <w:jc w:val="both"/>
        <w:rPr>
          <w:rFonts w:ascii="Times New Roman" w:hAnsi="Times New Roman" w:cs="Times New Roman"/>
          <w:bCs/>
          <w:sz w:val="28"/>
          <w:szCs w:val="28"/>
        </w:rPr>
      </w:pPr>
      <w:r w:rsidRPr="00EC1212">
        <w:rPr>
          <w:rFonts w:ascii="Times New Roman" w:hAnsi="Times New Roman" w:cs="Times New Roman"/>
          <w:bCs/>
          <w:sz w:val="28"/>
          <w:szCs w:val="28"/>
        </w:rPr>
        <w:t>- оперативное управление процессами проектирования.</w:t>
      </w:r>
    </w:p>
    <w:p w:rsidR="00EA762E" w:rsidRPr="00EC1212" w:rsidRDefault="00EA762E" w:rsidP="00EC1212">
      <w:pPr>
        <w:pStyle w:val="a7"/>
        <w:spacing w:line="360" w:lineRule="auto"/>
        <w:ind w:left="0" w:firstLine="709"/>
        <w:contextualSpacing w:val="0"/>
        <w:jc w:val="both"/>
      </w:pPr>
      <w:r w:rsidRPr="00EC1212">
        <w:t>Рассмотрим распределение функциональных обязанностей между участниками процесса разработки строительного проекта.</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Стадия </w:t>
      </w:r>
      <w:r w:rsidRPr="00EC1212">
        <w:rPr>
          <w:rFonts w:ascii="Times New Roman" w:hAnsi="Times New Roman" w:cs="Times New Roman"/>
          <w:bCs/>
          <w:sz w:val="28"/>
          <w:szCs w:val="28"/>
        </w:rPr>
        <w:t>определение плановых характеристик работ ОТМ-1,2,3 и формирование бюджета проекта.</w:t>
      </w:r>
    </w:p>
    <w:p w:rsidR="00EA762E" w:rsidRPr="00A85406" w:rsidRDefault="00EA762E" w:rsidP="00EC1212">
      <w:pPr>
        <w:pStyle w:val="a7"/>
        <w:spacing w:line="360" w:lineRule="auto"/>
        <w:ind w:left="0" w:firstLine="709"/>
        <w:contextualSpacing w:val="0"/>
        <w:jc w:val="both"/>
      </w:pPr>
      <w:r w:rsidRPr="00A85406">
        <w:t xml:space="preserve">ГИП: </w:t>
      </w:r>
    </w:p>
    <w:p w:rsidR="00EA762E" w:rsidRPr="00EC1212" w:rsidRDefault="00EA762E" w:rsidP="000F6596">
      <w:pPr>
        <w:pStyle w:val="a7"/>
        <w:numPr>
          <w:ilvl w:val="0"/>
          <w:numId w:val="23"/>
        </w:numPr>
        <w:tabs>
          <w:tab w:val="left" w:pos="1134"/>
        </w:tabs>
        <w:spacing w:line="360" w:lineRule="auto"/>
        <w:ind w:left="0" w:firstLine="709"/>
        <w:contextualSpacing w:val="0"/>
        <w:jc w:val="both"/>
      </w:pPr>
      <w:r w:rsidRPr="00EC1212">
        <w:t>Задает плановые параметры проекта: стоимость, сроки начала и окончания;</w:t>
      </w:r>
    </w:p>
    <w:p w:rsidR="00EA762E" w:rsidRPr="00EC1212" w:rsidRDefault="00EA762E" w:rsidP="000F6596">
      <w:pPr>
        <w:pStyle w:val="a7"/>
        <w:numPr>
          <w:ilvl w:val="0"/>
          <w:numId w:val="23"/>
        </w:numPr>
        <w:tabs>
          <w:tab w:val="left" w:pos="1134"/>
        </w:tabs>
        <w:spacing w:line="360" w:lineRule="auto"/>
        <w:ind w:left="0" w:firstLine="709"/>
        <w:contextualSpacing w:val="0"/>
        <w:jc w:val="both"/>
      </w:pPr>
      <w:r w:rsidRPr="00EC1212">
        <w:t>Определяет состав разделов и подразделов, последовательность и взаимосвязь их выполнения;</w:t>
      </w:r>
    </w:p>
    <w:p w:rsidR="00EA762E" w:rsidRPr="00EC1212" w:rsidRDefault="00EA762E" w:rsidP="000F6596">
      <w:pPr>
        <w:pStyle w:val="a7"/>
        <w:numPr>
          <w:ilvl w:val="0"/>
          <w:numId w:val="23"/>
        </w:numPr>
        <w:tabs>
          <w:tab w:val="left" w:pos="1134"/>
        </w:tabs>
        <w:spacing w:line="360" w:lineRule="auto"/>
        <w:ind w:left="0" w:firstLine="709"/>
        <w:contextualSpacing w:val="0"/>
        <w:jc w:val="both"/>
      </w:pPr>
      <w:r w:rsidRPr="00EC1212">
        <w:t xml:space="preserve">Уточняет состав </w:t>
      </w:r>
      <w:proofErr w:type="spellStart"/>
      <w:r w:rsidRPr="00EC1212">
        <w:t>субпроектировщиков</w:t>
      </w:r>
      <w:proofErr w:type="spellEnd"/>
      <w:r w:rsidRPr="00EC1212">
        <w:t>;</w:t>
      </w:r>
    </w:p>
    <w:p w:rsidR="00EA762E" w:rsidRPr="00EC1212" w:rsidRDefault="00EA762E" w:rsidP="000F6596">
      <w:pPr>
        <w:pStyle w:val="a7"/>
        <w:numPr>
          <w:ilvl w:val="0"/>
          <w:numId w:val="23"/>
        </w:numPr>
        <w:tabs>
          <w:tab w:val="left" w:pos="1134"/>
        </w:tabs>
        <w:spacing w:line="360" w:lineRule="auto"/>
        <w:ind w:left="0" w:firstLine="709"/>
        <w:contextualSpacing w:val="0"/>
        <w:jc w:val="both"/>
      </w:pPr>
      <w:r w:rsidRPr="00EC1212">
        <w:t>Задает структура бюджета проекта по разделам и по подразделам в %</w:t>
      </w:r>
      <w:r w:rsidR="009C4BBD" w:rsidRPr="009C4BBD">
        <w:t xml:space="preserve"> [117]</w:t>
      </w:r>
      <w:r w:rsidRPr="00EC1212">
        <w:t>;</w:t>
      </w:r>
    </w:p>
    <w:p w:rsidR="00EA762E" w:rsidRPr="00EC1212" w:rsidRDefault="00EA762E" w:rsidP="000F6596">
      <w:pPr>
        <w:pStyle w:val="a7"/>
        <w:numPr>
          <w:ilvl w:val="0"/>
          <w:numId w:val="23"/>
        </w:numPr>
        <w:tabs>
          <w:tab w:val="left" w:pos="1134"/>
        </w:tabs>
        <w:spacing w:line="360" w:lineRule="auto"/>
        <w:ind w:left="0" w:firstLine="709"/>
        <w:contextualSpacing w:val="0"/>
        <w:jc w:val="both"/>
      </w:pPr>
      <w:r w:rsidRPr="00EC1212">
        <w:lastRenderedPageBreak/>
        <w:t>Разрабатывает и согласовывает  планируемый бюджет проекта;</w:t>
      </w:r>
    </w:p>
    <w:p w:rsidR="00EA762E" w:rsidRPr="00EC1212" w:rsidRDefault="00EA762E" w:rsidP="000F6596">
      <w:pPr>
        <w:pStyle w:val="a7"/>
        <w:numPr>
          <w:ilvl w:val="0"/>
          <w:numId w:val="23"/>
        </w:numPr>
        <w:tabs>
          <w:tab w:val="left" w:pos="1134"/>
        </w:tabs>
        <w:spacing w:line="360" w:lineRule="auto"/>
        <w:ind w:left="0" w:firstLine="709"/>
        <w:contextualSpacing w:val="0"/>
        <w:jc w:val="both"/>
      </w:pPr>
      <w:r w:rsidRPr="00EC1212">
        <w:t>Осуществляет определение плановых продолжительностей разделов проекта;</w:t>
      </w:r>
    </w:p>
    <w:p w:rsidR="00EA762E" w:rsidRPr="00EC1212" w:rsidRDefault="00EA762E" w:rsidP="000F6596">
      <w:pPr>
        <w:pStyle w:val="a7"/>
        <w:numPr>
          <w:ilvl w:val="0"/>
          <w:numId w:val="23"/>
        </w:numPr>
        <w:tabs>
          <w:tab w:val="left" w:pos="993"/>
        </w:tabs>
        <w:spacing w:line="360" w:lineRule="auto"/>
        <w:ind w:left="0" w:firstLine="709"/>
        <w:contextualSpacing w:val="0"/>
        <w:jc w:val="both"/>
      </w:pPr>
      <w:r w:rsidRPr="00EC1212">
        <w:t>Выполняет расчет, и оптимизацию по времени ОТМ-1 с определением планируемых сроков выполнения разделов проекта</w:t>
      </w:r>
      <w:r w:rsidR="007725EC">
        <w:t xml:space="preserve"> </w:t>
      </w:r>
      <w:r w:rsidR="007725EC" w:rsidRPr="007725EC">
        <w:t>[4.7]</w:t>
      </w:r>
      <w:r w:rsidRPr="00EC1212">
        <w:t xml:space="preserve">. </w:t>
      </w:r>
    </w:p>
    <w:p w:rsidR="00EA762E" w:rsidRPr="00EC1212" w:rsidRDefault="00EA762E" w:rsidP="007725EC">
      <w:pPr>
        <w:pStyle w:val="a7"/>
        <w:tabs>
          <w:tab w:val="left" w:pos="0"/>
          <w:tab w:val="left" w:pos="426"/>
          <w:tab w:val="left" w:pos="851"/>
        </w:tabs>
        <w:spacing w:line="360" w:lineRule="auto"/>
        <w:ind w:left="0"/>
        <w:contextualSpacing w:val="0"/>
        <w:jc w:val="center"/>
      </w:pPr>
      <w:r w:rsidRPr="00EC1212">
        <w:rPr>
          <w:noProof/>
          <w:lang w:eastAsia="ru-RU"/>
        </w:rPr>
        <w:drawing>
          <wp:inline distT="0" distB="0" distL="0" distR="0" wp14:anchorId="1465CD8F" wp14:editId="208BA571">
            <wp:extent cx="5639819" cy="3801443"/>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656118" cy="3812429"/>
                    </a:xfrm>
                    <a:prstGeom prst="rect">
                      <a:avLst/>
                    </a:prstGeom>
                  </pic:spPr>
                </pic:pic>
              </a:graphicData>
            </a:graphic>
          </wp:inline>
        </w:drawing>
      </w:r>
    </w:p>
    <w:p w:rsidR="00EA762E" w:rsidRPr="00EC1212" w:rsidRDefault="00EA762E" w:rsidP="007725EC">
      <w:pPr>
        <w:spacing w:after="0" w:line="360" w:lineRule="auto"/>
        <w:jc w:val="center"/>
        <w:rPr>
          <w:rFonts w:ascii="Times New Roman" w:hAnsi="Times New Roman" w:cs="Times New Roman"/>
          <w:sz w:val="28"/>
          <w:szCs w:val="28"/>
        </w:rPr>
      </w:pPr>
      <w:r w:rsidRPr="00EC1212">
        <w:rPr>
          <w:rFonts w:ascii="Times New Roman" w:hAnsi="Times New Roman" w:cs="Times New Roman"/>
          <w:sz w:val="28"/>
          <w:szCs w:val="28"/>
        </w:rPr>
        <w:t>Рисунок</w:t>
      </w:r>
      <w:r w:rsidR="00A85406">
        <w:rPr>
          <w:rFonts w:ascii="Times New Roman" w:hAnsi="Times New Roman" w:cs="Times New Roman"/>
          <w:sz w:val="28"/>
          <w:szCs w:val="28"/>
        </w:rPr>
        <w:t xml:space="preserve"> 4.</w:t>
      </w:r>
      <w:r w:rsidR="007725EC" w:rsidRPr="007725EC">
        <w:rPr>
          <w:rFonts w:ascii="Times New Roman" w:hAnsi="Times New Roman" w:cs="Times New Roman"/>
          <w:sz w:val="28"/>
          <w:szCs w:val="28"/>
        </w:rPr>
        <w:t>7</w:t>
      </w:r>
      <w:r w:rsidR="00A85406">
        <w:rPr>
          <w:rFonts w:ascii="Times New Roman" w:hAnsi="Times New Roman" w:cs="Times New Roman"/>
          <w:sz w:val="28"/>
          <w:szCs w:val="28"/>
        </w:rPr>
        <w:t xml:space="preserve"> -</w:t>
      </w:r>
      <w:r w:rsidRPr="00EC1212">
        <w:rPr>
          <w:rFonts w:ascii="Times New Roman" w:hAnsi="Times New Roman" w:cs="Times New Roman"/>
          <w:sz w:val="28"/>
          <w:szCs w:val="28"/>
        </w:rPr>
        <w:t xml:space="preserve"> Рабочее место </w:t>
      </w:r>
      <w:proofErr w:type="spellStart"/>
      <w:r w:rsidRPr="00EC1212">
        <w:rPr>
          <w:rFonts w:ascii="Times New Roman" w:hAnsi="Times New Roman" w:cs="Times New Roman"/>
          <w:sz w:val="28"/>
          <w:szCs w:val="28"/>
        </w:rPr>
        <w:t>ГИПа</w:t>
      </w:r>
      <w:proofErr w:type="spellEnd"/>
    </w:p>
    <w:p w:rsidR="00EA762E" w:rsidRPr="00A85406" w:rsidRDefault="00EA762E" w:rsidP="00EC1212">
      <w:pPr>
        <w:spacing w:after="0" w:line="360" w:lineRule="auto"/>
        <w:ind w:firstLine="709"/>
        <w:jc w:val="both"/>
        <w:rPr>
          <w:rFonts w:ascii="Times New Roman" w:hAnsi="Times New Roman" w:cs="Times New Roman"/>
          <w:sz w:val="28"/>
          <w:szCs w:val="28"/>
        </w:rPr>
      </w:pPr>
      <w:r w:rsidRPr="00A85406">
        <w:rPr>
          <w:rFonts w:ascii="Times New Roman" w:hAnsi="Times New Roman" w:cs="Times New Roman"/>
          <w:sz w:val="28"/>
          <w:szCs w:val="28"/>
        </w:rPr>
        <w:t>Гл. специалиста профильного отдела</w:t>
      </w:r>
      <w:r w:rsidR="007725EC">
        <w:rPr>
          <w:rFonts w:ascii="Times New Roman" w:hAnsi="Times New Roman" w:cs="Times New Roman"/>
          <w:sz w:val="28"/>
          <w:szCs w:val="28"/>
        </w:rPr>
        <w:t xml:space="preserve"> (рисунок 4.8)</w:t>
      </w:r>
      <w:r w:rsidRPr="00A85406">
        <w:rPr>
          <w:rFonts w:ascii="Times New Roman" w:hAnsi="Times New Roman" w:cs="Times New Roman"/>
          <w:sz w:val="28"/>
          <w:szCs w:val="28"/>
        </w:rPr>
        <w:t xml:space="preserve">: </w:t>
      </w:r>
    </w:p>
    <w:p w:rsidR="00EA762E" w:rsidRPr="00EC1212" w:rsidRDefault="00EA762E" w:rsidP="000F6596">
      <w:pPr>
        <w:pStyle w:val="a7"/>
        <w:numPr>
          <w:ilvl w:val="0"/>
          <w:numId w:val="27"/>
        </w:numPr>
        <w:tabs>
          <w:tab w:val="left" w:pos="993"/>
        </w:tabs>
        <w:spacing w:line="360" w:lineRule="auto"/>
        <w:ind w:left="0" w:firstLine="709"/>
        <w:jc w:val="both"/>
      </w:pPr>
      <w:r w:rsidRPr="00EC1212">
        <w:t>Определяет состав ПР и задает трудоемкости их выполнения исходя из заданного планового бюджета  раздела;</w:t>
      </w:r>
    </w:p>
    <w:p w:rsidR="00EA762E" w:rsidRPr="00EC1212" w:rsidRDefault="00EA762E" w:rsidP="000F6596">
      <w:pPr>
        <w:pStyle w:val="a7"/>
        <w:numPr>
          <w:ilvl w:val="0"/>
          <w:numId w:val="27"/>
        </w:numPr>
        <w:tabs>
          <w:tab w:val="left" w:pos="993"/>
        </w:tabs>
        <w:spacing w:line="360" w:lineRule="auto"/>
        <w:ind w:left="0" w:firstLine="709"/>
        <w:contextualSpacing w:val="0"/>
        <w:jc w:val="both"/>
      </w:pPr>
      <w:r w:rsidRPr="00EC1212">
        <w:t xml:space="preserve">Определяет число проектных бригад; </w:t>
      </w:r>
    </w:p>
    <w:p w:rsidR="00EA762E" w:rsidRPr="00EC1212" w:rsidRDefault="00EA762E" w:rsidP="000F6596">
      <w:pPr>
        <w:pStyle w:val="a7"/>
        <w:numPr>
          <w:ilvl w:val="0"/>
          <w:numId w:val="27"/>
        </w:numPr>
        <w:tabs>
          <w:tab w:val="left" w:pos="993"/>
        </w:tabs>
        <w:spacing w:line="360" w:lineRule="auto"/>
        <w:ind w:left="0" w:firstLine="709"/>
        <w:contextualSpacing w:val="0"/>
        <w:jc w:val="both"/>
      </w:pPr>
      <w:r w:rsidRPr="00EC1212">
        <w:t xml:space="preserve">Назначает  руководителей проектных бригад; </w:t>
      </w:r>
    </w:p>
    <w:p w:rsidR="00EA762E" w:rsidRPr="00EC1212" w:rsidRDefault="00EA762E" w:rsidP="000F6596">
      <w:pPr>
        <w:pStyle w:val="a7"/>
        <w:numPr>
          <w:ilvl w:val="0"/>
          <w:numId w:val="27"/>
        </w:numPr>
        <w:tabs>
          <w:tab w:val="left" w:pos="993"/>
        </w:tabs>
        <w:spacing w:line="360" w:lineRule="auto"/>
        <w:ind w:left="0" w:firstLine="709"/>
        <w:contextualSpacing w:val="0"/>
        <w:jc w:val="both"/>
      </w:pPr>
      <w:r w:rsidRPr="00EC1212">
        <w:t xml:space="preserve"> Разрабатывает  наряд- задания проектным бригадам:</w:t>
      </w:r>
    </w:p>
    <w:p w:rsidR="00EA762E" w:rsidRPr="00EC1212" w:rsidRDefault="00EA762E" w:rsidP="000F6596">
      <w:pPr>
        <w:pStyle w:val="a7"/>
        <w:numPr>
          <w:ilvl w:val="0"/>
          <w:numId w:val="27"/>
        </w:numPr>
        <w:tabs>
          <w:tab w:val="left" w:pos="993"/>
        </w:tabs>
        <w:spacing w:line="360" w:lineRule="auto"/>
        <w:ind w:left="0" w:firstLine="709"/>
        <w:contextualSpacing w:val="0"/>
        <w:jc w:val="both"/>
      </w:pPr>
      <w:r w:rsidRPr="00EC1212">
        <w:t>По ПР, включённым в наряд- задание задает трудоемкости и планируемые  продолжительности исходя из бюджета раздела;</w:t>
      </w:r>
    </w:p>
    <w:p w:rsidR="00EA762E" w:rsidRPr="00EC1212" w:rsidRDefault="00EA762E" w:rsidP="000F6596">
      <w:pPr>
        <w:pStyle w:val="a7"/>
        <w:numPr>
          <w:ilvl w:val="0"/>
          <w:numId w:val="27"/>
        </w:numPr>
        <w:tabs>
          <w:tab w:val="left" w:pos="993"/>
        </w:tabs>
        <w:spacing w:line="360" w:lineRule="auto"/>
        <w:ind w:left="0" w:firstLine="709"/>
        <w:contextualSpacing w:val="0"/>
        <w:jc w:val="both"/>
      </w:pPr>
      <w:r w:rsidRPr="00EC1212">
        <w:t>Исходя из квалификационных требований из БД «Кадры» назначает исполнителей ПР;</w:t>
      </w:r>
    </w:p>
    <w:p w:rsidR="00EA762E" w:rsidRPr="00EC1212" w:rsidRDefault="00EA762E" w:rsidP="000F6596">
      <w:pPr>
        <w:pStyle w:val="a7"/>
        <w:numPr>
          <w:ilvl w:val="0"/>
          <w:numId w:val="28"/>
        </w:numPr>
        <w:tabs>
          <w:tab w:val="left" w:pos="993"/>
        </w:tabs>
        <w:spacing w:line="360" w:lineRule="auto"/>
        <w:ind w:left="0" w:firstLine="709"/>
        <w:contextualSpacing w:val="0"/>
        <w:jc w:val="both"/>
      </w:pPr>
      <w:r w:rsidRPr="00EC1212">
        <w:lastRenderedPageBreak/>
        <w:t xml:space="preserve">  При невозможности сразу назначить сотрудника, в наряд-</w:t>
      </w:r>
      <w:r w:rsidR="007725EC">
        <w:t xml:space="preserve"> </w:t>
      </w:r>
      <w:r w:rsidRPr="00EC1212">
        <w:t>задание заносится слово -</w:t>
      </w:r>
      <w:r w:rsidR="00DF5405">
        <w:t xml:space="preserve"> </w:t>
      </w:r>
      <w:r w:rsidRPr="00EC1212">
        <w:t>«вакансия», а из тарифно-квалификационного справочника характеристики какими должен обладать претендент на эту должность.</w:t>
      </w:r>
    </w:p>
    <w:p w:rsidR="00EA762E" w:rsidRDefault="00EA762E" w:rsidP="000F6596">
      <w:pPr>
        <w:numPr>
          <w:ilvl w:val="0"/>
          <w:numId w:val="28"/>
        </w:numPr>
        <w:tabs>
          <w:tab w:val="left" w:pos="993"/>
        </w:tabs>
        <w:spacing w:after="0" w:line="360" w:lineRule="auto"/>
        <w:ind w:left="0"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Выполняет расчет и оптимизацию по времени ОТМ-2 с определением планируемых сроков  выполнения  проектных решений  раздела проекта  с использование </w:t>
      </w:r>
      <w:r w:rsidRPr="00EC1212">
        <w:rPr>
          <w:rFonts w:ascii="Times New Roman" w:hAnsi="Times New Roman" w:cs="Times New Roman"/>
          <w:sz w:val="28"/>
          <w:szCs w:val="28"/>
          <w:lang w:val="en-US" w:eastAsia="ru-RU"/>
        </w:rPr>
        <w:t>MS</w:t>
      </w:r>
      <w:r w:rsidRPr="00EC1212">
        <w:rPr>
          <w:rFonts w:ascii="Times New Roman" w:hAnsi="Times New Roman" w:cs="Times New Roman"/>
          <w:sz w:val="28"/>
          <w:szCs w:val="28"/>
          <w:lang w:eastAsia="ru-RU"/>
        </w:rPr>
        <w:t xml:space="preserve"> </w:t>
      </w:r>
      <w:r w:rsidRPr="00EC1212">
        <w:rPr>
          <w:rFonts w:ascii="Times New Roman" w:hAnsi="Times New Roman" w:cs="Times New Roman"/>
          <w:sz w:val="28"/>
          <w:szCs w:val="28"/>
          <w:lang w:val="en-US" w:eastAsia="ru-RU"/>
        </w:rPr>
        <w:t>Project</w:t>
      </w:r>
      <w:r w:rsidR="009C4BBD" w:rsidRPr="009C4BBD">
        <w:rPr>
          <w:rFonts w:ascii="Times New Roman" w:hAnsi="Times New Roman" w:cs="Times New Roman"/>
          <w:sz w:val="28"/>
          <w:szCs w:val="28"/>
        </w:rPr>
        <w:t xml:space="preserve"> [</w:t>
      </w:r>
      <w:r w:rsidR="0011497D">
        <w:rPr>
          <w:rFonts w:ascii="Times New Roman" w:hAnsi="Times New Roman" w:cs="Times New Roman"/>
          <w:sz w:val="28"/>
          <w:szCs w:val="28"/>
        </w:rPr>
        <w:t>126</w:t>
      </w:r>
      <w:r w:rsidR="009C4BBD" w:rsidRPr="009C4BBD">
        <w:rPr>
          <w:rFonts w:ascii="Times New Roman" w:hAnsi="Times New Roman" w:cs="Times New Roman"/>
          <w:sz w:val="28"/>
          <w:szCs w:val="28"/>
        </w:rPr>
        <w:t>]</w:t>
      </w:r>
      <w:r w:rsidR="00A85406">
        <w:rPr>
          <w:rFonts w:ascii="Times New Roman" w:hAnsi="Times New Roman" w:cs="Times New Roman"/>
          <w:sz w:val="28"/>
          <w:szCs w:val="28"/>
        </w:rPr>
        <w:t>.</w:t>
      </w:r>
    </w:p>
    <w:p w:rsidR="007725EC" w:rsidRPr="00EC1212" w:rsidRDefault="007725EC" w:rsidP="007725EC">
      <w:pPr>
        <w:spacing w:line="360" w:lineRule="auto"/>
        <w:jc w:val="center"/>
      </w:pPr>
      <w:r w:rsidRPr="00EC1212">
        <w:rPr>
          <w:noProof/>
          <w:lang w:eastAsia="ru-RU"/>
        </w:rPr>
        <w:drawing>
          <wp:inline distT="0" distB="0" distL="0" distR="0" wp14:anchorId="4DDCADB0" wp14:editId="2600109B">
            <wp:extent cx="6316401" cy="3099460"/>
            <wp:effectExtent l="0" t="0" r="8255" b="571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37114" cy="3109624"/>
                    </a:xfrm>
                    <a:prstGeom prst="rect">
                      <a:avLst/>
                    </a:prstGeom>
                    <a:noFill/>
                    <a:ln>
                      <a:noFill/>
                    </a:ln>
                  </pic:spPr>
                </pic:pic>
              </a:graphicData>
            </a:graphic>
          </wp:inline>
        </w:drawing>
      </w:r>
    </w:p>
    <w:p w:rsidR="007725EC" w:rsidRPr="007725EC" w:rsidRDefault="007725EC" w:rsidP="007725EC">
      <w:pPr>
        <w:pStyle w:val="a7"/>
        <w:spacing w:line="360" w:lineRule="auto"/>
        <w:jc w:val="center"/>
      </w:pPr>
      <w:r w:rsidRPr="007725EC">
        <w:t>Рисунок 4.</w:t>
      </w:r>
      <w:r>
        <w:t>8</w:t>
      </w:r>
      <w:r w:rsidRPr="007725EC">
        <w:t xml:space="preserve"> - Рабочее место главного специалиста профильного отдела</w:t>
      </w:r>
    </w:p>
    <w:p w:rsidR="007725EC" w:rsidRPr="007725EC" w:rsidRDefault="007725EC" w:rsidP="007725EC">
      <w:pPr>
        <w:spacing w:line="360" w:lineRule="auto"/>
        <w:ind w:firstLine="709"/>
        <w:jc w:val="both"/>
        <w:rPr>
          <w:rFonts w:ascii="Times New Roman" w:hAnsi="Times New Roman" w:cs="Times New Roman"/>
          <w:bCs/>
          <w:sz w:val="28"/>
          <w:szCs w:val="28"/>
        </w:rPr>
      </w:pPr>
      <w:r w:rsidRPr="007725EC">
        <w:rPr>
          <w:rFonts w:ascii="Times New Roman" w:hAnsi="Times New Roman" w:cs="Times New Roman"/>
          <w:bCs/>
          <w:sz w:val="28"/>
          <w:szCs w:val="28"/>
        </w:rPr>
        <w:t xml:space="preserve">Календарный график выполнения работ по разработке конструктивных решений по разделу 4 по объекту «Служебное здание» приведен </w:t>
      </w:r>
      <w:r>
        <w:rPr>
          <w:rFonts w:ascii="Times New Roman" w:hAnsi="Times New Roman" w:cs="Times New Roman"/>
          <w:bCs/>
          <w:sz w:val="28"/>
          <w:szCs w:val="28"/>
        </w:rPr>
        <w:t>на рисунке 4.9.</w:t>
      </w:r>
    </w:p>
    <w:p w:rsidR="00EA762E" w:rsidRPr="00EC1212" w:rsidRDefault="00EA762E" w:rsidP="00A85406">
      <w:pPr>
        <w:spacing w:after="0" w:line="360" w:lineRule="auto"/>
        <w:jc w:val="both"/>
        <w:rPr>
          <w:rFonts w:ascii="Times New Roman" w:hAnsi="Times New Roman" w:cs="Times New Roman"/>
          <w:sz w:val="28"/>
          <w:szCs w:val="28"/>
        </w:rPr>
      </w:pPr>
      <w:r w:rsidRPr="00EC1212">
        <w:rPr>
          <w:rFonts w:ascii="Times New Roman" w:hAnsi="Times New Roman" w:cs="Times New Roman"/>
          <w:noProof/>
          <w:sz w:val="28"/>
          <w:szCs w:val="28"/>
          <w:lang w:eastAsia="ru-RU"/>
        </w:rPr>
        <w:drawing>
          <wp:inline distT="0" distB="0" distL="0" distR="0" wp14:anchorId="2856A643" wp14:editId="1F351363">
            <wp:extent cx="6364605" cy="3028208"/>
            <wp:effectExtent l="0" t="0" r="0"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b="33868"/>
                    <a:stretch/>
                  </pic:blipFill>
                  <pic:spPr bwMode="auto">
                    <a:xfrm>
                      <a:off x="0" y="0"/>
                      <a:ext cx="6377447" cy="3034318"/>
                    </a:xfrm>
                    <a:prstGeom prst="rect">
                      <a:avLst/>
                    </a:prstGeom>
                    <a:noFill/>
                    <a:ln>
                      <a:noFill/>
                    </a:ln>
                    <a:extLst>
                      <a:ext uri="{53640926-AAD7-44D8-BBD7-CCE9431645EC}">
                        <a14:shadowObscured xmlns:a14="http://schemas.microsoft.com/office/drawing/2010/main"/>
                      </a:ext>
                    </a:extLst>
                  </pic:spPr>
                </pic:pic>
              </a:graphicData>
            </a:graphic>
          </wp:inline>
        </w:drawing>
      </w:r>
    </w:p>
    <w:p w:rsidR="00EA762E" w:rsidRPr="00EC1212" w:rsidRDefault="00EA762E" w:rsidP="007725EC">
      <w:pPr>
        <w:spacing w:after="0" w:line="360" w:lineRule="auto"/>
        <w:jc w:val="center"/>
        <w:rPr>
          <w:rFonts w:ascii="Times New Roman" w:hAnsi="Times New Roman" w:cs="Times New Roman"/>
          <w:sz w:val="28"/>
          <w:szCs w:val="28"/>
        </w:rPr>
      </w:pPr>
      <w:r w:rsidRPr="00A85406">
        <w:rPr>
          <w:rFonts w:ascii="Times New Roman" w:hAnsi="Times New Roman" w:cs="Times New Roman"/>
          <w:sz w:val="28"/>
          <w:szCs w:val="28"/>
        </w:rPr>
        <w:lastRenderedPageBreak/>
        <w:t xml:space="preserve">Рисунок </w:t>
      </w:r>
      <w:r w:rsidR="00A85406" w:rsidRPr="00A85406">
        <w:rPr>
          <w:rFonts w:ascii="Times New Roman" w:hAnsi="Times New Roman" w:cs="Times New Roman"/>
          <w:sz w:val="28"/>
          <w:szCs w:val="28"/>
        </w:rPr>
        <w:t>4.</w:t>
      </w:r>
      <w:r w:rsidR="007725EC">
        <w:rPr>
          <w:rFonts w:ascii="Times New Roman" w:hAnsi="Times New Roman" w:cs="Times New Roman"/>
          <w:sz w:val="28"/>
          <w:szCs w:val="28"/>
        </w:rPr>
        <w:t>9</w:t>
      </w:r>
      <w:r w:rsidR="00A85406">
        <w:rPr>
          <w:rFonts w:ascii="Times New Roman" w:hAnsi="Times New Roman" w:cs="Times New Roman"/>
          <w:sz w:val="28"/>
          <w:szCs w:val="28"/>
        </w:rPr>
        <w:t xml:space="preserve"> - </w:t>
      </w:r>
      <w:r w:rsidRPr="00EC1212">
        <w:rPr>
          <w:rFonts w:ascii="Times New Roman" w:hAnsi="Times New Roman" w:cs="Times New Roman"/>
          <w:sz w:val="28"/>
          <w:szCs w:val="28"/>
        </w:rPr>
        <w:t>Календарный график выполнения работ по разработке конструктивных решений по разделу 4 по объекту «Служебное здание»</w:t>
      </w:r>
    </w:p>
    <w:p w:rsidR="00EA762E" w:rsidRPr="00A85406" w:rsidRDefault="00EA762E" w:rsidP="00EC1212">
      <w:pPr>
        <w:pStyle w:val="a7"/>
        <w:spacing w:line="360" w:lineRule="auto"/>
        <w:ind w:left="0" w:firstLine="709"/>
        <w:jc w:val="both"/>
        <w:rPr>
          <w:bCs/>
        </w:rPr>
      </w:pPr>
      <w:r w:rsidRPr="00A85406">
        <w:rPr>
          <w:bCs/>
        </w:rPr>
        <w:t>Руководитель проектной бригады:</w:t>
      </w:r>
    </w:p>
    <w:p w:rsidR="00EA762E" w:rsidRPr="00EC1212" w:rsidRDefault="00EA762E" w:rsidP="000F6596">
      <w:pPr>
        <w:pStyle w:val="a7"/>
        <w:numPr>
          <w:ilvl w:val="0"/>
          <w:numId w:val="25"/>
        </w:numPr>
        <w:tabs>
          <w:tab w:val="left" w:pos="993"/>
        </w:tabs>
        <w:spacing w:line="360" w:lineRule="auto"/>
        <w:ind w:left="0" w:firstLine="709"/>
        <w:contextualSpacing w:val="0"/>
        <w:jc w:val="both"/>
      </w:pPr>
      <w:r w:rsidRPr="00EC1212">
        <w:t>Согласовывает и уточняет состав и характеристики ПР включенных в наряд-задание: сроки, численность и трудоемкости выполнения;</w:t>
      </w:r>
    </w:p>
    <w:p w:rsidR="00EA762E" w:rsidRPr="00EC1212" w:rsidRDefault="00EA762E" w:rsidP="000F6596">
      <w:pPr>
        <w:pStyle w:val="a7"/>
        <w:numPr>
          <w:ilvl w:val="0"/>
          <w:numId w:val="26"/>
        </w:numPr>
        <w:tabs>
          <w:tab w:val="left" w:pos="993"/>
        </w:tabs>
        <w:spacing w:line="360" w:lineRule="auto"/>
        <w:ind w:left="0" w:firstLine="709"/>
        <w:contextualSpacing w:val="0"/>
        <w:jc w:val="both"/>
        <w:rPr>
          <w:bCs/>
        </w:rPr>
      </w:pPr>
      <w:r w:rsidRPr="00EC1212">
        <w:t>Определяет по каждому ПР состав и сроки выполнения работ из условия работа- один исполнитель, и результирующие документы: чертежи, спецификации и др.</w:t>
      </w:r>
      <w:r w:rsidR="00C87736">
        <w:t xml:space="preserve"> (рисунок 4.10)</w:t>
      </w:r>
      <w:r w:rsidRPr="00EC1212">
        <w:t>;</w:t>
      </w:r>
    </w:p>
    <w:p w:rsidR="00EA762E" w:rsidRPr="00EC1212" w:rsidRDefault="00EA762E" w:rsidP="00A85406">
      <w:pPr>
        <w:pStyle w:val="a7"/>
        <w:spacing w:line="360" w:lineRule="auto"/>
        <w:ind w:left="0"/>
        <w:contextualSpacing w:val="0"/>
        <w:jc w:val="center"/>
        <w:rPr>
          <w:b/>
        </w:rPr>
      </w:pPr>
      <w:r w:rsidRPr="00EC1212">
        <w:rPr>
          <w:noProof/>
          <w:lang w:eastAsia="ru-RU"/>
        </w:rPr>
        <w:drawing>
          <wp:inline distT="0" distB="0" distL="0" distR="0" wp14:anchorId="39D0632A" wp14:editId="0A790399">
            <wp:extent cx="5939482" cy="1888177"/>
            <wp:effectExtent l="0" t="0" r="444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54020" cy="1892799"/>
                    </a:xfrm>
                    <a:prstGeom prst="rect">
                      <a:avLst/>
                    </a:prstGeom>
                  </pic:spPr>
                </pic:pic>
              </a:graphicData>
            </a:graphic>
          </wp:inline>
        </w:drawing>
      </w:r>
    </w:p>
    <w:p w:rsidR="00EA762E" w:rsidRPr="00EC1212" w:rsidRDefault="00EA762E" w:rsidP="00A85406">
      <w:pPr>
        <w:pStyle w:val="a7"/>
        <w:spacing w:line="360" w:lineRule="auto"/>
        <w:ind w:left="0" w:firstLine="709"/>
        <w:contextualSpacing w:val="0"/>
        <w:jc w:val="center"/>
        <w:rPr>
          <w:b/>
        </w:rPr>
      </w:pPr>
      <w:r w:rsidRPr="00EC1212">
        <w:t xml:space="preserve">Рисунок </w:t>
      </w:r>
      <w:r w:rsidR="00A85406">
        <w:t>4.</w:t>
      </w:r>
      <w:r w:rsidR="00C87736">
        <w:t>10</w:t>
      </w:r>
      <w:r w:rsidR="00A85406">
        <w:t xml:space="preserve"> - </w:t>
      </w:r>
      <w:r w:rsidRPr="00EC1212">
        <w:t xml:space="preserve">Рабочее место </w:t>
      </w:r>
      <w:r w:rsidRPr="00EC1212">
        <w:rPr>
          <w:bCs/>
        </w:rPr>
        <w:t>руководителя проектной бригады</w:t>
      </w:r>
    </w:p>
    <w:p w:rsidR="00EA762E" w:rsidRPr="00A85406" w:rsidRDefault="00EA762E" w:rsidP="00EC1212">
      <w:pPr>
        <w:pStyle w:val="a7"/>
        <w:spacing w:line="360" w:lineRule="auto"/>
        <w:ind w:left="0" w:firstLine="709"/>
        <w:contextualSpacing w:val="0"/>
        <w:jc w:val="both"/>
      </w:pPr>
      <w:r w:rsidRPr="00A85406">
        <w:t>Стадия оперативного управления процессами проектирования.</w:t>
      </w:r>
    </w:p>
    <w:p w:rsidR="00EA762E" w:rsidRPr="00A85406" w:rsidRDefault="00EA762E" w:rsidP="00EC1212">
      <w:pPr>
        <w:pStyle w:val="a7"/>
        <w:spacing w:line="360" w:lineRule="auto"/>
        <w:ind w:left="0" w:firstLine="709"/>
        <w:jc w:val="both"/>
        <w:rPr>
          <w:bCs/>
        </w:rPr>
      </w:pPr>
      <w:r w:rsidRPr="00A85406">
        <w:rPr>
          <w:bCs/>
        </w:rPr>
        <w:t>Проектировщик – конструктор</w:t>
      </w:r>
      <w:r w:rsidR="00C87736">
        <w:rPr>
          <w:bCs/>
        </w:rPr>
        <w:t xml:space="preserve"> (рисунок 4.11)</w:t>
      </w:r>
      <w:r w:rsidRPr="00A85406">
        <w:rPr>
          <w:bCs/>
        </w:rPr>
        <w:t>:</w:t>
      </w:r>
    </w:p>
    <w:p w:rsidR="00EA762E" w:rsidRPr="00EC1212" w:rsidRDefault="00EA762E" w:rsidP="000F6596">
      <w:pPr>
        <w:pStyle w:val="a7"/>
        <w:numPr>
          <w:ilvl w:val="0"/>
          <w:numId w:val="29"/>
        </w:numPr>
        <w:tabs>
          <w:tab w:val="left" w:pos="993"/>
        </w:tabs>
        <w:spacing w:line="360" w:lineRule="auto"/>
        <w:ind w:left="0" w:firstLine="709"/>
        <w:contextualSpacing w:val="0"/>
        <w:jc w:val="both"/>
      </w:pPr>
      <w:r w:rsidRPr="00EC1212">
        <w:t>1.На заданную дату съема информации оценивает в % состояние выполнения работ по ПР  включенных в наряд-задание;</w:t>
      </w:r>
    </w:p>
    <w:p w:rsidR="00EA762E" w:rsidRPr="00EC1212" w:rsidRDefault="00EA762E" w:rsidP="000F6596">
      <w:pPr>
        <w:pStyle w:val="a7"/>
        <w:numPr>
          <w:ilvl w:val="0"/>
          <w:numId w:val="29"/>
        </w:numPr>
        <w:tabs>
          <w:tab w:val="left" w:pos="993"/>
        </w:tabs>
        <w:spacing w:line="360" w:lineRule="auto"/>
        <w:ind w:left="0" w:firstLine="709"/>
        <w:contextualSpacing w:val="0"/>
        <w:jc w:val="both"/>
      </w:pPr>
      <w:r w:rsidRPr="00EC1212">
        <w:t>2. Передает сканы характеризующие состояние и качество разработки проектных документов</w:t>
      </w:r>
      <w:r w:rsidR="009C4BBD" w:rsidRPr="009C4BBD">
        <w:t xml:space="preserve"> [1</w:t>
      </w:r>
      <w:r w:rsidR="0011497D">
        <w:t>27</w:t>
      </w:r>
      <w:r w:rsidR="009C4BBD" w:rsidRPr="009C4BBD">
        <w:t>]</w:t>
      </w:r>
      <w:r w:rsidRPr="00EC1212">
        <w:t>.</w:t>
      </w:r>
    </w:p>
    <w:p w:rsidR="00EA762E" w:rsidRPr="00EC1212" w:rsidRDefault="00EA762E" w:rsidP="00A85406">
      <w:pPr>
        <w:pStyle w:val="a7"/>
        <w:spacing w:line="360" w:lineRule="auto"/>
        <w:ind w:left="0"/>
        <w:contextualSpacing w:val="0"/>
        <w:jc w:val="center"/>
      </w:pPr>
      <w:r w:rsidRPr="00EC1212">
        <w:rPr>
          <w:noProof/>
          <w:lang w:eastAsia="ru-RU"/>
        </w:rPr>
        <w:lastRenderedPageBreak/>
        <w:drawing>
          <wp:inline distT="0" distB="0" distL="0" distR="0" wp14:anchorId="5F8BC70B" wp14:editId="105FCF42">
            <wp:extent cx="5296395" cy="279019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318247" cy="2801702"/>
                    </a:xfrm>
                    <a:prstGeom prst="rect">
                      <a:avLst/>
                    </a:prstGeom>
                  </pic:spPr>
                </pic:pic>
              </a:graphicData>
            </a:graphic>
          </wp:inline>
        </w:drawing>
      </w:r>
    </w:p>
    <w:p w:rsidR="00EA762E" w:rsidRPr="00EC1212" w:rsidRDefault="00EA762E" w:rsidP="00A85406">
      <w:pPr>
        <w:pStyle w:val="a7"/>
        <w:spacing w:line="360" w:lineRule="auto"/>
        <w:ind w:left="0"/>
        <w:contextualSpacing w:val="0"/>
        <w:jc w:val="center"/>
      </w:pPr>
      <w:r w:rsidRPr="00EC1212">
        <w:t xml:space="preserve">Рисунок </w:t>
      </w:r>
      <w:r w:rsidR="00A85406">
        <w:t>4.</w:t>
      </w:r>
      <w:r w:rsidR="00C87736">
        <w:t>11</w:t>
      </w:r>
      <w:r w:rsidR="00A85406">
        <w:t xml:space="preserve"> -</w:t>
      </w:r>
      <w:r w:rsidRPr="00EC1212">
        <w:t xml:space="preserve"> Рабочее место </w:t>
      </w:r>
      <w:r w:rsidRPr="00EC1212">
        <w:rPr>
          <w:bCs/>
        </w:rPr>
        <w:t>проектировщика – конструктора</w:t>
      </w:r>
    </w:p>
    <w:p w:rsidR="00EA762E" w:rsidRPr="00A85406" w:rsidRDefault="00EA762E" w:rsidP="00EC1212">
      <w:pPr>
        <w:pStyle w:val="a7"/>
        <w:spacing w:line="360" w:lineRule="auto"/>
        <w:ind w:left="0" w:firstLine="709"/>
        <w:contextualSpacing w:val="0"/>
        <w:jc w:val="both"/>
      </w:pPr>
      <w:r w:rsidRPr="00A85406">
        <w:t>Руководитель проектной бригады:</w:t>
      </w:r>
    </w:p>
    <w:p w:rsidR="00EA762E" w:rsidRPr="00EC1212" w:rsidRDefault="00EA762E" w:rsidP="000F6596">
      <w:pPr>
        <w:pStyle w:val="a7"/>
        <w:numPr>
          <w:ilvl w:val="0"/>
          <w:numId w:val="30"/>
        </w:numPr>
        <w:tabs>
          <w:tab w:val="left" w:pos="993"/>
        </w:tabs>
        <w:spacing w:line="360" w:lineRule="auto"/>
        <w:ind w:left="0" w:firstLine="709"/>
        <w:jc w:val="both"/>
      </w:pPr>
      <w:r w:rsidRPr="00EC1212">
        <w:t xml:space="preserve"> Подтверждает или корректирует % состояния выполнения работ по ПР, оценивает качество разрабатываемых документов, заносит фактические затраты исполнителя ; </w:t>
      </w:r>
    </w:p>
    <w:p w:rsidR="00EA762E" w:rsidRPr="00EC1212" w:rsidRDefault="00EA762E" w:rsidP="000F6596">
      <w:pPr>
        <w:pStyle w:val="a7"/>
        <w:numPr>
          <w:ilvl w:val="0"/>
          <w:numId w:val="30"/>
        </w:numPr>
        <w:tabs>
          <w:tab w:val="left" w:pos="993"/>
        </w:tabs>
        <w:spacing w:line="360" w:lineRule="auto"/>
        <w:ind w:left="0" w:firstLine="709"/>
        <w:contextualSpacing w:val="0"/>
        <w:jc w:val="both"/>
      </w:pPr>
      <w:r w:rsidRPr="00EC1212">
        <w:t xml:space="preserve"> При необходимости формулирует замечания и заносит их в базу данных несоответствий. Если ранее по данному документу уже были замечания, то напротив данной записи делает заключение о выполнении или нет предписания. Таким образом, за период разработки документа проектировщику может быть сделано несколько предписаний по устранению несоответствий;</w:t>
      </w:r>
    </w:p>
    <w:p w:rsidR="00EA762E" w:rsidRPr="00EC1212" w:rsidRDefault="00EA762E" w:rsidP="000F6596">
      <w:pPr>
        <w:pStyle w:val="a7"/>
        <w:numPr>
          <w:ilvl w:val="0"/>
          <w:numId w:val="30"/>
        </w:numPr>
        <w:tabs>
          <w:tab w:val="left" w:pos="993"/>
        </w:tabs>
        <w:spacing w:line="360" w:lineRule="auto"/>
        <w:ind w:left="0" w:firstLine="709"/>
        <w:jc w:val="both"/>
      </w:pPr>
      <w:r w:rsidRPr="00EC1212">
        <w:t xml:space="preserve"> Осуществляет расчет фактического темпа работ, выполняет прогноз сроков выполнения работ;</w:t>
      </w:r>
    </w:p>
    <w:p w:rsidR="00EA762E" w:rsidRPr="00EC1212" w:rsidRDefault="00EA762E" w:rsidP="000F6596">
      <w:pPr>
        <w:pStyle w:val="a7"/>
        <w:numPr>
          <w:ilvl w:val="0"/>
          <w:numId w:val="30"/>
        </w:numPr>
        <w:tabs>
          <w:tab w:val="left" w:pos="993"/>
        </w:tabs>
        <w:spacing w:line="360" w:lineRule="auto"/>
        <w:ind w:left="0" w:firstLine="709"/>
        <w:contextualSpacing w:val="0"/>
        <w:jc w:val="both"/>
      </w:pPr>
      <w:r w:rsidRPr="00EC1212">
        <w:t>Подготавливает предложения по мероприятиям позволяющим оптимизировать временные параметры работ путем:</w:t>
      </w:r>
    </w:p>
    <w:p w:rsidR="00EA762E" w:rsidRPr="00EC1212" w:rsidRDefault="00EA762E" w:rsidP="000F6596">
      <w:pPr>
        <w:pStyle w:val="a7"/>
        <w:numPr>
          <w:ilvl w:val="0"/>
          <w:numId w:val="31"/>
        </w:numPr>
        <w:tabs>
          <w:tab w:val="left" w:pos="993"/>
        </w:tabs>
        <w:spacing w:line="360" w:lineRule="auto"/>
        <w:ind w:left="0" w:firstLine="709"/>
        <w:contextualSpacing w:val="0"/>
        <w:jc w:val="both"/>
      </w:pPr>
      <w:r w:rsidRPr="00EC1212">
        <w:t xml:space="preserve"> изменения временных параметров работ;</w:t>
      </w:r>
    </w:p>
    <w:p w:rsidR="00EA762E" w:rsidRPr="00EC1212" w:rsidRDefault="00EA762E" w:rsidP="000F6596">
      <w:pPr>
        <w:pStyle w:val="a7"/>
        <w:numPr>
          <w:ilvl w:val="0"/>
          <w:numId w:val="31"/>
        </w:numPr>
        <w:tabs>
          <w:tab w:val="left" w:pos="993"/>
        </w:tabs>
        <w:spacing w:line="360" w:lineRule="auto"/>
        <w:ind w:left="0" w:firstLine="709"/>
        <w:contextualSpacing w:val="0"/>
        <w:jc w:val="both"/>
      </w:pPr>
      <w:r w:rsidRPr="00EC1212">
        <w:t xml:space="preserve"> запараллеливания работ;</w:t>
      </w:r>
    </w:p>
    <w:p w:rsidR="00EA762E" w:rsidRPr="00EC1212" w:rsidRDefault="00EA762E" w:rsidP="000F6596">
      <w:pPr>
        <w:pStyle w:val="a7"/>
        <w:numPr>
          <w:ilvl w:val="0"/>
          <w:numId w:val="31"/>
        </w:numPr>
        <w:tabs>
          <w:tab w:val="left" w:pos="993"/>
        </w:tabs>
        <w:spacing w:line="360" w:lineRule="auto"/>
        <w:ind w:left="0" w:firstLine="709"/>
        <w:contextualSpacing w:val="0"/>
        <w:jc w:val="both"/>
      </w:pPr>
      <w:r w:rsidRPr="00EC1212">
        <w:t>разбивки работы на две с назначением дополнительного исполнителя;</w:t>
      </w:r>
    </w:p>
    <w:p w:rsidR="00EA762E" w:rsidRPr="00EC1212" w:rsidRDefault="00EA762E" w:rsidP="000F6596">
      <w:pPr>
        <w:pStyle w:val="a7"/>
        <w:numPr>
          <w:ilvl w:val="0"/>
          <w:numId w:val="31"/>
        </w:numPr>
        <w:tabs>
          <w:tab w:val="left" w:pos="993"/>
        </w:tabs>
        <w:spacing w:line="360" w:lineRule="auto"/>
        <w:ind w:left="0" w:firstLine="709"/>
        <w:contextualSpacing w:val="0"/>
        <w:jc w:val="both"/>
      </w:pPr>
      <w:r w:rsidRPr="00EC1212">
        <w:t xml:space="preserve"> стимулирования или наоборот </w:t>
      </w:r>
      <w:proofErr w:type="spellStart"/>
      <w:r w:rsidRPr="00EC1212">
        <w:t>дестимулирования</w:t>
      </w:r>
      <w:proofErr w:type="spellEnd"/>
      <w:r w:rsidRPr="00EC1212">
        <w:t xml:space="preserve"> того или иного исполнителя;</w:t>
      </w:r>
    </w:p>
    <w:p w:rsidR="00EA762E" w:rsidRPr="00EC1212" w:rsidRDefault="00EA762E" w:rsidP="000F6596">
      <w:pPr>
        <w:pStyle w:val="a7"/>
        <w:numPr>
          <w:ilvl w:val="0"/>
          <w:numId w:val="32"/>
        </w:numPr>
        <w:tabs>
          <w:tab w:val="left" w:pos="993"/>
        </w:tabs>
        <w:spacing w:line="360" w:lineRule="auto"/>
        <w:ind w:left="0" w:firstLine="709"/>
        <w:contextualSpacing w:val="0"/>
        <w:jc w:val="both"/>
      </w:pPr>
      <w:r w:rsidRPr="00EC1212">
        <w:t>Осуществляет подтверждение закрытия интервала планирования</w:t>
      </w:r>
      <w:r w:rsidR="009C4BBD" w:rsidRPr="009C4BBD">
        <w:t xml:space="preserve"> [12</w:t>
      </w:r>
      <w:r w:rsidR="0011497D">
        <w:t>8</w:t>
      </w:r>
      <w:r w:rsidR="009C4BBD" w:rsidRPr="009C4BBD">
        <w:t>]</w:t>
      </w:r>
      <w:r w:rsidRPr="00EC1212">
        <w:t>.</w:t>
      </w:r>
    </w:p>
    <w:p w:rsidR="00EA762E" w:rsidRPr="00A85406" w:rsidRDefault="00EA762E" w:rsidP="00EC1212">
      <w:pPr>
        <w:pStyle w:val="a7"/>
        <w:spacing w:line="360" w:lineRule="auto"/>
        <w:ind w:left="0" w:firstLine="709"/>
        <w:contextualSpacing w:val="0"/>
        <w:jc w:val="both"/>
      </w:pPr>
      <w:r w:rsidRPr="00A85406">
        <w:lastRenderedPageBreak/>
        <w:t>Главный специалиста профильного отдела:</w:t>
      </w:r>
    </w:p>
    <w:p w:rsidR="00EA762E" w:rsidRPr="00EC1212" w:rsidRDefault="00EA762E" w:rsidP="000F6596">
      <w:pPr>
        <w:pStyle w:val="a7"/>
        <w:numPr>
          <w:ilvl w:val="0"/>
          <w:numId w:val="33"/>
        </w:numPr>
        <w:tabs>
          <w:tab w:val="left" w:pos="993"/>
        </w:tabs>
        <w:spacing w:line="360" w:lineRule="auto"/>
        <w:ind w:left="0" w:firstLine="709"/>
        <w:contextualSpacing w:val="0"/>
        <w:jc w:val="both"/>
      </w:pPr>
      <w:r w:rsidRPr="00EC1212">
        <w:t>После получения от бригадиров предложений по оптимизации временных параметров работ ПР, осуществляет их анализ и принимает окончательное решение;</w:t>
      </w:r>
    </w:p>
    <w:p w:rsidR="00EA762E" w:rsidRPr="00EC1212" w:rsidRDefault="00EA762E" w:rsidP="000F6596">
      <w:pPr>
        <w:pStyle w:val="a7"/>
        <w:numPr>
          <w:ilvl w:val="0"/>
          <w:numId w:val="33"/>
        </w:numPr>
        <w:tabs>
          <w:tab w:val="left" w:pos="993"/>
        </w:tabs>
        <w:spacing w:line="360" w:lineRule="auto"/>
        <w:ind w:left="0" w:firstLine="709"/>
        <w:contextualSpacing w:val="0"/>
        <w:jc w:val="both"/>
      </w:pPr>
      <w:r w:rsidRPr="00EC1212">
        <w:t>Просматривает все находящиеся в работе документы по ПР с оценкой их качества по аналогичной схеме, как и бригадир;</w:t>
      </w:r>
    </w:p>
    <w:p w:rsidR="00EA762E" w:rsidRPr="00EC1212" w:rsidRDefault="00EA762E" w:rsidP="000F6596">
      <w:pPr>
        <w:pStyle w:val="a7"/>
        <w:numPr>
          <w:ilvl w:val="0"/>
          <w:numId w:val="33"/>
        </w:numPr>
        <w:tabs>
          <w:tab w:val="left" w:pos="993"/>
        </w:tabs>
        <w:spacing w:line="360" w:lineRule="auto"/>
        <w:ind w:left="0" w:firstLine="709"/>
        <w:contextualSpacing w:val="0"/>
        <w:jc w:val="both"/>
      </w:pPr>
      <w:r w:rsidRPr="00EC1212">
        <w:t xml:space="preserve">Осуществляет расчёт и анализ обобщенного темпа выполнения ПР с учетом прогноза его окончания; </w:t>
      </w:r>
    </w:p>
    <w:p w:rsidR="00EA762E" w:rsidRPr="00EC1212" w:rsidRDefault="00EA762E" w:rsidP="000F6596">
      <w:pPr>
        <w:pStyle w:val="a7"/>
        <w:numPr>
          <w:ilvl w:val="0"/>
          <w:numId w:val="33"/>
        </w:numPr>
        <w:tabs>
          <w:tab w:val="left" w:pos="993"/>
        </w:tabs>
        <w:spacing w:line="360" w:lineRule="auto"/>
        <w:ind w:left="0" w:firstLine="709"/>
        <w:contextualSpacing w:val="0"/>
        <w:jc w:val="both"/>
      </w:pPr>
      <w:r w:rsidRPr="00EC1212">
        <w:t xml:space="preserve">На основании полученных прогнозных данных по темпам и срокам выполнения по всем ПР раздела, осуществляет анализ уровня напряженности раздела проекта и подготавливает предложения по оптимизации сроков его выполнения или увеличению интенсивности выполнения, а следовательно и  трудоемкости тех или иных ПР; </w:t>
      </w:r>
    </w:p>
    <w:p w:rsidR="00EA762E" w:rsidRPr="00EC1212" w:rsidRDefault="00EA762E" w:rsidP="000F6596">
      <w:pPr>
        <w:pStyle w:val="a7"/>
        <w:numPr>
          <w:ilvl w:val="0"/>
          <w:numId w:val="33"/>
        </w:numPr>
        <w:tabs>
          <w:tab w:val="left" w:pos="993"/>
        </w:tabs>
        <w:spacing w:line="360" w:lineRule="auto"/>
        <w:ind w:left="0" w:firstLine="709"/>
        <w:contextualSpacing w:val="0"/>
        <w:jc w:val="both"/>
      </w:pPr>
      <w:r w:rsidRPr="00EC1212">
        <w:t xml:space="preserve">По результатам согласования с </w:t>
      </w:r>
      <w:proofErr w:type="spellStart"/>
      <w:r w:rsidRPr="00EC1212">
        <w:t>ГИПом</w:t>
      </w:r>
      <w:proofErr w:type="spellEnd"/>
      <w:r w:rsidRPr="00EC1212">
        <w:t xml:space="preserve"> подготовленных  решений выполняет корректировку, а при необходимости перерасчет временных параметров выполнения ПР с использованием   ОТМ-2</w:t>
      </w:r>
      <w:r w:rsidR="009C4BBD" w:rsidRPr="009C4BBD">
        <w:t xml:space="preserve"> [12</w:t>
      </w:r>
      <w:r w:rsidR="0011497D">
        <w:t>9</w:t>
      </w:r>
      <w:r w:rsidR="009C4BBD" w:rsidRPr="009C4BBD">
        <w:t>]</w:t>
      </w:r>
      <w:r w:rsidRPr="00EC1212">
        <w:t>.</w:t>
      </w:r>
    </w:p>
    <w:p w:rsidR="00EA762E" w:rsidRPr="00A85406" w:rsidRDefault="00EA762E" w:rsidP="00A85406">
      <w:pPr>
        <w:pStyle w:val="a7"/>
        <w:tabs>
          <w:tab w:val="left" w:pos="993"/>
        </w:tabs>
        <w:spacing w:line="360" w:lineRule="auto"/>
        <w:ind w:left="709"/>
        <w:jc w:val="both"/>
      </w:pPr>
      <w:r w:rsidRPr="00A85406">
        <w:t>ГИП:</w:t>
      </w:r>
    </w:p>
    <w:p w:rsidR="00EA762E" w:rsidRPr="00EC1212" w:rsidRDefault="00EA762E" w:rsidP="000F6596">
      <w:pPr>
        <w:pStyle w:val="a7"/>
        <w:numPr>
          <w:ilvl w:val="0"/>
          <w:numId w:val="33"/>
        </w:numPr>
        <w:tabs>
          <w:tab w:val="left" w:pos="993"/>
        </w:tabs>
        <w:spacing w:line="360" w:lineRule="auto"/>
        <w:ind w:left="0" w:firstLine="709"/>
        <w:contextualSpacing w:val="0"/>
        <w:jc w:val="both"/>
      </w:pPr>
      <w:r w:rsidRPr="00EC1212">
        <w:t>Анализ полученных от гл. специалистов  данных по вариантам оптимизации временных параметров и бюджетов разделов;</w:t>
      </w:r>
    </w:p>
    <w:p w:rsidR="00EA762E" w:rsidRPr="00EC1212" w:rsidRDefault="00EA762E" w:rsidP="000F6596">
      <w:pPr>
        <w:pStyle w:val="a7"/>
        <w:numPr>
          <w:ilvl w:val="0"/>
          <w:numId w:val="33"/>
        </w:numPr>
        <w:tabs>
          <w:tab w:val="left" w:pos="993"/>
        </w:tabs>
        <w:spacing w:line="360" w:lineRule="auto"/>
        <w:ind w:left="0" w:firstLine="709"/>
        <w:contextualSpacing w:val="0"/>
        <w:jc w:val="both"/>
      </w:pPr>
      <w:r w:rsidRPr="00EC1212">
        <w:t>Принятие решения по корректировке бюджетов  и изменении временных параметров разделов  проекта в целом на основе  ОТМ-1;</w:t>
      </w:r>
    </w:p>
    <w:p w:rsidR="00EA762E" w:rsidRPr="00EC1212" w:rsidRDefault="00EA762E" w:rsidP="000F6596">
      <w:pPr>
        <w:pStyle w:val="a7"/>
        <w:numPr>
          <w:ilvl w:val="0"/>
          <w:numId w:val="33"/>
        </w:numPr>
        <w:tabs>
          <w:tab w:val="left" w:pos="993"/>
        </w:tabs>
        <w:spacing w:line="360" w:lineRule="auto"/>
        <w:ind w:left="0" w:firstLine="709"/>
        <w:contextualSpacing w:val="0"/>
        <w:jc w:val="both"/>
      </w:pPr>
      <w:r w:rsidRPr="00EC1212">
        <w:t>Уведомление гл. специалистов  о принятых решениях.</w:t>
      </w:r>
    </w:p>
    <w:p w:rsidR="00EA762E" w:rsidRPr="00A85406" w:rsidRDefault="00EA762E" w:rsidP="00EC1212">
      <w:pPr>
        <w:spacing w:after="0" w:line="360" w:lineRule="auto"/>
        <w:ind w:firstLine="709"/>
        <w:jc w:val="both"/>
        <w:rPr>
          <w:rFonts w:ascii="Times New Roman" w:hAnsi="Times New Roman" w:cs="Times New Roman"/>
          <w:sz w:val="28"/>
          <w:szCs w:val="28"/>
        </w:rPr>
      </w:pPr>
      <w:proofErr w:type="spellStart"/>
      <w:r w:rsidRPr="00A85406">
        <w:rPr>
          <w:rFonts w:ascii="Times New Roman" w:hAnsi="Times New Roman" w:cs="Times New Roman"/>
          <w:sz w:val="28"/>
          <w:szCs w:val="28"/>
        </w:rPr>
        <w:t>Нормоконтролер</w:t>
      </w:r>
      <w:proofErr w:type="spellEnd"/>
      <w:r w:rsidRPr="00A85406">
        <w:rPr>
          <w:rFonts w:ascii="Times New Roman" w:hAnsi="Times New Roman" w:cs="Times New Roman"/>
          <w:sz w:val="28"/>
          <w:szCs w:val="28"/>
        </w:rPr>
        <w:t>:</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 По законченным документам (по которым зафиксировано100% выполнение) делает свое заключение о соблюдении требований по оформлению документов. При наличии замечаний документ отправляется на доработку с соответствующим предписанием.</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После окончания разработки очередного раздела проекта, приемки рабочих чертежей и спецификаций и формирования на основании этой информации БД «Объемов работ и ресурсов» осуществляется разработка ПОС</w:t>
      </w:r>
      <w:r w:rsidR="009C4BBD" w:rsidRPr="009C4BBD">
        <w:rPr>
          <w:rFonts w:ascii="Times New Roman" w:hAnsi="Times New Roman" w:cs="Times New Roman"/>
          <w:sz w:val="28"/>
          <w:szCs w:val="28"/>
        </w:rPr>
        <w:t xml:space="preserve"> [1</w:t>
      </w:r>
      <w:r w:rsidR="0011497D">
        <w:rPr>
          <w:rFonts w:ascii="Times New Roman" w:hAnsi="Times New Roman" w:cs="Times New Roman"/>
          <w:sz w:val="28"/>
          <w:szCs w:val="28"/>
        </w:rPr>
        <w:t>30</w:t>
      </w:r>
      <w:r w:rsidR="009C4BBD" w:rsidRPr="009C4BBD">
        <w:rPr>
          <w:rFonts w:ascii="Times New Roman" w:hAnsi="Times New Roman" w:cs="Times New Roman"/>
          <w:sz w:val="28"/>
          <w:szCs w:val="28"/>
        </w:rPr>
        <w:t>]</w:t>
      </w:r>
      <w:r w:rsidRPr="00EC1212">
        <w:rPr>
          <w:rFonts w:ascii="Times New Roman" w:hAnsi="Times New Roman" w:cs="Times New Roman"/>
          <w:sz w:val="28"/>
          <w:szCs w:val="28"/>
        </w:rPr>
        <w:t>.</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lastRenderedPageBreak/>
        <w:t>АРМ «ПОС»</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На основании разработанной информационной базы объемов работ и ресурсов осуществляется автоматизированная разработка проекта организации строительства (ПОС). </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xml:space="preserve">АРМ «Сметчика-технолога» </w:t>
      </w:r>
      <w:r w:rsidR="00C87736">
        <w:rPr>
          <w:rFonts w:ascii="Times New Roman" w:hAnsi="Times New Roman" w:cs="Times New Roman"/>
          <w:sz w:val="28"/>
          <w:szCs w:val="28"/>
        </w:rPr>
        <w:t>(рисунок 4.12)</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на основании справочника технологий (ГЭСН) и данных ПОС определяется перечень технологий-работ по объекту строительства;</w:t>
      </w:r>
    </w:p>
    <w:p w:rsidR="00EA762E" w:rsidRPr="00EC1212" w:rsidRDefault="00EA762E" w:rsidP="00EC1212">
      <w:pPr>
        <w:spacing w:after="0" w:line="360" w:lineRule="auto"/>
        <w:ind w:firstLine="709"/>
        <w:jc w:val="both"/>
        <w:rPr>
          <w:rFonts w:ascii="Times New Roman" w:hAnsi="Times New Roman" w:cs="Times New Roman"/>
          <w:sz w:val="28"/>
          <w:szCs w:val="28"/>
        </w:rPr>
      </w:pPr>
      <w:r w:rsidRPr="00EC1212">
        <w:rPr>
          <w:rFonts w:ascii="Times New Roman" w:hAnsi="Times New Roman" w:cs="Times New Roman"/>
          <w:sz w:val="28"/>
          <w:szCs w:val="28"/>
        </w:rPr>
        <w:t>- по отобр</w:t>
      </w:r>
      <w:r w:rsidR="000930E7">
        <w:rPr>
          <w:rFonts w:ascii="Times New Roman" w:hAnsi="Times New Roman" w:cs="Times New Roman"/>
          <w:sz w:val="28"/>
          <w:szCs w:val="28"/>
        </w:rPr>
        <w:t xml:space="preserve">анным работам с использованием </w:t>
      </w:r>
      <w:r w:rsidRPr="00EC1212">
        <w:rPr>
          <w:rFonts w:ascii="Times New Roman" w:hAnsi="Times New Roman" w:cs="Times New Roman"/>
          <w:sz w:val="28"/>
          <w:szCs w:val="28"/>
        </w:rPr>
        <w:t>базы данных объемов работ и ресурсов осуществляется агрегирование объемов работ и расчет потребности в ресурсах</w:t>
      </w:r>
      <w:r w:rsidR="009178BF">
        <w:rPr>
          <w:rFonts w:ascii="Times New Roman" w:hAnsi="Times New Roman" w:cs="Times New Roman"/>
          <w:sz w:val="28"/>
          <w:szCs w:val="28"/>
        </w:rPr>
        <w:t xml:space="preserve"> [</w:t>
      </w:r>
      <w:r w:rsidR="00C348B4" w:rsidRPr="00C348B4">
        <w:rPr>
          <w:rFonts w:ascii="Times New Roman" w:hAnsi="Times New Roman" w:cs="Times New Roman"/>
          <w:sz w:val="28"/>
          <w:szCs w:val="28"/>
        </w:rPr>
        <w:t>1</w:t>
      </w:r>
      <w:r w:rsidR="0011497D">
        <w:rPr>
          <w:rFonts w:ascii="Times New Roman" w:hAnsi="Times New Roman" w:cs="Times New Roman"/>
          <w:sz w:val="28"/>
          <w:szCs w:val="28"/>
        </w:rPr>
        <w:t>31</w:t>
      </w:r>
      <w:r w:rsidR="00EE48BF" w:rsidRPr="00EE48BF">
        <w:rPr>
          <w:rFonts w:ascii="Times New Roman" w:hAnsi="Times New Roman" w:cs="Times New Roman"/>
          <w:sz w:val="28"/>
          <w:szCs w:val="28"/>
        </w:rPr>
        <w:t>]</w:t>
      </w:r>
      <w:r w:rsidRPr="00EC1212">
        <w:rPr>
          <w:rFonts w:ascii="Times New Roman" w:hAnsi="Times New Roman" w:cs="Times New Roman"/>
          <w:sz w:val="28"/>
          <w:szCs w:val="28"/>
        </w:rPr>
        <w:t>.</w:t>
      </w:r>
    </w:p>
    <w:p w:rsidR="00EA762E" w:rsidRPr="00EC1212" w:rsidRDefault="00EA762E" w:rsidP="000930E7">
      <w:pPr>
        <w:spacing w:after="0" w:line="360" w:lineRule="auto"/>
        <w:jc w:val="center"/>
        <w:rPr>
          <w:rFonts w:ascii="Times New Roman" w:hAnsi="Times New Roman" w:cs="Times New Roman"/>
          <w:sz w:val="28"/>
          <w:szCs w:val="28"/>
        </w:rPr>
      </w:pPr>
      <w:r w:rsidRPr="00EC1212">
        <w:rPr>
          <w:rFonts w:ascii="Times New Roman" w:hAnsi="Times New Roman" w:cs="Times New Roman"/>
          <w:noProof/>
          <w:sz w:val="28"/>
          <w:szCs w:val="28"/>
          <w:lang w:eastAsia="ru-RU"/>
        </w:rPr>
        <w:drawing>
          <wp:inline distT="0" distB="0" distL="0" distR="0" wp14:anchorId="469EDDC9" wp14:editId="57AF3472">
            <wp:extent cx="5449359" cy="3574472"/>
            <wp:effectExtent l="0" t="0" r="0" b="698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67173" cy="3586157"/>
                    </a:xfrm>
                    <a:prstGeom prst="rect">
                      <a:avLst/>
                    </a:prstGeom>
                  </pic:spPr>
                </pic:pic>
              </a:graphicData>
            </a:graphic>
          </wp:inline>
        </w:drawing>
      </w:r>
    </w:p>
    <w:p w:rsidR="00EA762E" w:rsidRPr="00EC1212" w:rsidRDefault="00EA762E" w:rsidP="00C87736">
      <w:pPr>
        <w:spacing w:after="0" w:line="360" w:lineRule="auto"/>
        <w:jc w:val="center"/>
        <w:rPr>
          <w:rFonts w:ascii="Times New Roman" w:hAnsi="Times New Roman" w:cs="Times New Roman"/>
          <w:sz w:val="28"/>
          <w:szCs w:val="28"/>
        </w:rPr>
      </w:pPr>
      <w:r w:rsidRPr="00EC1212">
        <w:rPr>
          <w:rFonts w:ascii="Times New Roman" w:hAnsi="Times New Roman" w:cs="Times New Roman"/>
          <w:sz w:val="28"/>
          <w:szCs w:val="28"/>
        </w:rPr>
        <w:t xml:space="preserve">Рисунок </w:t>
      </w:r>
      <w:r w:rsidR="000930E7">
        <w:rPr>
          <w:rFonts w:ascii="Times New Roman" w:hAnsi="Times New Roman" w:cs="Times New Roman"/>
          <w:sz w:val="28"/>
          <w:szCs w:val="28"/>
        </w:rPr>
        <w:t>4.1</w:t>
      </w:r>
      <w:r w:rsidR="00C87736">
        <w:rPr>
          <w:rFonts w:ascii="Times New Roman" w:hAnsi="Times New Roman" w:cs="Times New Roman"/>
          <w:sz w:val="28"/>
          <w:szCs w:val="28"/>
        </w:rPr>
        <w:t>2</w:t>
      </w:r>
      <w:r w:rsidR="000930E7">
        <w:rPr>
          <w:rFonts w:ascii="Times New Roman" w:hAnsi="Times New Roman" w:cs="Times New Roman"/>
          <w:sz w:val="28"/>
          <w:szCs w:val="28"/>
        </w:rPr>
        <w:t xml:space="preserve"> - </w:t>
      </w:r>
      <w:r w:rsidRPr="00EC1212">
        <w:rPr>
          <w:rFonts w:ascii="Times New Roman" w:hAnsi="Times New Roman" w:cs="Times New Roman"/>
          <w:sz w:val="28"/>
          <w:szCs w:val="28"/>
        </w:rPr>
        <w:t>Рабочее место сметчика-технолога</w:t>
      </w:r>
    </w:p>
    <w:p w:rsidR="00C421A0" w:rsidRDefault="00C421A0" w:rsidP="00EC121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При внедрении ИСУ </w:t>
      </w:r>
      <w:r w:rsidRPr="00EC1212">
        <w:rPr>
          <w:rFonts w:ascii="Times New Roman" w:hAnsi="Times New Roman" w:cs="Times New Roman"/>
          <w:sz w:val="28"/>
          <w:szCs w:val="28"/>
        </w:rPr>
        <w:t>«Проектирование»</w:t>
      </w:r>
      <w:r>
        <w:rPr>
          <w:rFonts w:ascii="Times New Roman" w:hAnsi="Times New Roman" w:cs="Times New Roman"/>
          <w:sz w:val="28"/>
          <w:szCs w:val="28"/>
        </w:rPr>
        <w:t xml:space="preserve"> в управление проектами следует отметить ряд положительных особенностей:</w:t>
      </w:r>
    </w:p>
    <w:p w:rsidR="00C421A0" w:rsidRDefault="00C421A0" w:rsidP="00C421A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персонализация ответственности проектировщика </w:t>
      </w:r>
      <w:r w:rsidR="00EA762E" w:rsidRPr="00EC1212">
        <w:rPr>
          <w:rFonts w:ascii="Times New Roman" w:hAnsi="Times New Roman" w:cs="Times New Roman"/>
          <w:sz w:val="28"/>
          <w:szCs w:val="28"/>
        </w:rPr>
        <w:t>за качество и сроки разработки проектных решений</w:t>
      </w:r>
      <w:r>
        <w:rPr>
          <w:rFonts w:ascii="Times New Roman" w:hAnsi="Times New Roman" w:cs="Times New Roman"/>
          <w:sz w:val="28"/>
          <w:szCs w:val="28"/>
        </w:rPr>
        <w:t>;</w:t>
      </w:r>
    </w:p>
    <w:p w:rsidR="002B167D" w:rsidRDefault="00C421A0" w:rsidP="00C421A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EA762E" w:rsidRPr="00EC1212">
        <w:rPr>
          <w:rFonts w:ascii="Times New Roman" w:hAnsi="Times New Roman" w:cs="Times New Roman"/>
          <w:sz w:val="28"/>
          <w:szCs w:val="28"/>
        </w:rPr>
        <w:t xml:space="preserve">созданная детальная база объемов работ и спецификаций к рабочим чертежам может быть передана подрядной организации на электронных носителях. </w:t>
      </w:r>
      <w:r>
        <w:rPr>
          <w:rFonts w:ascii="Times New Roman" w:hAnsi="Times New Roman" w:cs="Times New Roman"/>
          <w:sz w:val="28"/>
          <w:szCs w:val="28"/>
        </w:rPr>
        <w:t>За счет этого можно</w:t>
      </w:r>
      <w:r w:rsidR="00EA762E" w:rsidRPr="00EC1212">
        <w:rPr>
          <w:rFonts w:ascii="Times New Roman" w:hAnsi="Times New Roman" w:cs="Times New Roman"/>
          <w:sz w:val="28"/>
          <w:szCs w:val="28"/>
        </w:rPr>
        <w:t xml:space="preserve"> снизить затраты труда управленческого персонала </w:t>
      </w:r>
      <w:r w:rsidR="00EA762E" w:rsidRPr="00EC1212">
        <w:rPr>
          <w:rFonts w:ascii="Times New Roman" w:hAnsi="Times New Roman" w:cs="Times New Roman"/>
          <w:sz w:val="28"/>
          <w:szCs w:val="28"/>
        </w:rPr>
        <w:lastRenderedPageBreak/>
        <w:t>строительной организации и снизить число ошибок на стадии подготовки строительного производства за счет минимизации рутинной работы при одновременном повышении качества разрабатываемых и принимаемых ими организационно – технологических решений</w:t>
      </w:r>
      <w:r w:rsidR="009178BF">
        <w:rPr>
          <w:rFonts w:ascii="Times New Roman" w:hAnsi="Times New Roman" w:cs="Times New Roman"/>
          <w:sz w:val="28"/>
          <w:szCs w:val="28"/>
        </w:rPr>
        <w:t xml:space="preserve"> [</w:t>
      </w:r>
      <w:r w:rsidR="00C348B4" w:rsidRPr="00C348B4">
        <w:rPr>
          <w:rFonts w:ascii="Times New Roman" w:hAnsi="Times New Roman" w:cs="Times New Roman"/>
          <w:sz w:val="28"/>
          <w:szCs w:val="28"/>
        </w:rPr>
        <w:t>1</w:t>
      </w:r>
      <w:r w:rsidR="0011497D">
        <w:rPr>
          <w:rFonts w:ascii="Times New Roman" w:hAnsi="Times New Roman" w:cs="Times New Roman"/>
          <w:sz w:val="28"/>
          <w:szCs w:val="28"/>
        </w:rPr>
        <w:t>32</w:t>
      </w:r>
      <w:r w:rsidR="00EE48BF" w:rsidRPr="00EE48BF">
        <w:rPr>
          <w:rFonts w:ascii="Times New Roman" w:hAnsi="Times New Roman" w:cs="Times New Roman"/>
          <w:sz w:val="28"/>
          <w:szCs w:val="28"/>
        </w:rPr>
        <w:t>]</w:t>
      </w:r>
      <w:r w:rsidR="00EA762E" w:rsidRPr="00EC1212">
        <w:rPr>
          <w:rFonts w:ascii="Times New Roman" w:hAnsi="Times New Roman" w:cs="Times New Roman"/>
          <w:sz w:val="28"/>
          <w:szCs w:val="28"/>
        </w:rPr>
        <w:t>.</w:t>
      </w:r>
    </w:p>
    <w:p w:rsidR="004A502B" w:rsidRDefault="004A502B" w:rsidP="00C421A0">
      <w:pPr>
        <w:spacing w:after="0" w:line="360" w:lineRule="auto"/>
        <w:ind w:firstLine="709"/>
        <w:jc w:val="both"/>
        <w:rPr>
          <w:rFonts w:ascii="Times New Roman" w:hAnsi="Times New Roman" w:cs="Times New Roman"/>
          <w:b/>
          <w:sz w:val="28"/>
          <w:szCs w:val="28"/>
        </w:rPr>
      </w:pPr>
      <w:r w:rsidRPr="004A502B">
        <w:rPr>
          <w:rFonts w:ascii="Times New Roman" w:hAnsi="Times New Roman" w:cs="Times New Roman"/>
          <w:b/>
          <w:sz w:val="28"/>
          <w:szCs w:val="28"/>
        </w:rPr>
        <w:t>Вопросы</w:t>
      </w:r>
    </w:p>
    <w:p w:rsidR="00193446" w:rsidRPr="000C6BFF" w:rsidRDefault="00193446" w:rsidP="00193446">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 </w:t>
      </w:r>
      <w:r w:rsidRPr="000C6BFF">
        <w:rPr>
          <w:rFonts w:ascii="Times New Roman" w:eastAsia="Times New Roman" w:hAnsi="Times New Roman" w:cs="Times New Roman"/>
          <w:sz w:val="28"/>
          <w:szCs w:val="28"/>
          <w:lang w:eastAsia="ru-RU"/>
        </w:rPr>
        <w:t>Какие типы контрактов и организационные формы управлени</w:t>
      </w:r>
      <w:r>
        <w:rPr>
          <w:rFonts w:ascii="Times New Roman" w:eastAsia="Times New Roman" w:hAnsi="Times New Roman" w:cs="Times New Roman"/>
          <w:sz w:val="28"/>
          <w:szCs w:val="28"/>
          <w:lang w:eastAsia="ru-RU"/>
        </w:rPr>
        <w:t xml:space="preserve">я используются в строительстве </w:t>
      </w:r>
    </w:p>
    <w:p w:rsidR="00193446" w:rsidRPr="000C6BFF" w:rsidRDefault="00193446" w:rsidP="00193446">
      <w:pPr>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2. </w:t>
      </w:r>
      <w:r w:rsidRPr="000C6BFF">
        <w:rPr>
          <w:rFonts w:ascii="Times New Roman" w:hAnsi="Times New Roman" w:cs="Times New Roman"/>
          <w:sz w:val="28"/>
          <w:szCs w:val="28"/>
        </w:rPr>
        <w:t>Дайте характеристику взаимоотношений между участниками процесса проектирования</w:t>
      </w:r>
    </w:p>
    <w:p w:rsidR="00193446" w:rsidRPr="000C6BFF" w:rsidRDefault="00193446" w:rsidP="00193446">
      <w:pPr>
        <w:shd w:val="clear" w:color="auto" w:fill="FFFFFF"/>
        <w:spacing w:after="0" w:line="36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3. </w:t>
      </w:r>
      <w:r w:rsidRPr="000C6BFF">
        <w:rPr>
          <w:rFonts w:ascii="Times New Roman" w:eastAsia="Calibri" w:hAnsi="Times New Roman" w:cs="Times New Roman"/>
          <w:sz w:val="28"/>
          <w:szCs w:val="28"/>
          <w:lang w:eastAsia="ru-RU"/>
        </w:rPr>
        <w:t>Участники инвестиционно-строительных проектов, их основные функции</w:t>
      </w:r>
    </w:p>
    <w:p w:rsidR="00193446" w:rsidRPr="000C6BFF" w:rsidRDefault="00193446" w:rsidP="00193446">
      <w:pPr>
        <w:shd w:val="clear" w:color="auto" w:fill="FFFFFF"/>
        <w:spacing w:after="0"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4. </w:t>
      </w:r>
      <w:r w:rsidRPr="000C6BFF">
        <w:rPr>
          <w:rFonts w:ascii="Times New Roman" w:eastAsia="Times New Roman" w:hAnsi="Times New Roman" w:cs="Times New Roman"/>
          <w:sz w:val="28"/>
          <w:szCs w:val="28"/>
          <w:lang w:eastAsia="ru-RU"/>
        </w:rPr>
        <w:t>Организационная структура управления инвестиционно-строительными процессами</w:t>
      </w:r>
    </w:p>
    <w:p w:rsidR="00193446" w:rsidRPr="000C6BFF" w:rsidRDefault="00193446" w:rsidP="00193446">
      <w:pPr>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lang w:eastAsia="ru-RU"/>
        </w:rPr>
        <w:t xml:space="preserve">5. </w:t>
      </w:r>
      <w:r w:rsidRPr="000C6BFF">
        <w:rPr>
          <w:rFonts w:ascii="Times New Roman" w:eastAsia="Calibri" w:hAnsi="Times New Roman" w:cs="Times New Roman"/>
          <w:sz w:val="28"/>
          <w:szCs w:val="28"/>
          <w:lang w:eastAsia="ru-RU"/>
        </w:rPr>
        <w:t xml:space="preserve">Приведите </w:t>
      </w:r>
      <w:r w:rsidRPr="000C6BFF">
        <w:rPr>
          <w:rFonts w:ascii="Times New Roman" w:eastAsia="Calibri" w:hAnsi="Times New Roman" w:cs="Times New Roman"/>
          <w:sz w:val="28"/>
          <w:szCs w:val="28"/>
        </w:rPr>
        <w:t xml:space="preserve">основные варианты отношений между заказчиками, подрядчиками и инвесторами в процессе реализации </w:t>
      </w:r>
      <w:proofErr w:type="gramStart"/>
      <w:r w:rsidRPr="000C6BFF">
        <w:rPr>
          <w:rFonts w:ascii="Times New Roman" w:eastAsia="Calibri" w:hAnsi="Times New Roman" w:cs="Times New Roman"/>
          <w:sz w:val="28"/>
          <w:szCs w:val="28"/>
        </w:rPr>
        <w:t>ИСП</w:t>
      </w:r>
      <w:proofErr w:type="gramEnd"/>
    </w:p>
    <w:p w:rsidR="00193446" w:rsidRPr="000C6BFF" w:rsidRDefault="00193446" w:rsidP="0019344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6. О</w:t>
      </w:r>
      <w:r w:rsidRPr="000C6BFF">
        <w:rPr>
          <w:rFonts w:ascii="Times New Roman" w:hAnsi="Times New Roman" w:cs="Times New Roman"/>
          <w:sz w:val="28"/>
          <w:szCs w:val="28"/>
        </w:rPr>
        <w:t>сновные преимущества и недостатки генподрядной схемы</w:t>
      </w:r>
      <w:r w:rsidRPr="000C6BFF">
        <w:rPr>
          <w:sz w:val="28"/>
          <w:szCs w:val="28"/>
        </w:rPr>
        <w:t xml:space="preserve">  </w:t>
      </w:r>
      <w:r w:rsidRPr="000C6BFF">
        <w:rPr>
          <w:rFonts w:ascii="Times New Roman" w:hAnsi="Times New Roman" w:cs="Times New Roman"/>
          <w:sz w:val="28"/>
          <w:szCs w:val="28"/>
        </w:rPr>
        <w:t xml:space="preserve">взаимодействия участников </w:t>
      </w:r>
      <w:proofErr w:type="gramStart"/>
      <w:r w:rsidRPr="000C6BFF">
        <w:rPr>
          <w:rFonts w:ascii="Times New Roman" w:hAnsi="Times New Roman" w:cs="Times New Roman"/>
          <w:sz w:val="28"/>
          <w:szCs w:val="28"/>
        </w:rPr>
        <w:t>ИСП</w:t>
      </w:r>
      <w:proofErr w:type="gramEnd"/>
      <w:r w:rsidRPr="000C6BFF">
        <w:rPr>
          <w:rFonts w:ascii="Times New Roman" w:hAnsi="Times New Roman" w:cs="Times New Roman"/>
          <w:sz w:val="28"/>
          <w:szCs w:val="28"/>
        </w:rPr>
        <w:t xml:space="preserve"> </w:t>
      </w:r>
    </w:p>
    <w:p w:rsidR="00193446" w:rsidRPr="000C6BFF" w:rsidRDefault="00193446" w:rsidP="00193446">
      <w:pPr>
        <w:pStyle w:val="a7"/>
        <w:shd w:val="clear" w:color="auto" w:fill="FFFFFF"/>
        <w:spacing w:line="360" w:lineRule="auto"/>
        <w:ind w:left="0"/>
        <w:jc w:val="center"/>
        <w:rPr>
          <w:iCs/>
        </w:rPr>
      </w:pPr>
      <w:r>
        <w:t xml:space="preserve">7. </w:t>
      </w:r>
      <w:r w:rsidRPr="000C6BFF">
        <w:t xml:space="preserve">Что собой представляет организационная форма </w:t>
      </w:r>
      <w:r w:rsidRPr="000C6BFF">
        <w:rPr>
          <w:iCs/>
        </w:rPr>
        <w:t xml:space="preserve">комплексного управления </w:t>
      </w:r>
      <w:proofErr w:type="gramStart"/>
      <w:r w:rsidRPr="000C6BFF">
        <w:rPr>
          <w:iCs/>
        </w:rPr>
        <w:t>ИСП</w:t>
      </w:r>
      <w:proofErr w:type="gramEnd"/>
    </w:p>
    <w:p w:rsidR="00193446" w:rsidRPr="000C6BFF" w:rsidRDefault="00193446" w:rsidP="0019344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8.</w:t>
      </w:r>
      <w:r w:rsidRPr="000C6BFF">
        <w:rPr>
          <w:rFonts w:ascii="Times New Roman" w:hAnsi="Times New Roman" w:cs="Times New Roman"/>
          <w:sz w:val="28"/>
          <w:szCs w:val="28"/>
        </w:rPr>
        <w:t xml:space="preserve">Что собой </w:t>
      </w:r>
      <w:r>
        <w:rPr>
          <w:rFonts w:ascii="Times New Roman" w:hAnsi="Times New Roman" w:cs="Times New Roman"/>
          <w:sz w:val="28"/>
          <w:szCs w:val="28"/>
        </w:rPr>
        <w:t xml:space="preserve">представляет концессионной схема управления </w:t>
      </w:r>
      <w:proofErr w:type="gramStart"/>
      <w:r>
        <w:rPr>
          <w:rFonts w:ascii="Times New Roman" w:hAnsi="Times New Roman" w:cs="Times New Roman"/>
          <w:sz w:val="28"/>
          <w:szCs w:val="28"/>
        </w:rPr>
        <w:t>ИСП</w:t>
      </w:r>
      <w:proofErr w:type="gramEnd"/>
      <w:r>
        <w:rPr>
          <w:rFonts w:ascii="Times New Roman" w:hAnsi="Times New Roman" w:cs="Times New Roman"/>
          <w:sz w:val="28"/>
          <w:szCs w:val="28"/>
        </w:rPr>
        <w:t xml:space="preserve"> и где она используется</w:t>
      </w:r>
    </w:p>
    <w:p w:rsidR="00193446" w:rsidRDefault="00193446" w:rsidP="0019344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9.</w:t>
      </w:r>
      <w:r w:rsidRPr="000C6BFF">
        <w:rPr>
          <w:rFonts w:ascii="Times New Roman" w:hAnsi="Times New Roman" w:cs="Times New Roman"/>
          <w:sz w:val="28"/>
          <w:szCs w:val="28"/>
        </w:rPr>
        <w:t xml:space="preserve">Что собой представляет организационная схема управления </w:t>
      </w:r>
      <w:r w:rsidRPr="000C6BFF">
        <w:rPr>
          <w:rFonts w:ascii="Times New Roman" w:hAnsi="Times New Roman" w:cs="Times New Roman"/>
          <w:sz w:val="28"/>
          <w:szCs w:val="28"/>
          <w:lang w:val="en-US"/>
        </w:rPr>
        <w:t>EPC</w:t>
      </w:r>
      <w:r w:rsidRPr="000C6BFF">
        <w:rPr>
          <w:rFonts w:ascii="Times New Roman" w:hAnsi="Times New Roman" w:cs="Times New Roman"/>
          <w:sz w:val="28"/>
          <w:szCs w:val="28"/>
        </w:rPr>
        <w:t>-подрядчик</w:t>
      </w:r>
    </w:p>
    <w:p w:rsidR="00193446" w:rsidRPr="00446BDC" w:rsidRDefault="00193446" w:rsidP="00193446">
      <w:pPr>
        <w:pStyle w:val="a3"/>
        <w:spacing w:before="0" w:beforeAutospacing="0" w:after="0" w:afterAutospacing="0" w:line="360" w:lineRule="auto"/>
        <w:ind w:firstLine="709"/>
        <w:jc w:val="both"/>
        <w:rPr>
          <w:sz w:val="28"/>
          <w:szCs w:val="28"/>
        </w:rPr>
      </w:pPr>
      <w:r>
        <w:rPr>
          <w:sz w:val="28"/>
          <w:szCs w:val="28"/>
        </w:rPr>
        <w:t xml:space="preserve">10. </w:t>
      </w:r>
      <w:r w:rsidRPr="00446BDC">
        <w:rPr>
          <w:sz w:val="28"/>
          <w:szCs w:val="28"/>
        </w:rPr>
        <w:t>Дайте характеристику существующим системам организации проектирования</w:t>
      </w:r>
    </w:p>
    <w:p w:rsidR="00193446" w:rsidRPr="00446BDC" w:rsidRDefault="00193446" w:rsidP="00193446">
      <w:pPr>
        <w:pStyle w:val="a7"/>
        <w:spacing w:line="360" w:lineRule="auto"/>
        <w:ind w:left="0" w:firstLine="709"/>
        <w:jc w:val="both"/>
      </w:pPr>
      <w:r w:rsidRPr="00446BDC">
        <w:t>11. Какие функции выполняет главный инженер  проекта (ГИП)</w:t>
      </w:r>
    </w:p>
    <w:p w:rsidR="00193446" w:rsidRPr="00446BDC" w:rsidRDefault="00193446" w:rsidP="00193446">
      <w:pPr>
        <w:shd w:val="clear" w:color="auto" w:fill="FFFFFF"/>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12. </w:t>
      </w:r>
      <w:r w:rsidRPr="00446BDC">
        <w:rPr>
          <w:rFonts w:ascii="Times New Roman" w:hAnsi="Times New Roman" w:cs="Times New Roman"/>
          <w:bCs/>
          <w:sz w:val="28"/>
          <w:szCs w:val="28"/>
        </w:rPr>
        <w:t>Перечислите функции  проектной организации</w:t>
      </w:r>
    </w:p>
    <w:p w:rsidR="00193446" w:rsidRPr="00446BDC" w:rsidRDefault="00193446" w:rsidP="00193446">
      <w:pPr>
        <w:shd w:val="clear" w:color="auto" w:fill="FFFFFF"/>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13. </w:t>
      </w:r>
      <w:r w:rsidRPr="00446BDC">
        <w:rPr>
          <w:rFonts w:ascii="Times New Roman" w:hAnsi="Times New Roman" w:cs="Times New Roman"/>
          <w:bCs/>
          <w:sz w:val="28"/>
          <w:szCs w:val="28"/>
        </w:rPr>
        <w:t>Функции генподрядных и субподрядных проектных организаций</w:t>
      </w:r>
    </w:p>
    <w:p w:rsidR="00193446" w:rsidRPr="00446BDC" w:rsidRDefault="00193446" w:rsidP="00193446">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14. </w:t>
      </w:r>
      <w:r w:rsidRPr="00446BDC">
        <w:rPr>
          <w:rFonts w:ascii="Times New Roman" w:eastAsia="Times New Roman" w:hAnsi="Times New Roman" w:cs="Times New Roman"/>
          <w:sz w:val="28"/>
          <w:szCs w:val="28"/>
          <w:lang w:eastAsia="ru-RU"/>
        </w:rPr>
        <w:t xml:space="preserve">Проектное решение состав и порядок его разработки и согласования </w:t>
      </w:r>
    </w:p>
    <w:p w:rsidR="00193446" w:rsidRPr="00446BDC" w:rsidRDefault="00193446" w:rsidP="00193446">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hAnsi="Times New Roman" w:cs="Times New Roman"/>
          <w:bCs/>
          <w:sz w:val="28"/>
          <w:szCs w:val="28"/>
        </w:rPr>
        <w:t xml:space="preserve">15. </w:t>
      </w:r>
      <w:r w:rsidRPr="00446BDC">
        <w:rPr>
          <w:rFonts w:ascii="Times New Roman" w:hAnsi="Times New Roman" w:cs="Times New Roman"/>
          <w:bCs/>
          <w:sz w:val="28"/>
          <w:szCs w:val="28"/>
        </w:rPr>
        <w:t xml:space="preserve">Раскройте понятие </w:t>
      </w:r>
      <w:r w:rsidRPr="00446BDC">
        <w:rPr>
          <w:rFonts w:ascii="Times New Roman" w:eastAsia="Times New Roman" w:hAnsi="Times New Roman" w:cs="Times New Roman"/>
          <w:sz w:val="28"/>
          <w:szCs w:val="28"/>
          <w:lang w:eastAsia="ru-RU"/>
        </w:rPr>
        <w:t>«</w:t>
      </w:r>
      <w:proofErr w:type="spellStart"/>
      <w:r w:rsidRPr="00446BDC">
        <w:rPr>
          <w:rFonts w:ascii="Times New Roman" w:eastAsia="Times New Roman" w:hAnsi="Times New Roman" w:cs="Times New Roman"/>
          <w:sz w:val="28"/>
          <w:szCs w:val="28"/>
          <w:lang w:eastAsia="ru-RU"/>
        </w:rPr>
        <w:t>Валидация</w:t>
      </w:r>
      <w:proofErr w:type="spellEnd"/>
      <w:r w:rsidRPr="00446BDC">
        <w:rPr>
          <w:rFonts w:ascii="Times New Roman" w:eastAsia="Times New Roman" w:hAnsi="Times New Roman" w:cs="Times New Roman"/>
          <w:sz w:val="28"/>
          <w:szCs w:val="28"/>
          <w:lang w:eastAsia="ru-RU"/>
        </w:rPr>
        <w:t>» при разработке проекта</w:t>
      </w:r>
    </w:p>
    <w:p w:rsidR="00193446" w:rsidRPr="00446BDC" w:rsidRDefault="00193446" w:rsidP="00193446">
      <w:pPr>
        <w:shd w:val="clear" w:color="auto" w:fill="FFFFFF"/>
        <w:spacing w:after="0" w:line="360" w:lineRule="auto"/>
        <w:ind w:firstLine="709"/>
        <w:jc w:val="both"/>
        <w:rPr>
          <w:rFonts w:ascii="Times New Roman" w:hAnsi="Times New Roman" w:cs="Times New Roman"/>
          <w:b/>
          <w:bCs/>
          <w:sz w:val="28"/>
          <w:szCs w:val="28"/>
        </w:rPr>
      </w:pPr>
      <w:r>
        <w:rPr>
          <w:rFonts w:ascii="Times New Roman" w:hAnsi="Times New Roman" w:cs="Times New Roman"/>
          <w:sz w:val="28"/>
          <w:szCs w:val="28"/>
        </w:rPr>
        <w:lastRenderedPageBreak/>
        <w:t xml:space="preserve">16. </w:t>
      </w:r>
      <w:r w:rsidRPr="00446BDC">
        <w:rPr>
          <w:rFonts w:ascii="Times New Roman" w:hAnsi="Times New Roman" w:cs="Times New Roman"/>
          <w:sz w:val="28"/>
          <w:szCs w:val="28"/>
        </w:rPr>
        <w:t xml:space="preserve">Дайте определение понятиям PDM и PLM </w:t>
      </w:r>
      <w:proofErr w:type="gramStart"/>
      <w:r w:rsidRPr="00446BDC">
        <w:rPr>
          <w:rFonts w:ascii="Times New Roman" w:hAnsi="Times New Roman" w:cs="Times New Roman"/>
          <w:sz w:val="28"/>
          <w:szCs w:val="28"/>
        </w:rPr>
        <w:t>используемых</w:t>
      </w:r>
      <w:proofErr w:type="gramEnd"/>
      <w:r w:rsidRPr="00446BDC">
        <w:rPr>
          <w:rFonts w:ascii="Times New Roman" w:hAnsi="Times New Roman" w:cs="Times New Roman"/>
          <w:sz w:val="28"/>
          <w:szCs w:val="28"/>
        </w:rPr>
        <w:t xml:space="preserve"> в сфере информационного моделирования</w:t>
      </w:r>
    </w:p>
    <w:p w:rsidR="00193446" w:rsidRPr="00BF3354" w:rsidRDefault="00193446" w:rsidP="00193446">
      <w:pPr>
        <w:shd w:val="clear" w:color="auto" w:fill="FFFFFF"/>
        <w:spacing w:after="0" w:line="360" w:lineRule="auto"/>
        <w:ind w:firstLine="709"/>
        <w:jc w:val="both"/>
        <w:rPr>
          <w:rFonts w:ascii="Times New Roman" w:hAnsi="Times New Roman" w:cs="Times New Roman"/>
          <w:b/>
          <w:sz w:val="28"/>
          <w:szCs w:val="28"/>
        </w:rPr>
      </w:pPr>
      <w:r>
        <w:rPr>
          <w:rFonts w:ascii="Times New Roman" w:eastAsia="Times New Roman" w:hAnsi="Times New Roman" w:cs="Times New Roman"/>
          <w:sz w:val="28"/>
          <w:szCs w:val="28"/>
          <w:lang w:eastAsia="ru-RU"/>
        </w:rPr>
        <w:t>17</w:t>
      </w:r>
      <w:r w:rsidRPr="00BF3354">
        <w:rPr>
          <w:rFonts w:ascii="Times New Roman" w:eastAsia="Times New Roman" w:hAnsi="Times New Roman" w:cs="Times New Roman"/>
          <w:sz w:val="28"/>
          <w:szCs w:val="28"/>
          <w:lang w:eastAsia="ru-RU"/>
        </w:rPr>
        <w:t>. Организационная структура управления проектной организации</w:t>
      </w:r>
    </w:p>
    <w:p w:rsidR="00193446" w:rsidRPr="00BF3354" w:rsidRDefault="00193446" w:rsidP="00193446">
      <w:pPr>
        <w:pStyle w:val="a3"/>
        <w:shd w:val="clear" w:color="auto" w:fill="FFFFFF"/>
        <w:spacing w:before="0" w:beforeAutospacing="0" w:after="0" w:afterAutospacing="0" w:line="360" w:lineRule="auto"/>
        <w:ind w:firstLine="709"/>
        <w:jc w:val="both"/>
        <w:rPr>
          <w:sz w:val="28"/>
          <w:szCs w:val="28"/>
          <w:shd w:val="clear" w:color="auto" w:fill="FFFFFF"/>
        </w:rPr>
      </w:pPr>
      <w:r w:rsidRPr="00BF3354">
        <w:rPr>
          <w:sz w:val="28"/>
          <w:szCs w:val="28"/>
        </w:rPr>
        <w:t>18.Понятие технологии BIM «3D », «4D», «5D», «6D»</w:t>
      </w:r>
    </w:p>
    <w:p w:rsidR="00193446" w:rsidRPr="00BF3354" w:rsidRDefault="00193446" w:rsidP="00193446">
      <w:pPr>
        <w:pStyle w:val="a3"/>
        <w:shd w:val="clear" w:color="auto" w:fill="FFFFFF"/>
        <w:spacing w:before="0" w:beforeAutospacing="0" w:after="0" w:afterAutospacing="0" w:line="360" w:lineRule="auto"/>
        <w:ind w:firstLine="709"/>
        <w:jc w:val="both"/>
        <w:rPr>
          <w:sz w:val="28"/>
          <w:szCs w:val="28"/>
        </w:rPr>
      </w:pPr>
      <w:r w:rsidRPr="00BF3354">
        <w:rPr>
          <w:rStyle w:val="ad"/>
          <w:b w:val="0"/>
          <w:sz w:val="28"/>
          <w:szCs w:val="28"/>
        </w:rPr>
        <w:t>19.Применение и развитие</w:t>
      </w:r>
      <w:r w:rsidRPr="00BF3354">
        <w:rPr>
          <w:sz w:val="28"/>
          <w:szCs w:val="28"/>
        </w:rPr>
        <w:t xml:space="preserve"> BIM технологий в РФ и за рубежом</w:t>
      </w:r>
    </w:p>
    <w:p w:rsidR="00193446" w:rsidRPr="00BF3354" w:rsidRDefault="00193446" w:rsidP="00193446">
      <w:pPr>
        <w:pStyle w:val="a3"/>
        <w:shd w:val="clear" w:color="auto" w:fill="FFFFFF"/>
        <w:spacing w:before="0" w:beforeAutospacing="0" w:after="0" w:afterAutospacing="0" w:line="360" w:lineRule="auto"/>
        <w:ind w:firstLine="709"/>
        <w:jc w:val="both"/>
        <w:rPr>
          <w:sz w:val="28"/>
          <w:szCs w:val="28"/>
        </w:rPr>
      </w:pPr>
      <w:r w:rsidRPr="00BF3354">
        <w:rPr>
          <w:sz w:val="28"/>
          <w:szCs w:val="28"/>
        </w:rPr>
        <w:t>20.Преимущества и недостатки BIM технологий</w:t>
      </w:r>
    </w:p>
    <w:p w:rsidR="00CA0E19" w:rsidRDefault="00193446" w:rsidP="00CA0E19">
      <w:pPr>
        <w:pStyle w:val="a3"/>
        <w:shd w:val="clear" w:color="auto" w:fill="FFFFFF"/>
        <w:spacing w:before="0" w:beforeAutospacing="0" w:after="0" w:afterAutospacing="0" w:line="360" w:lineRule="auto"/>
        <w:ind w:firstLine="709"/>
        <w:jc w:val="both"/>
        <w:rPr>
          <w:sz w:val="28"/>
          <w:szCs w:val="28"/>
        </w:rPr>
      </w:pPr>
      <w:proofErr w:type="gramStart"/>
      <w:r w:rsidRPr="00BF3354">
        <w:rPr>
          <w:sz w:val="28"/>
          <w:szCs w:val="28"/>
        </w:rPr>
        <w:t>21.Для чего ведется разработка общероссийской системы классификации строительной информации нового поколения (российских аналогов</w:t>
      </w:r>
      <w:r w:rsidR="00CA0E19" w:rsidRPr="00BF3354">
        <w:rPr>
          <w:sz w:val="28"/>
          <w:szCs w:val="28"/>
        </w:rPr>
        <w:t xml:space="preserve"> </w:t>
      </w:r>
      <w:proofErr w:type="spellStart"/>
      <w:r w:rsidR="00CA0E19" w:rsidRPr="00BF3354">
        <w:rPr>
          <w:sz w:val="28"/>
          <w:szCs w:val="28"/>
        </w:rPr>
        <w:t>Omniclass</w:t>
      </w:r>
      <w:proofErr w:type="spellEnd"/>
      <w:r w:rsidR="00CA0E19" w:rsidRPr="00BF3354">
        <w:rPr>
          <w:sz w:val="28"/>
          <w:szCs w:val="28"/>
        </w:rPr>
        <w:t xml:space="preserve">, </w:t>
      </w:r>
      <w:proofErr w:type="spellStart"/>
      <w:r w:rsidR="00CA0E19" w:rsidRPr="00BF3354">
        <w:rPr>
          <w:sz w:val="28"/>
          <w:szCs w:val="28"/>
        </w:rPr>
        <w:t>Uniclass</w:t>
      </w:r>
      <w:proofErr w:type="spellEnd"/>
      <w:r w:rsidR="00CA0E19" w:rsidRPr="00BF3354">
        <w:rPr>
          <w:sz w:val="28"/>
          <w:szCs w:val="28"/>
        </w:rPr>
        <w:t xml:space="preserve"> и др.</w:t>
      </w:r>
      <w:proofErr w:type="gramEnd"/>
    </w:p>
    <w:p w:rsidR="00CA0E19" w:rsidRDefault="00CA0E19" w:rsidP="00CA0E19">
      <w:pPr>
        <w:pStyle w:val="a3"/>
        <w:shd w:val="clear" w:color="auto" w:fill="FFFFFF"/>
        <w:spacing w:before="0" w:beforeAutospacing="0" w:after="0" w:afterAutospacing="0" w:line="360" w:lineRule="auto"/>
        <w:ind w:firstLine="709"/>
        <w:jc w:val="both"/>
        <w:rPr>
          <w:sz w:val="28"/>
          <w:szCs w:val="28"/>
        </w:rPr>
      </w:pPr>
      <w:r>
        <w:rPr>
          <w:bCs/>
          <w:noProof/>
          <w:sz w:val="28"/>
          <w:szCs w:val="28"/>
        </w:rPr>
        <w:t>22.</w:t>
      </w:r>
      <w:r w:rsidR="00D41429">
        <w:rPr>
          <w:bCs/>
          <w:noProof/>
          <w:sz w:val="28"/>
          <w:szCs w:val="28"/>
        </w:rPr>
        <w:t>Какой подход</w:t>
      </w:r>
      <w:r w:rsidR="00193446" w:rsidRPr="00CA0E19">
        <w:rPr>
          <w:bCs/>
          <w:noProof/>
          <w:sz w:val="28"/>
          <w:szCs w:val="28"/>
        </w:rPr>
        <w:t xml:space="preserve"> положен в</w:t>
      </w:r>
      <w:r w:rsidR="00193446" w:rsidRPr="00CA0E19">
        <w:rPr>
          <w:sz w:val="28"/>
          <w:szCs w:val="28"/>
        </w:rPr>
        <w:t xml:space="preserve"> основу создания информационной</w:t>
      </w:r>
      <w:r w:rsidR="00193446" w:rsidRPr="00CA0E19">
        <w:rPr>
          <w:bCs/>
          <w:noProof/>
          <w:sz w:val="28"/>
          <w:szCs w:val="28"/>
        </w:rPr>
        <w:t xml:space="preserve"> </w:t>
      </w:r>
      <w:r w:rsidR="00193446" w:rsidRPr="00CA0E19">
        <w:rPr>
          <w:sz w:val="28"/>
          <w:szCs w:val="28"/>
        </w:rPr>
        <w:t>базы ИСУ «Проектирование»</w:t>
      </w:r>
    </w:p>
    <w:p w:rsidR="00CA0E19" w:rsidRDefault="00CA0E19" w:rsidP="00CA0E19">
      <w:pPr>
        <w:pStyle w:val="a3"/>
        <w:shd w:val="clear" w:color="auto" w:fill="FFFFFF"/>
        <w:spacing w:before="0" w:beforeAutospacing="0" w:after="0" w:afterAutospacing="0" w:line="360" w:lineRule="auto"/>
        <w:ind w:firstLine="709"/>
        <w:jc w:val="both"/>
        <w:rPr>
          <w:bCs/>
          <w:sz w:val="28"/>
          <w:szCs w:val="28"/>
        </w:rPr>
      </w:pPr>
      <w:r>
        <w:rPr>
          <w:sz w:val="28"/>
          <w:szCs w:val="28"/>
        </w:rPr>
        <w:t>23.</w:t>
      </w:r>
      <w:r w:rsidR="00193446" w:rsidRPr="00193446">
        <w:rPr>
          <w:bCs/>
          <w:sz w:val="28"/>
          <w:szCs w:val="28"/>
        </w:rPr>
        <w:t>Структура информационной модели управления процессами проектирования</w:t>
      </w:r>
    </w:p>
    <w:p w:rsidR="00193446" w:rsidRPr="00193446" w:rsidRDefault="00CA0E19" w:rsidP="00CA0E19">
      <w:pPr>
        <w:pStyle w:val="a3"/>
        <w:shd w:val="clear" w:color="auto" w:fill="FFFFFF"/>
        <w:spacing w:before="0" w:beforeAutospacing="0" w:after="0" w:afterAutospacing="0" w:line="360" w:lineRule="auto"/>
        <w:ind w:firstLine="709"/>
        <w:jc w:val="both"/>
      </w:pPr>
      <w:r>
        <w:rPr>
          <w:bCs/>
          <w:sz w:val="28"/>
          <w:szCs w:val="28"/>
        </w:rPr>
        <w:t>24.</w:t>
      </w:r>
      <w:r w:rsidR="00193446" w:rsidRPr="00CA0E19">
        <w:rPr>
          <w:bCs/>
          <w:noProof/>
          <w:sz w:val="28"/>
          <w:szCs w:val="28"/>
        </w:rPr>
        <w:t xml:space="preserve">Дайте определение понятию </w:t>
      </w:r>
      <w:r w:rsidR="00193446" w:rsidRPr="00CA0E19">
        <w:rPr>
          <w:sz w:val="28"/>
          <w:szCs w:val="28"/>
        </w:rPr>
        <w:t>проектно-технологический модуль</w:t>
      </w:r>
      <w:r w:rsidR="00193446" w:rsidRPr="00193446">
        <w:rPr>
          <w:sz w:val="28"/>
          <w:szCs w:val="28"/>
        </w:rPr>
        <w:t xml:space="preserve"> (ПТМ)</w:t>
      </w:r>
      <w:r>
        <w:rPr>
          <w:sz w:val="28"/>
          <w:szCs w:val="28"/>
        </w:rPr>
        <w:t xml:space="preserve"> </w:t>
      </w:r>
    </w:p>
    <w:p w:rsidR="00193446" w:rsidRPr="00193446" w:rsidRDefault="00CA0E19" w:rsidP="00CA0E19">
      <w:pPr>
        <w:pStyle w:val="a5"/>
        <w:spacing w:after="0" w:line="360" w:lineRule="auto"/>
        <w:ind w:firstLine="709"/>
      </w:pPr>
      <w:r>
        <w:rPr>
          <w:rFonts w:eastAsia="Times New Roman"/>
          <w:lang w:eastAsia="ru-RU"/>
        </w:rPr>
        <w:t xml:space="preserve">25. </w:t>
      </w:r>
      <w:r w:rsidR="00193446" w:rsidRPr="00193446">
        <w:rPr>
          <w:rFonts w:eastAsia="Times New Roman"/>
          <w:lang w:eastAsia="ru-RU"/>
        </w:rPr>
        <w:t xml:space="preserve">Какие классификаторы и справочники используются при создании информационной базы </w:t>
      </w:r>
      <w:r w:rsidR="00193446" w:rsidRPr="00193446">
        <w:t>ИСУ «Проектирование»</w:t>
      </w:r>
    </w:p>
    <w:p w:rsidR="00193446" w:rsidRPr="00193446" w:rsidRDefault="00CA0E19" w:rsidP="0019344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26. </w:t>
      </w:r>
      <w:r w:rsidR="00193446" w:rsidRPr="00193446">
        <w:rPr>
          <w:rFonts w:ascii="Times New Roman" w:hAnsi="Times New Roman" w:cs="Times New Roman"/>
          <w:sz w:val="28"/>
          <w:szCs w:val="28"/>
        </w:rPr>
        <w:t>Разработка сметной документации на стадии проектирования на основе BIM-модели преимущества и проблемы</w:t>
      </w:r>
    </w:p>
    <w:p w:rsidR="00CA0E19" w:rsidRDefault="00CA0E19" w:rsidP="00CA0E1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27. </w:t>
      </w:r>
      <w:r w:rsidR="00193446" w:rsidRPr="00193446">
        <w:rPr>
          <w:rFonts w:ascii="Times New Roman" w:hAnsi="Times New Roman" w:cs="Times New Roman"/>
          <w:sz w:val="28"/>
          <w:szCs w:val="28"/>
        </w:rPr>
        <w:t>Процесс формирования проектно-сметной документации на основе 3</w:t>
      </w:r>
      <w:r w:rsidR="00193446" w:rsidRPr="00193446">
        <w:rPr>
          <w:rFonts w:ascii="Times New Roman" w:hAnsi="Times New Roman" w:cs="Times New Roman"/>
          <w:sz w:val="28"/>
          <w:szCs w:val="28"/>
          <w:lang w:val="en-US"/>
        </w:rPr>
        <w:t>DBIM</w:t>
      </w:r>
      <w:r w:rsidR="00193446" w:rsidRPr="00193446">
        <w:rPr>
          <w:rFonts w:ascii="Times New Roman" w:hAnsi="Times New Roman" w:cs="Times New Roman"/>
          <w:sz w:val="28"/>
          <w:szCs w:val="28"/>
        </w:rPr>
        <w:t>-модели</w:t>
      </w:r>
    </w:p>
    <w:p w:rsidR="00193446" w:rsidRPr="00193446" w:rsidRDefault="00CA0E19" w:rsidP="00CA0E19">
      <w:pPr>
        <w:spacing w:after="0" w:line="360" w:lineRule="auto"/>
        <w:ind w:firstLine="709"/>
        <w:jc w:val="both"/>
        <w:rPr>
          <w:bCs/>
        </w:rPr>
      </w:pPr>
      <w:r>
        <w:rPr>
          <w:rFonts w:ascii="Times New Roman" w:hAnsi="Times New Roman" w:cs="Times New Roman"/>
          <w:sz w:val="28"/>
          <w:szCs w:val="28"/>
        </w:rPr>
        <w:t>28.</w:t>
      </w:r>
      <w:r w:rsidRPr="00CA0E19">
        <w:rPr>
          <w:bCs/>
        </w:rPr>
        <w:t xml:space="preserve"> </w:t>
      </w:r>
      <w:r w:rsidRPr="00CA0E19">
        <w:rPr>
          <w:rFonts w:ascii="Times New Roman" w:hAnsi="Times New Roman" w:cs="Times New Roman"/>
          <w:bCs/>
          <w:sz w:val="28"/>
          <w:szCs w:val="28"/>
        </w:rPr>
        <w:t xml:space="preserve">Принципы разработки </w:t>
      </w:r>
      <w:r w:rsidRPr="00CA0E19">
        <w:rPr>
          <w:rFonts w:ascii="Times New Roman" w:hAnsi="Times New Roman" w:cs="Times New Roman"/>
          <w:sz w:val="28"/>
          <w:szCs w:val="28"/>
        </w:rPr>
        <w:t>ИСУ «Проектирование</w:t>
      </w:r>
      <w:r>
        <w:rPr>
          <w:rFonts w:ascii="Times New Roman" w:hAnsi="Times New Roman" w:cs="Times New Roman"/>
          <w:sz w:val="28"/>
          <w:szCs w:val="28"/>
        </w:rPr>
        <w:t>»</w:t>
      </w:r>
    </w:p>
    <w:p w:rsidR="00193446" w:rsidRPr="00193446" w:rsidRDefault="00CA0E19" w:rsidP="00CA0E19">
      <w:pPr>
        <w:pStyle w:val="a5"/>
        <w:spacing w:after="0" w:line="360" w:lineRule="auto"/>
        <w:ind w:firstLine="709"/>
        <w:contextualSpacing/>
        <w:rPr>
          <w:rFonts w:eastAsia="Times New Roman"/>
        </w:rPr>
      </w:pPr>
      <w:r>
        <w:rPr>
          <w:rFonts w:eastAsia="Times New Roman"/>
        </w:rPr>
        <w:t xml:space="preserve">29. </w:t>
      </w:r>
      <w:r w:rsidR="00193446" w:rsidRPr="00193446">
        <w:rPr>
          <w:rFonts w:eastAsia="Times New Roman"/>
        </w:rPr>
        <w:t xml:space="preserve">Состав подсистем ИСУ «Проектирование» </w:t>
      </w:r>
    </w:p>
    <w:p w:rsidR="00193446" w:rsidRPr="00193446" w:rsidRDefault="00CA0E19" w:rsidP="00CA0E19">
      <w:pPr>
        <w:pStyle w:val="a5"/>
        <w:spacing w:after="0" w:line="360" w:lineRule="auto"/>
        <w:ind w:firstLine="709"/>
        <w:contextualSpacing/>
        <w:rPr>
          <w:rFonts w:eastAsia="Times New Roman"/>
        </w:rPr>
      </w:pPr>
      <w:r>
        <w:rPr>
          <w:rFonts w:eastAsia="Times New Roman"/>
        </w:rPr>
        <w:t xml:space="preserve">30. </w:t>
      </w:r>
      <w:r w:rsidR="00193446" w:rsidRPr="00193446">
        <w:rPr>
          <w:rFonts w:eastAsia="Times New Roman"/>
        </w:rPr>
        <w:t xml:space="preserve">Как осуществляется информационная интеграция  отдельных стадий управления </w:t>
      </w:r>
      <w:proofErr w:type="gramStart"/>
      <w:r w:rsidR="00193446" w:rsidRPr="00193446">
        <w:rPr>
          <w:rFonts w:eastAsia="Times New Roman"/>
        </w:rPr>
        <w:t>ИСП</w:t>
      </w:r>
      <w:proofErr w:type="gramEnd"/>
    </w:p>
    <w:p w:rsidR="00CA0E19" w:rsidRDefault="00CA0E19" w:rsidP="00CA0E19">
      <w:pPr>
        <w:pStyle w:val="a5"/>
        <w:spacing w:after="0" w:line="360" w:lineRule="auto"/>
        <w:ind w:firstLine="709"/>
        <w:contextualSpacing/>
        <w:rPr>
          <w:rFonts w:eastAsia="Times New Roman"/>
        </w:rPr>
      </w:pPr>
      <w:r>
        <w:rPr>
          <w:rFonts w:eastAsia="Times New Roman"/>
        </w:rPr>
        <w:t xml:space="preserve">31. </w:t>
      </w:r>
      <w:r w:rsidR="00193446" w:rsidRPr="00193446">
        <w:rPr>
          <w:rFonts w:eastAsia="Times New Roman"/>
        </w:rPr>
        <w:t>Раскройте понятие адаптивности применительно к системе управления проектной деятельностью</w:t>
      </w:r>
      <w:r>
        <w:rPr>
          <w:rFonts w:eastAsia="Times New Roman"/>
        </w:rPr>
        <w:t xml:space="preserve"> </w:t>
      </w:r>
    </w:p>
    <w:p w:rsidR="00193446" w:rsidRPr="00193446" w:rsidRDefault="00CA0E19" w:rsidP="00CA0E19">
      <w:pPr>
        <w:pStyle w:val="a5"/>
        <w:spacing w:after="0" w:line="360" w:lineRule="auto"/>
        <w:ind w:firstLine="709"/>
        <w:contextualSpacing/>
      </w:pPr>
      <w:r>
        <w:rPr>
          <w:rFonts w:eastAsia="Times New Roman"/>
        </w:rPr>
        <w:t xml:space="preserve">32. </w:t>
      </w:r>
      <w:r w:rsidR="00193446" w:rsidRPr="00193446">
        <w:t>Какие элементы включает адаптивная кибернетическая модель управления процессами проектирования</w:t>
      </w:r>
    </w:p>
    <w:p w:rsidR="00193446" w:rsidRPr="00193446" w:rsidRDefault="00CA0E19" w:rsidP="0019344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33.</w:t>
      </w:r>
      <w:r w:rsidR="00193446" w:rsidRPr="00193446">
        <w:rPr>
          <w:rFonts w:ascii="Times New Roman" w:hAnsi="Times New Roman" w:cs="Times New Roman"/>
          <w:sz w:val="28"/>
          <w:szCs w:val="28"/>
        </w:rPr>
        <w:t xml:space="preserve">Что собой представляют контуры управления процессами проектирования К-1 и К-2 </w:t>
      </w:r>
    </w:p>
    <w:p w:rsidR="00193446" w:rsidRPr="00193446" w:rsidRDefault="00CA0E19" w:rsidP="00193446">
      <w:pPr>
        <w:shd w:val="clear" w:color="auto" w:fill="FFFFFF"/>
        <w:spacing w:after="0" w:line="360" w:lineRule="auto"/>
        <w:ind w:firstLine="709"/>
        <w:jc w:val="both"/>
        <w:outlineLvl w:val="0"/>
        <w:rPr>
          <w:rFonts w:ascii="Times New Roman" w:eastAsia="Times New Roman" w:hAnsi="Times New Roman" w:cs="Times New Roman"/>
          <w:kern w:val="36"/>
          <w:sz w:val="28"/>
          <w:szCs w:val="28"/>
          <w:lang w:eastAsia="ru-RU"/>
        </w:rPr>
      </w:pPr>
      <w:r>
        <w:rPr>
          <w:rFonts w:ascii="Times New Roman" w:eastAsia="Times New Roman" w:hAnsi="Times New Roman" w:cs="Times New Roman"/>
          <w:kern w:val="36"/>
          <w:sz w:val="28"/>
          <w:szCs w:val="28"/>
          <w:lang w:eastAsia="ru-RU"/>
        </w:rPr>
        <w:lastRenderedPageBreak/>
        <w:t xml:space="preserve">34. </w:t>
      </w:r>
      <w:r w:rsidR="00193446" w:rsidRPr="00193446">
        <w:rPr>
          <w:rFonts w:ascii="Times New Roman" w:eastAsia="Times New Roman" w:hAnsi="Times New Roman" w:cs="Times New Roman"/>
          <w:kern w:val="36"/>
          <w:sz w:val="28"/>
          <w:szCs w:val="28"/>
          <w:lang w:eastAsia="ru-RU"/>
        </w:rPr>
        <w:t>Какие методы используются при прогнозировании временных параметров проекта</w:t>
      </w:r>
    </w:p>
    <w:p w:rsidR="00193446" w:rsidRPr="00193446" w:rsidRDefault="00CA0E19" w:rsidP="00193446">
      <w:pPr>
        <w:shd w:val="clear" w:color="auto" w:fill="FFFFFF"/>
        <w:spacing w:after="0" w:line="360" w:lineRule="auto"/>
        <w:ind w:firstLine="709"/>
        <w:jc w:val="both"/>
        <w:outlineLvl w:val="0"/>
        <w:rPr>
          <w:rFonts w:ascii="Times New Roman" w:eastAsia="Times New Roman" w:hAnsi="Times New Roman" w:cs="Times New Roman"/>
          <w:kern w:val="36"/>
          <w:sz w:val="28"/>
          <w:szCs w:val="28"/>
          <w:lang w:eastAsia="ru-RU"/>
        </w:rPr>
      </w:pPr>
      <w:r>
        <w:rPr>
          <w:rFonts w:ascii="Times New Roman" w:eastAsia="Times New Roman" w:hAnsi="Times New Roman" w:cs="Times New Roman"/>
          <w:kern w:val="36"/>
          <w:sz w:val="28"/>
          <w:szCs w:val="28"/>
          <w:lang w:eastAsia="ru-RU"/>
        </w:rPr>
        <w:t xml:space="preserve">35. </w:t>
      </w:r>
      <w:r w:rsidR="00193446" w:rsidRPr="00193446">
        <w:rPr>
          <w:rFonts w:ascii="Times New Roman" w:eastAsia="Times New Roman" w:hAnsi="Times New Roman" w:cs="Times New Roman"/>
          <w:kern w:val="36"/>
          <w:sz w:val="28"/>
          <w:szCs w:val="28"/>
          <w:lang w:eastAsia="ru-RU"/>
        </w:rPr>
        <w:t xml:space="preserve">Что собой представляет методика прогнозирования временных параметров в ИСУ «Проектирование» </w:t>
      </w:r>
    </w:p>
    <w:p w:rsidR="00193446" w:rsidRPr="00193446" w:rsidRDefault="00CA0E19" w:rsidP="00CA0E19">
      <w:pPr>
        <w:shd w:val="clear" w:color="auto" w:fill="FFFFFF"/>
        <w:spacing w:after="0" w:line="360" w:lineRule="auto"/>
        <w:ind w:firstLine="709"/>
        <w:jc w:val="both"/>
        <w:outlineLvl w:val="0"/>
        <w:rPr>
          <w:rFonts w:ascii="Times New Roman" w:hAnsi="Times New Roman" w:cs="Times New Roman"/>
          <w:sz w:val="28"/>
          <w:szCs w:val="28"/>
        </w:rPr>
      </w:pPr>
      <w:r>
        <w:rPr>
          <w:rFonts w:ascii="Times New Roman" w:hAnsi="Times New Roman" w:cs="Times New Roman"/>
          <w:bCs/>
          <w:iCs/>
          <w:sz w:val="28"/>
          <w:szCs w:val="28"/>
        </w:rPr>
        <w:t xml:space="preserve">36. </w:t>
      </w:r>
      <w:r w:rsidR="00193446" w:rsidRPr="00193446">
        <w:rPr>
          <w:rFonts w:ascii="Times New Roman" w:hAnsi="Times New Roman" w:cs="Times New Roman"/>
          <w:bCs/>
          <w:iCs/>
          <w:sz w:val="28"/>
          <w:szCs w:val="28"/>
        </w:rPr>
        <w:t xml:space="preserve">Модель </w:t>
      </w:r>
      <w:r w:rsidR="00193446" w:rsidRPr="00193446">
        <w:rPr>
          <w:rFonts w:ascii="Times New Roman" w:hAnsi="Times New Roman" w:cs="Times New Roman"/>
          <w:bCs/>
          <w:iCs/>
          <w:sz w:val="28"/>
          <w:szCs w:val="28"/>
          <w:lang w:val="en-US"/>
        </w:rPr>
        <w:t>ARIMA</w:t>
      </w:r>
      <w:r w:rsidR="00193446" w:rsidRPr="00193446">
        <w:rPr>
          <w:rFonts w:ascii="Times New Roman" w:hAnsi="Times New Roman" w:cs="Times New Roman"/>
          <w:bCs/>
          <w:iCs/>
          <w:sz w:val="28"/>
          <w:szCs w:val="28"/>
        </w:rPr>
        <w:t>, как она работает</w:t>
      </w:r>
    </w:p>
    <w:p w:rsidR="004A502B" w:rsidRPr="00193446" w:rsidRDefault="00CA0E19" w:rsidP="004A502B">
      <w:pPr>
        <w:widowControl w:val="0"/>
        <w:autoSpaceDE w:val="0"/>
        <w:autoSpaceDN w:val="0"/>
        <w:spacing w:after="0" w:line="360" w:lineRule="auto"/>
        <w:ind w:firstLine="709"/>
        <w:jc w:val="both"/>
        <w:rPr>
          <w:rFonts w:ascii="Times New Roman" w:eastAsia="Times New Roman" w:hAnsi="Times New Roman" w:cs="Times New Roman"/>
          <w:sz w:val="28"/>
          <w:szCs w:val="28"/>
          <w:lang w:eastAsia="ru-RU" w:bidi="ru-RU"/>
        </w:rPr>
      </w:pPr>
      <w:r>
        <w:rPr>
          <w:rFonts w:ascii="Times New Roman" w:eastAsia="Times New Roman" w:hAnsi="Times New Roman" w:cs="Times New Roman"/>
          <w:bCs/>
          <w:sz w:val="28"/>
          <w:szCs w:val="28"/>
          <w:lang w:eastAsia="ru-RU" w:bidi="ru-RU"/>
        </w:rPr>
        <w:t xml:space="preserve">37. </w:t>
      </w:r>
      <w:r w:rsidR="004A502B" w:rsidRPr="00193446">
        <w:rPr>
          <w:rFonts w:ascii="Times New Roman" w:eastAsia="Times New Roman" w:hAnsi="Times New Roman" w:cs="Times New Roman"/>
          <w:bCs/>
          <w:sz w:val="28"/>
          <w:szCs w:val="28"/>
          <w:lang w:eastAsia="ru-RU" w:bidi="ru-RU"/>
        </w:rPr>
        <w:t xml:space="preserve">Что собой представляет </w:t>
      </w:r>
      <w:r w:rsidR="004A502B" w:rsidRPr="00193446">
        <w:rPr>
          <w:rFonts w:ascii="Times New Roman" w:eastAsia="Times New Roman" w:hAnsi="Times New Roman" w:cs="Times New Roman"/>
          <w:sz w:val="28"/>
          <w:szCs w:val="28"/>
          <w:lang w:eastAsia="ru-RU" w:bidi="ru-RU"/>
        </w:rPr>
        <w:t>операционный бюджет проекта</w:t>
      </w:r>
    </w:p>
    <w:p w:rsidR="004A502B" w:rsidRPr="00193446" w:rsidRDefault="00CA0E19" w:rsidP="004A502B">
      <w:pPr>
        <w:widowControl w:val="0"/>
        <w:autoSpaceDE w:val="0"/>
        <w:autoSpaceDN w:val="0"/>
        <w:spacing w:after="0" w:line="360" w:lineRule="auto"/>
        <w:ind w:firstLine="709"/>
        <w:jc w:val="both"/>
        <w:rPr>
          <w:rFonts w:ascii="Times New Roman" w:eastAsia="Times New Roman" w:hAnsi="Times New Roman" w:cs="Times New Roman"/>
          <w:sz w:val="28"/>
          <w:szCs w:val="28"/>
          <w:lang w:eastAsia="ru-RU" w:bidi="ru-RU"/>
        </w:rPr>
      </w:pPr>
      <w:r>
        <w:rPr>
          <w:rFonts w:ascii="Times New Roman" w:eastAsia="Times New Roman" w:hAnsi="Times New Roman" w:cs="Times New Roman"/>
          <w:sz w:val="28"/>
          <w:szCs w:val="28"/>
          <w:lang w:eastAsia="ru-RU" w:bidi="ru-RU"/>
        </w:rPr>
        <w:t xml:space="preserve">38. </w:t>
      </w:r>
      <w:r w:rsidR="004A502B" w:rsidRPr="00193446">
        <w:rPr>
          <w:rFonts w:ascii="Times New Roman" w:eastAsia="Times New Roman" w:hAnsi="Times New Roman" w:cs="Times New Roman"/>
          <w:sz w:val="28"/>
          <w:szCs w:val="28"/>
          <w:lang w:eastAsia="ru-RU" w:bidi="ru-RU"/>
        </w:rPr>
        <w:t xml:space="preserve">Каким образом и для чего осуществляется </w:t>
      </w:r>
      <w:proofErr w:type="spellStart"/>
      <w:r w:rsidR="004A502B" w:rsidRPr="00193446">
        <w:rPr>
          <w:rFonts w:ascii="Times New Roman" w:eastAsia="Times New Roman" w:hAnsi="Times New Roman" w:cs="Times New Roman"/>
          <w:sz w:val="28"/>
          <w:szCs w:val="28"/>
          <w:lang w:eastAsia="ru-RU" w:bidi="ru-RU"/>
        </w:rPr>
        <w:t>дезагрегация</w:t>
      </w:r>
      <w:proofErr w:type="spellEnd"/>
      <w:r w:rsidR="004A502B" w:rsidRPr="00193446">
        <w:rPr>
          <w:rFonts w:ascii="Times New Roman" w:eastAsia="Times New Roman" w:hAnsi="Times New Roman" w:cs="Times New Roman"/>
          <w:sz w:val="28"/>
          <w:szCs w:val="28"/>
          <w:lang w:eastAsia="ru-RU" w:bidi="ru-RU"/>
        </w:rPr>
        <w:t xml:space="preserve"> плановой и агрегирование фактической информации по работам проекта</w:t>
      </w:r>
    </w:p>
    <w:p w:rsidR="004A502B" w:rsidRPr="00193446" w:rsidRDefault="00CA0E19" w:rsidP="004A502B">
      <w:pPr>
        <w:spacing w:after="0" w:line="36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bidi="ru-RU"/>
        </w:rPr>
        <w:t xml:space="preserve">39. </w:t>
      </w:r>
      <w:r w:rsidR="004A502B" w:rsidRPr="00193446">
        <w:rPr>
          <w:rFonts w:ascii="Times New Roman" w:eastAsia="Times New Roman" w:hAnsi="Times New Roman" w:cs="Times New Roman"/>
          <w:sz w:val="28"/>
          <w:szCs w:val="28"/>
          <w:lang w:eastAsia="ru-RU" w:bidi="ru-RU"/>
        </w:rPr>
        <w:t xml:space="preserve">Какие </w:t>
      </w:r>
      <w:r w:rsidR="004A502B" w:rsidRPr="00193446">
        <w:rPr>
          <w:rFonts w:ascii="Times New Roman" w:hAnsi="Times New Roman" w:cs="Times New Roman"/>
          <w:sz w:val="28"/>
          <w:szCs w:val="28"/>
        </w:rPr>
        <w:t xml:space="preserve">организационно-технологические модели используются при формализации   процессов разработки проекта </w:t>
      </w:r>
    </w:p>
    <w:p w:rsidR="004A502B" w:rsidRPr="00193446" w:rsidRDefault="00CA0E19" w:rsidP="004A502B">
      <w:pPr>
        <w:spacing w:after="0" w:line="360" w:lineRule="auto"/>
        <w:ind w:firstLine="709"/>
        <w:jc w:val="both"/>
        <w:rPr>
          <w:rFonts w:ascii="Times New Roman" w:hAnsi="Times New Roman" w:cs="Times New Roman"/>
          <w:bCs/>
          <w:sz w:val="28"/>
          <w:szCs w:val="28"/>
        </w:rPr>
      </w:pPr>
      <w:r>
        <w:rPr>
          <w:rFonts w:ascii="Times New Roman" w:hAnsi="Times New Roman" w:cs="Times New Roman"/>
          <w:sz w:val="28"/>
          <w:szCs w:val="28"/>
        </w:rPr>
        <w:t>40.</w:t>
      </w:r>
      <w:r w:rsidR="004A502B" w:rsidRPr="00193446">
        <w:rPr>
          <w:rFonts w:ascii="Times New Roman" w:hAnsi="Times New Roman" w:cs="Times New Roman"/>
          <w:sz w:val="28"/>
          <w:szCs w:val="28"/>
        </w:rPr>
        <w:t>Как реализуется алгоритм разработки бюджета</w:t>
      </w:r>
      <w:r w:rsidR="004A502B" w:rsidRPr="00193446">
        <w:rPr>
          <w:rFonts w:ascii="Times New Roman" w:hAnsi="Times New Roman" w:cs="Times New Roman"/>
          <w:bCs/>
          <w:sz w:val="28"/>
          <w:szCs w:val="28"/>
        </w:rPr>
        <w:t xml:space="preserve"> проекта</w:t>
      </w:r>
    </w:p>
    <w:p w:rsidR="00CA0E19" w:rsidRDefault="00CA0E19" w:rsidP="00CA0E19">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41.</w:t>
      </w:r>
      <w:r w:rsidR="004A502B" w:rsidRPr="00193446">
        <w:rPr>
          <w:rFonts w:ascii="Times New Roman" w:hAnsi="Times New Roman" w:cs="Times New Roman"/>
          <w:bCs/>
          <w:sz w:val="28"/>
          <w:szCs w:val="28"/>
        </w:rPr>
        <w:t>Что собой представляет алгоритм формирования производственной программы проектной организации</w:t>
      </w:r>
      <w:r>
        <w:rPr>
          <w:rFonts w:ascii="Times New Roman" w:hAnsi="Times New Roman" w:cs="Times New Roman"/>
          <w:bCs/>
          <w:sz w:val="28"/>
          <w:szCs w:val="28"/>
        </w:rPr>
        <w:t xml:space="preserve"> </w:t>
      </w:r>
    </w:p>
    <w:p w:rsidR="00CA0E19" w:rsidRDefault="00CA0E19" w:rsidP="00CA0E19">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42. </w:t>
      </w:r>
      <w:r w:rsidR="004A502B" w:rsidRPr="00193446">
        <w:rPr>
          <w:rFonts w:ascii="Times New Roman" w:hAnsi="Times New Roman" w:cs="Times New Roman"/>
          <w:bCs/>
          <w:sz w:val="28"/>
          <w:szCs w:val="28"/>
        </w:rPr>
        <w:t xml:space="preserve">Система управления организационно-технологическими процессами в проектной организации  </w:t>
      </w:r>
    </w:p>
    <w:p w:rsidR="00CA0E19" w:rsidRDefault="00CA0E19" w:rsidP="00CA0E19">
      <w:pPr>
        <w:spacing w:after="0" w:line="360" w:lineRule="auto"/>
        <w:ind w:firstLine="709"/>
        <w:jc w:val="both"/>
        <w:rPr>
          <w:rFonts w:ascii="Times New Roman" w:hAnsi="Times New Roman" w:cs="Times New Roman"/>
          <w:sz w:val="28"/>
          <w:szCs w:val="28"/>
        </w:rPr>
      </w:pPr>
      <w:r>
        <w:rPr>
          <w:rFonts w:ascii="Times New Roman" w:hAnsi="Times New Roman" w:cs="Times New Roman"/>
          <w:bCs/>
          <w:sz w:val="28"/>
          <w:szCs w:val="28"/>
        </w:rPr>
        <w:t xml:space="preserve">43. </w:t>
      </w:r>
      <w:r w:rsidR="004A502B" w:rsidRPr="00193446">
        <w:rPr>
          <w:rFonts w:ascii="Times New Roman" w:hAnsi="Times New Roman" w:cs="Times New Roman"/>
          <w:sz w:val="28"/>
          <w:szCs w:val="28"/>
        </w:rPr>
        <w:t xml:space="preserve">Структура информационной технологии управления проектированием на основе </w:t>
      </w:r>
      <w:r w:rsidR="004A502B" w:rsidRPr="00193446">
        <w:rPr>
          <w:rFonts w:ascii="Times New Roman" w:hAnsi="Times New Roman" w:cs="Times New Roman"/>
          <w:sz w:val="28"/>
          <w:szCs w:val="28"/>
          <w:lang w:val="en-US"/>
        </w:rPr>
        <w:t>WEB</w:t>
      </w:r>
      <w:r>
        <w:rPr>
          <w:rFonts w:ascii="Times New Roman" w:hAnsi="Times New Roman" w:cs="Times New Roman"/>
          <w:sz w:val="28"/>
          <w:szCs w:val="28"/>
        </w:rPr>
        <w:t xml:space="preserve"> </w:t>
      </w:r>
    </w:p>
    <w:p w:rsidR="00F36DBF" w:rsidRPr="00CA0E19" w:rsidRDefault="00CA0E19" w:rsidP="00C421A0">
      <w:pPr>
        <w:spacing w:after="0" w:line="360" w:lineRule="auto"/>
        <w:ind w:firstLine="709"/>
        <w:jc w:val="both"/>
        <w:rPr>
          <w:rFonts w:ascii="Times New Roman" w:hAnsi="Times New Roman" w:cs="Times New Roman"/>
          <w:sz w:val="28"/>
          <w:szCs w:val="28"/>
        </w:rPr>
      </w:pPr>
      <w:r w:rsidRPr="00CA0E19">
        <w:rPr>
          <w:rFonts w:ascii="Times New Roman" w:hAnsi="Times New Roman" w:cs="Times New Roman"/>
          <w:sz w:val="28"/>
          <w:szCs w:val="28"/>
        </w:rPr>
        <w:t>44</w:t>
      </w:r>
      <w:r>
        <w:rPr>
          <w:rFonts w:ascii="Times New Roman" w:hAnsi="Times New Roman" w:cs="Times New Roman"/>
          <w:sz w:val="28"/>
          <w:szCs w:val="28"/>
        </w:rPr>
        <w:t xml:space="preserve">. </w:t>
      </w:r>
      <w:r w:rsidR="004A502B" w:rsidRPr="00CA0E19">
        <w:rPr>
          <w:rFonts w:ascii="Times New Roman" w:hAnsi="Times New Roman" w:cs="Times New Roman"/>
          <w:sz w:val="28"/>
          <w:szCs w:val="28"/>
        </w:rPr>
        <w:t>Создание виртуального проектного офиса при децентрализованной системе  проектирования</w:t>
      </w:r>
    </w:p>
    <w:p w:rsidR="00113332" w:rsidRPr="00193446" w:rsidRDefault="00CA0E19" w:rsidP="00113332">
      <w:pPr>
        <w:pStyle w:val="a7"/>
        <w:spacing w:line="360" w:lineRule="auto"/>
        <w:ind w:left="0" w:firstLine="709"/>
        <w:contextualSpacing w:val="0"/>
        <w:jc w:val="both"/>
      </w:pPr>
      <w:r>
        <w:t xml:space="preserve">45. </w:t>
      </w:r>
      <w:r w:rsidR="00F36DBF" w:rsidRPr="00193446">
        <w:t>Прив</w:t>
      </w:r>
      <w:r w:rsidR="004A502B" w:rsidRPr="00193446">
        <w:t>едите функциональные обязанности</w:t>
      </w:r>
      <w:r w:rsidR="00F36DBF" w:rsidRPr="00193446">
        <w:t xml:space="preserve"> </w:t>
      </w:r>
      <w:r w:rsidR="00113332" w:rsidRPr="00193446">
        <w:t xml:space="preserve">участников процесса разработки строительного проекта при </w:t>
      </w:r>
      <w:r w:rsidR="004A502B" w:rsidRPr="00193446">
        <w:t xml:space="preserve">сетевой </w:t>
      </w:r>
      <w:r w:rsidR="00113332" w:rsidRPr="00193446">
        <w:t>работе</w:t>
      </w:r>
      <w:r w:rsidR="004A502B" w:rsidRPr="00193446">
        <w:t xml:space="preserve"> </w:t>
      </w:r>
      <w:r w:rsidR="00113332" w:rsidRPr="00193446">
        <w:t xml:space="preserve"> в информационной среде </w:t>
      </w:r>
      <w:r w:rsidR="00113332" w:rsidRPr="00193446">
        <w:rPr>
          <w:bCs/>
        </w:rPr>
        <w:t>ИСУ «Проектирование»:</w:t>
      </w:r>
    </w:p>
    <w:p w:rsidR="00113332" w:rsidRPr="00193446" w:rsidRDefault="00125BE2" w:rsidP="00113332">
      <w:pPr>
        <w:pStyle w:val="a7"/>
        <w:spacing w:line="360" w:lineRule="auto"/>
        <w:ind w:left="0" w:firstLine="709"/>
        <w:contextualSpacing w:val="0"/>
        <w:jc w:val="both"/>
      </w:pPr>
      <w:r>
        <w:t xml:space="preserve">- </w:t>
      </w:r>
      <w:proofErr w:type="spellStart"/>
      <w:r w:rsidR="004A502B" w:rsidRPr="00193446">
        <w:t>ГИПа</w:t>
      </w:r>
      <w:proofErr w:type="spellEnd"/>
      <w:r w:rsidR="004A502B" w:rsidRPr="00193446">
        <w:t>.</w:t>
      </w:r>
      <w:r w:rsidR="00113332" w:rsidRPr="00193446">
        <w:t xml:space="preserve"> </w:t>
      </w:r>
    </w:p>
    <w:p w:rsidR="00113332" w:rsidRPr="00193446" w:rsidRDefault="00125BE2" w:rsidP="0011333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113332" w:rsidRPr="00193446">
        <w:rPr>
          <w:rFonts w:ascii="Times New Roman" w:hAnsi="Times New Roman" w:cs="Times New Roman"/>
          <w:sz w:val="28"/>
          <w:szCs w:val="28"/>
        </w:rPr>
        <w:t>Гл. специалиста профильного отдела</w:t>
      </w:r>
      <w:r w:rsidR="004A502B" w:rsidRPr="00193446">
        <w:rPr>
          <w:rFonts w:ascii="Times New Roman" w:hAnsi="Times New Roman" w:cs="Times New Roman"/>
          <w:sz w:val="28"/>
          <w:szCs w:val="28"/>
        </w:rPr>
        <w:t>.</w:t>
      </w:r>
      <w:r w:rsidR="00113332" w:rsidRPr="00193446">
        <w:rPr>
          <w:rFonts w:ascii="Times New Roman" w:hAnsi="Times New Roman" w:cs="Times New Roman"/>
          <w:sz w:val="28"/>
          <w:szCs w:val="28"/>
        </w:rPr>
        <w:t xml:space="preserve"> </w:t>
      </w:r>
    </w:p>
    <w:p w:rsidR="00113332" w:rsidRPr="00193446" w:rsidRDefault="00125BE2" w:rsidP="00113332">
      <w:pPr>
        <w:pStyle w:val="a7"/>
        <w:spacing w:line="360" w:lineRule="auto"/>
        <w:ind w:left="0" w:firstLine="709"/>
        <w:jc w:val="both"/>
        <w:rPr>
          <w:bCs/>
        </w:rPr>
      </w:pPr>
      <w:r>
        <w:rPr>
          <w:bCs/>
        </w:rPr>
        <w:t xml:space="preserve">- </w:t>
      </w:r>
      <w:r w:rsidR="004A502B" w:rsidRPr="00193446">
        <w:rPr>
          <w:bCs/>
        </w:rPr>
        <w:t>Руководителя проектной бригады,</w:t>
      </w:r>
    </w:p>
    <w:p w:rsidR="00113332" w:rsidRPr="00193446" w:rsidRDefault="00125BE2" w:rsidP="00113332">
      <w:pPr>
        <w:pStyle w:val="a7"/>
        <w:spacing w:line="360" w:lineRule="auto"/>
        <w:ind w:left="0" w:firstLine="709"/>
        <w:jc w:val="both"/>
        <w:rPr>
          <w:bCs/>
        </w:rPr>
      </w:pPr>
      <w:r>
        <w:rPr>
          <w:bCs/>
        </w:rPr>
        <w:t xml:space="preserve">- </w:t>
      </w:r>
      <w:r w:rsidR="00113332" w:rsidRPr="00193446">
        <w:rPr>
          <w:bCs/>
        </w:rPr>
        <w:t>Проектировщик</w:t>
      </w:r>
      <w:r w:rsidR="004A502B" w:rsidRPr="00193446">
        <w:rPr>
          <w:bCs/>
        </w:rPr>
        <w:t>а</w:t>
      </w:r>
      <w:r w:rsidR="00113332" w:rsidRPr="00193446">
        <w:rPr>
          <w:bCs/>
        </w:rPr>
        <w:t xml:space="preserve"> – конструктор</w:t>
      </w:r>
      <w:r w:rsidR="004A502B" w:rsidRPr="00193446">
        <w:rPr>
          <w:bCs/>
        </w:rPr>
        <w:t>а,</w:t>
      </w:r>
    </w:p>
    <w:p w:rsidR="000930E7" w:rsidRPr="00193446" w:rsidRDefault="00125BE2" w:rsidP="00EC121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00113332" w:rsidRPr="00193446">
        <w:rPr>
          <w:rFonts w:ascii="Times New Roman" w:hAnsi="Times New Roman" w:cs="Times New Roman"/>
          <w:sz w:val="28"/>
          <w:szCs w:val="28"/>
        </w:rPr>
        <w:t>Нормоконтролера</w:t>
      </w:r>
      <w:proofErr w:type="spellEnd"/>
      <w:r w:rsidR="00113332" w:rsidRPr="00193446">
        <w:rPr>
          <w:rFonts w:ascii="Times New Roman" w:hAnsi="Times New Roman" w:cs="Times New Roman"/>
          <w:sz w:val="28"/>
          <w:szCs w:val="28"/>
        </w:rPr>
        <w:t>.</w:t>
      </w:r>
    </w:p>
    <w:p w:rsidR="00F36DBF" w:rsidRPr="00193446" w:rsidRDefault="00CA0E19" w:rsidP="00F36DBF">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46. </w:t>
      </w:r>
      <w:r w:rsidR="00F36DBF" w:rsidRPr="00193446">
        <w:rPr>
          <w:rFonts w:ascii="Times New Roman" w:hAnsi="Times New Roman" w:cs="Times New Roman"/>
          <w:bCs/>
          <w:sz w:val="28"/>
          <w:szCs w:val="28"/>
        </w:rPr>
        <w:t xml:space="preserve">Структура АРМ  ИСУ «Проектирование» </w:t>
      </w:r>
    </w:p>
    <w:p w:rsidR="00180969" w:rsidRPr="00193446" w:rsidRDefault="00180969">
      <w:pPr>
        <w:spacing w:after="200" w:line="276" w:lineRule="auto"/>
        <w:rPr>
          <w:rFonts w:ascii="Times New Roman" w:hAnsi="Times New Roman" w:cs="Times New Roman"/>
          <w:sz w:val="28"/>
          <w:szCs w:val="28"/>
        </w:rPr>
      </w:pPr>
    </w:p>
    <w:sectPr w:rsidR="00180969" w:rsidRPr="00193446" w:rsidSect="001F3D33">
      <w:pgSz w:w="11906" w:h="16838"/>
      <w:pgMar w:top="1134" w:right="567"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4E06" w:rsidRDefault="005D4E06" w:rsidP="006773AA">
      <w:pPr>
        <w:spacing w:after="0" w:line="240" w:lineRule="auto"/>
      </w:pPr>
      <w:r>
        <w:separator/>
      </w:r>
    </w:p>
  </w:endnote>
  <w:endnote w:type="continuationSeparator" w:id="0">
    <w:p w:rsidR="005D4E06" w:rsidRDefault="005D4E06" w:rsidP="006773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4E06" w:rsidRDefault="005D4E06" w:rsidP="006773AA">
      <w:pPr>
        <w:spacing w:after="0" w:line="240" w:lineRule="auto"/>
      </w:pPr>
      <w:r>
        <w:separator/>
      </w:r>
    </w:p>
  </w:footnote>
  <w:footnote w:type="continuationSeparator" w:id="0">
    <w:p w:rsidR="005D4E06" w:rsidRDefault="005D4E06" w:rsidP="006773A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B5E37"/>
    <w:multiLevelType w:val="hybridMultilevel"/>
    <w:tmpl w:val="76FAE5EE"/>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
    <w:nsid w:val="05C92E5D"/>
    <w:multiLevelType w:val="hybridMultilevel"/>
    <w:tmpl w:val="C4709BC0"/>
    <w:lvl w:ilvl="0" w:tplc="2578BFBC">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nsid w:val="07B3120B"/>
    <w:multiLevelType w:val="multilevel"/>
    <w:tmpl w:val="AA34156A"/>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09B46280"/>
    <w:multiLevelType w:val="hybridMultilevel"/>
    <w:tmpl w:val="31D89B5E"/>
    <w:lvl w:ilvl="0" w:tplc="2578BF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FC07EC3"/>
    <w:multiLevelType w:val="hybridMultilevel"/>
    <w:tmpl w:val="98DA76B6"/>
    <w:lvl w:ilvl="0" w:tplc="2578BF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8065294"/>
    <w:multiLevelType w:val="hybridMultilevel"/>
    <w:tmpl w:val="A368536C"/>
    <w:lvl w:ilvl="0" w:tplc="2E722566">
      <w:start w:val="1"/>
      <w:numFmt w:val="bullet"/>
      <w:lvlText w:val="•"/>
      <w:lvlJc w:val="left"/>
      <w:pPr>
        <w:ind w:left="1288" w:hanging="360"/>
      </w:pPr>
      <w:rPr>
        <w:rFonts w:ascii="Times New Roman" w:hAnsi="Times New Roman"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6">
    <w:nsid w:val="18174CD3"/>
    <w:multiLevelType w:val="hybridMultilevel"/>
    <w:tmpl w:val="E0E69378"/>
    <w:lvl w:ilvl="0" w:tplc="2578BF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A7C433C"/>
    <w:multiLevelType w:val="hybridMultilevel"/>
    <w:tmpl w:val="A45A7C4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CB62DF5"/>
    <w:multiLevelType w:val="multilevel"/>
    <w:tmpl w:val="9DDC8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3010A33"/>
    <w:multiLevelType w:val="hybridMultilevel"/>
    <w:tmpl w:val="7F44D0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AA41AFB"/>
    <w:multiLevelType w:val="hybridMultilevel"/>
    <w:tmpl w:val="6DB2CCA0"/>
    <w:lvl w:ilvl="0" w:tplc="2578BF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AD60D1F"/>
    <w:multiLevelType w:val="hybridMultilevel"/>
    <w:tmpl w:val="09509384"/>
    <w:lvl w:ilvl="0" w:tplc="04190001">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3B73E23"/>
    <w:multiLevelType w:val="hybridMultilevel"/>
    <w:tmpl w:val="A45A7C4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41A7B7C"/>
    <w:multiLevelType w:val="hybridMultilevel"/>
    <w:tmpl w:val="114E4B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428334B"/>
    <w:multiLevelType w:val="hybridMultilevel"/>
    <w:tmpl w:val="FA74BD24"/>
    <w:lvl w:ilvl="0" w:tplc="2E722566">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51513D0"/>
    <w:multiLevelType w:val="hybridMultilevel"/>
    <w:tmpl w:val="AF060814"/>
    <w:lvl w:ilvl="0" w:tplc="2578BF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57930E7"/>
    <w:multiLevelType w:val="hybridMultilevel"/>
    <w:tmpl w:val="89422BD2"/>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17">
    <w:nsid w:val="37881988"/>
    <w:multiLevelType w:val="hybridMultilevel"/>
    <w:tmpl w:val="EE863C38"/>
    <w:lvl w:ilvl="0" w:tplc="1FEAB728">
      <w:start w:val="1"/>
      <w:numFmt w:val="decimal"/>
      <w:lvlText w:val="%1)"/>
      <w:lvlJc w:val="left"/>
      <w:pPr>
        <w:ind w:left="1069" w:hanging="360"/>
      </w:pPr>
      <w:rPr>
        <w:rFonts w:eastAsiaTheme="minorEastAsia" w:hint="default"/>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38491341"/>
    <w:multiLevelType w:val="multilevel"/>
    <w:tmpl w:val="CAC8D8EA"/>
    <w:lvl w:ilvl="0">
      <w:start w:val="1"/>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3912277E"/>
    <w:multiLevelType w:val="hybridMultilevel"/>
    <w:tmpl w:val="78BAFCAC"/>
    <w:lvl w:ilvl="0" w:tplc="6C10427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3A5174CE"/>
    <w:multiLevelType w:val="multilevel"/>
    <w:tmpl w:val="C2F85F72"/>
    <w:lvl w:ilvl="0">
      <w:start w:val="1"/>
      <w:numFmt w:val="decimal"/>
      <w:lvlText w:val="%1."/>
      <w:lvlJc w:val="left"/>
      <w:pPr>
        <w:ind w:left="786" w:hanging="360"/>
      </w:pPr>
      <w:rPr>
        <w:rFonts w:hint="default"/>
      </w:rPr>
    </w:lvl>
    <w:lvl w:ilvl="1">
      <w:start w:val="3"/>
      <w:numFmt w:val="decimal"/>
      <w:isLgl/>
      <w:lvlText w:val="%1.%2"/>
      <w:lvlJc w:val="left"/>
      <w:pPr>
        <w:ind w:left="1195" w:hanging="420"/>
      </w:pPr>
      <w:rPr>
        <w:rFonts w:hint="default"/>
      </w:rPr>
    </w:lvl>
    <w:lvl w:ilvl="2">
      <w:start w:val="1"/>
      <w:numFmt w:val="decimal"/>
      <w:isLgl/>
      <w:lvlText w:val="%1.%2.%3"/>
      <w:lvlJc w:val="left"/>
      <w:pPr>
        <w:ind w:left="1844" w:hanging="720"/>
      </w:pPr>
      <w:rPr>
        <w:rFonts w:hint="default"/>
      </w:rPr>
    </w:lvl>
    <w:lvl w:ilvl="3">
      <w:start w:val="1"/>
      <w:numFmt w:val="decimal"/>
      <w:isLgl/>
      <w:lvlText w:val="%1.%2.%3.%4"/>
      <w:lvlJc w:val="left"/>
      <w:pPr>
        <w:ind w:left="2553" w:hanging="1080"/>
      </w:pPr>
      <w:rPr>
        <w:rFonts w:hint="default"/>
      </w:rPr>
    </w:lvl>
    <w:lvl w:ilvl="4">
      <w:start w:val="1"/>
      <w:numFmt w:val="decimal"/>
      <w:isLgl/>
      <w:lvlText w:val="%1.%2.%3.%4.%5"/>
      <w:lvlJc w:val="left"/>
      <w:pPr>
        <w:ind w:left="2902" w:hanging="1080"/>
      </w:pPr>
      <w:rPr>
        <w:rFonts w:hint="default"/>
      </w:rPr>
    </w:lvl>
    <w:lvl w:ilvl="5">
      <w:start w:val="1"/>
      <w:numFmt w:val="decimal"/>
      <w:isLgl/>
      <w:lvlText w:val="%1.%2.%3.%4.%5.%6"/>
      <w:lvlJc w:val="left"/>
      <w:pPr>
        <w:ind w:left="3611"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69" w:hanging="1800"/>
      </w:pPr>
      <w:rPr>
        <w:rFonts w:hint="default"/>
      </w:rPr>
    </w:lvl>
    <w:lvl w:ilvl="8">
      <w:start w:val="1"/>
      <w:numFmt w:val="decimal"/>
      <w:isLgl/>
      <w:lvlText w:val="%1.%2.%3.%4.%5.%6.%7.%8.%9"/>
      <w:lvlJc w:val="left"/>
      <w:pPr>
        <w:ind w:left="5378" w:hanging="2160"/>
      </w:pPr>
      <w:rPr>
        <w:rFonts w:hint="default"/>
      </w:rPr>
    </w:lvl>
  </w:abstractNum>
  <w:abstractNum w:abstractNumId="21">
    <w:nsid w:val="3AC274CC"/>
    <w:multiLevelType w:val="hybridMultilevel"/>
    <w:tmpl w:val="0A441C18"/>
    <w:lvl w:ilvl="0" w:tplc="2E722566">
      <w:start w:val="1"/>
      <w:numFmt w:val="bullet"/>
      <w:lvlText w:val="•"/>
      <w:lvlJc w:val="left"/>
      <w:pPr>
        <w:ind w:left="36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F845F1F"/>
    <w:multiLevelType w:val="hybridMultilevel"/>
    <w:tmpl w:val="028065AA"/>
    <w:lvl w:ilvl="0" w:tplc="8B7445F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434859EC"/>
    <w:multiLevelType w:val="hybridMultilevel"/>
    <w:tmpl w:val="F62C7CE4"/>
    <w:lvl w:ilvl="0" w:tplc="1D8E3534">
      <w:numFmt w:val="bullet"/>
      <w:lvlText w:val="•"/>
      <w:lvlJc w:val="left"/>
      <w:pPr>
        <w:ind w:left="1440" w:hanging="360"/>
      </w:pPr>
      <w:rPr>
        <w:rFonts w:hint="default"/>
        <w:lang w:val="ru-RU" w:eastAsia="ru-RU" w:bidi="ru-RU"/>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43B83271"/>
    <w:multiLevelType w:val="hybridMultilevel"/>
    <w:tmpl w:val="BC885576"/>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5">
    <w:nsid w:val="471D79BF"/>
    <w:multiLevelType w:val="multilevel"/>
    <w:tmpl w:val="BAA8530A"/>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Zero"/>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6">
    <w:nsid w:val="49187387"/>
    <w:multiLevelType w:val="hybridMultilevel"/>
    <w:tmpl w:val="AF62F99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7">
    <w:nsid w:val="4A69638E"/>
    <w:multiLevelType w:val="hybridMultilevel"/>
    <w:tmpl w:val="2FD42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B8202AB"/>
    <w:multiLevelType w:val="hybridMultilevel"/>
    <w:tmpl w:val="F91AF75C"/>
    <w:lvl w:ilvl="0" w:tplc="125A6374">
      <w:start w:val="1"/>
      <w:numFmt w:val="decimal"/>
      <w:lvlText w:val="%1."/>
      <w:lvlJc w:val="left"/>
      <w:pPr>
        <w:ind w:left="1726" w:hanging="308"/>
      </w:pPr>
      <w:rPr>
        <w:rFonts w:ascii="Times New Roman" w:eastAsia="Times New Roman" w:hAnsi="Times New Roman" w:cs="Times New Roman" w:hint="default"/>
        <w:spacing w:val="-3"/>
        <w:w w:val="102"/>
        <w:sz w:val="22"/>
        <w:szCs w:val="22"/>
      </w:rPr>
    </w:lvl>
    <w:lvl w:ilvl="1" w:tplc="BD96C0CE">
      <w:start w:val="1"/>
      <w:numFmt w:val="decimal"/>
      <w:lvlText w:val="%2."/>
      <w:lvlJc w:val="left"/>
      <w:pPr>
        <w:ind w:left="3289" w:hanging="308"/>
        <w:jc w:val="right"/>
      </w:pPr>
      <w:rPr>
        <w:rFonts w:ascii="Times New Roman" w:eastAsia="Times New Roman" w:hAnsi="Times New Roman" w:cs="Times New Roman" w:hint="default"/>
        <w:spacing w:val="-3"/>
        <w:w w:val="102"/>
        <w:sz w:val="22"/>
        <w:szCs w:val="22"/>
      </w:rPr>
    </w:lvl>
    <w:lvl w:ilvl="2" w:tplc="399216EE">
      <w:numFmt w:val="bullet"/>
      <w:lvlText w:val="•"/>
      <w:lvlJc w:val="left"/>
      <w:pPr>
        <w:ind w:left="3883" w:hanging="308"/>
      </w:pPr>
      <w:rPr>
        <w:rFonts w:hint="default"/>
      </w:rPr>
    </w:lvl>
    <w:lvl w:ilvl="3" w:tplc="18D88DAA">
      <w:numFmt w:val="bullet"/>
      <w:lvlText w:val="•"/>
      <w:lvlJc w:val="left"/>
      <w:pPr>
        <w:ind w:left="4481" w:hanging="308"/>
      </w:pPr>
      <w:rPr>
        <w:rFonts w:hint="default"/>
      </w:rPr>
    </w:lvl>
    <w:lvl w:ilvl="4" w:tplc="504E2014">
      <w:numFmt w:val="bullet"/>
      <w:lvlText w:val="•"/>
      <w:lvlJc w:val="left"/>
      <w:pPr>
        <w:ind w:left="5079" w:hanging="308"/>
      </w:pPr>
      <w:rPr>
        <w:rFonts w:hint="default"/>
      </w:rPr>
    </w:lvl>
    <w:lvl w:ilvl="5" w:tplc="07025606">
      <w:numFmt w:val="bullet"/>
      <w:lvlText w:val="•"/>
      <w:lvlJc w:val="left"/>
      <w:pPr>
        <w:ind w:left="5677" w:hanging="308"/>
      </w:pPr>
      <w:rPr>
        <w:rFonts w:hint="default"/>
      </w:rPr>
    </w:lvl>
    <w:lvl w:ilvl="6" w:tplc="8B56FEE0">
      <w:numFmt w:val="bullet"/>
      <w:lvlText w:val="•"/>
      <w:lvlJc w:val="left"/>
      <w:pPr>
        <w:ind w:left="6275" w:hanging="308"/>
      </w:pPr>
      <w:rPr>
        <w:rFonts w:hint="default"/>
      </w:rPr>
    </w:lvl>
    <w:lvl w:ilvl="7" w:tplc="6636B442">
      <w:numFmt w:val="bullet"/>
      <w:lvlText w:val="•"/>
      <w:lvlJc w:val="left"/>
      <w:pPr>
        <w:ind w:left="6873" w:hanging="308"/>
      </w:pPr>
      <w:rPr>
        <w:rFonts w:hint="default"/>
      </w:rPr>
    </w:lvl>
    <w:lvl w:ilvl="8" w:tplc="C27EFAE2">
      <w:numFmt w:val="bullet"/>
      <w:lvlText w:val="•"/>
      <w:lvlJc w:val="left"/>
      <w:pPr>
        <w:ind w:left="7471" w:hanging="308"/>
      </w:pPr>
      <w:rPr>
        <w:rFonts w:hint="default"/>
      </w:rPr>
    </w:lvl>
  </w:abstractNum>
  <w:abstractNum w:abstractNumId="29">
    <w:nsid w:val="4B8A34D9"/>
    <w:multiLevelType w:val="hybridMultilevel"/>
    <w:tmpl w:val="56649214"/>
    <w:lvl w:ilvl="0" w:tplc="2E722566">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BEF5291"/>
    <w:multiLevelType w:val="hybridMultilevel"/>
    <w:tmpl w:val="B21427EE"/>
    <w:lvl w:ilvl="0" w:tplc="2E722566">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05F1795"/>
    <w:multiLevelType w:val="hybridMultilevel"/>
    <w:tmpl w:val="C256D02E"/>
    <w:lvl w:ilvl="0" w:tplc="2578BF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51545BED"/>
    <w:multiLevelType w:val="hybridMultilevel"/>
    <w:tmpl w:val="5802CB8E"/>
    <w:lvl w:ilvl="0" w:tplc="8152A396">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3">
    <w:nsid w:val="52C87E0D"/>
    <w:multiLevelType w:val="hybridMultilevel"/>
    <w:tmpl w:val="114E4B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52F21CC"/>
    <w:multiLevelType w:val="hybridMultilevel"/>
    <w:tmpl w:val="738416C2"/>
    <w:lvl w:ilvl="0" w:tplc="8B7445F6">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35">
    <w:nsid w:val="5EC166B3"/>
    <w:multiLevelType w:val="hybridMultilevel"/>
    <w:tmpl w:val="43D6C3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5856FA2"/>
    <w:multiLevelType w:val="hybridMultilevel"/>
    <w:tmpl w:val="CEECF33A"/>
    <w:lvl w:ilvl="0" w:tplc="2578BF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9CC0975"/>
    <w:multiLevelType w:val="hybridMultilevel"/>
    <w:tmpl w:val="063C8058"/>
    <w:lvl w:ilvl="0" w:tplc="4B543EA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6C4C733D"/>
    <w:multiLevelType w:val="hybridMultilevel"/>
    <w:tmpl w:val="5A24B0CC"/>
    <w:lvl w:ilvl="0" w:tplc="2E722566">
      <w:start w:val="1"/>
      <w:numFmt w:val="bullet"/>
      <w:lvlText w:val="•"/>
      <w:lvlJc w:val="left"/>
      <w:pPr>
        <w:ind w:left="1440" w:hanging="360"/>
      </w:pPr>
      <w:rPr>
        <w:rFonts w:ascii="Times New Roman" w:hAnsi="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9">
    <w:nsid w:val="6D010B32"/>
    <w:multiLevelType w:val="hybridMultilevel"/>
    <w:tmpl w:val="E52EB66C"/>
    <w:lvl w:ilvl="0" w:tplc="1D8E3534">
      <w:numFmt w:val="bullet"/>
      <w:lvlText w:val="•"/>
      <w:lvlJc w:val="left"/>
      <w:pPr>
        <w:ind w:left="1429" w:hanging="360"/>
      </w:pPr>
      <w:rPr>
        <w:rFonts w:hint="default"/>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6F184120"/>
    <w:multiLevelType w:val="multilevel"/>
    <w:tmpl w:val="44F85418"/>
    <w:lvl w:ilvl="0">
      <w:start w:val="1"/>
      <w:numFmt w:val="bullet"/>
      <w:lvlText w:val=""/>
      <w:lvlJc w:val="left"/>
      <w:pPr>
        <w:tabs>
          <w:tab w:val="num" w:pos="720"/>
        </w:tabs>
        <w:ind w:left="720" w:hanging="360"/>
      </w:pPr>
      <w:rPr>
        <w:rFonts w:ascii="Symbol" w:hAnsi="Symbol" w:cs="Symbol" w:hint="default"/>
        <w:sz w:val="28"/>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1">
    <w:nsid w:val="71DF38EB"/>
    <w:multiLevelType w:val="hybridMultilevel"/>
    <w:tmpl w:val="1B947A32"/>
    <w:lvl w:ilvl="0" w:tplc="45820D5A">
      <w:start w:val="1"/>
      <w:numFmt w:val="decimal"/>
      <w:lvlText w:val="%1."/>
      <w:lvlJc w:val="left"/>
      <w:pPr>
        <w:ind w:left="1069" w:hanging="360"/>
      </w:pPr>
      <w:rPr>
        <w:rFonts w:ascii="Times New Roman" w:hAnsi="Times New Roman" w:cs="Times New Roman" w:hint="default"/>
        <w:b w:val="0"/>
        <w:color w:val="auto"/>
        <w:sz w:val="24"/>
        <w:szCs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nsid w:val="738A44F6"/>
    <w:multiLevelType w:val="hybridMultilevel"/>
    <w:tmpl w:val="8A288080"/>
    <w:lvl w:ilvl="0" w:tplc="2E722566">
      <w:start w:val="1"/>
      <w:numFmt w:val="bullet"/>
      <w:lvlText w:val="•"/>
      <w:lvlJc w:val="left"/>
      <w:pPr>
        <w:tabs>
          <w:tab w:val="num" w:pos="720"/>
        </w:tabs>
        <w:ind w:left="720" w:hanging="360"/>
      </w:pPr>
      <w:rPr>
        <w:rFonts w:ascii="Times New Roman" w:hAnsi="Times New Roman" w:hint="default"/>
      </w:rPr>
    </w:lvl>
    <w:lvl w:ilvl="1" w:tplc="38E03AC0" w:tentative="1">
      <w:start w:val="1"/>
      <w:numFmt w:val="bullet"/>
      <w:lvlText w:val="•"/>
      <w:lvlJc w:val="left"/>
      <w:pPr>
        <w:tabs>
          <w:tab w:val="num" w:pos="1440"/>
        </w:tabs>
        <w:ind w:left="1440" w:hanging="360"/>
      </w:pPr>
      <w:rPr>
        <w:rFonts w:ascii="Times New Roman" w:hAnsi="Times New Roman" w:hint="default"/>
      </w:rPr>
    </w:lvl>
    <w:lvl w:ilvl="2" w:tplc="2F36B052" w:tentative="1">
      <w:start w:val="1"/>
      <w:numFmt w:val="bullet"/>
      <w:lvlText w:val="•"/>
      <w:lvlJc w:val="left"/>
      <w:pPr>
        <w:tabs>
          <w:tab w:val="num" w:pos="2160"/>
        </w:tabs>
        <w:ind w:left="2160" w:hanging="360"/>
      </w:pPr>
      <w:rPr>
        <w:rFonts w:ascii="Times New Roman" w:hAnsi="Times New Roman" w:hint="default"/>
      </w:rPr>
    </w:lvl>
    <w:lvl w:ilvl="3" w:tplc="E87EB4EA" w:tentative="1">
      <w:start w:val="1"/>
      <w:numFmt w:val="bullet"/>
      <w:lvlText w:val="•"/>
      <w:lvlJc w:val="left"/>
      <w:pPr>
        <w:tabs>
          <w:tab w:val="num" w:pos="2880"/>
        </w:tabs>
        <w:ind w:left="2880" w:hanging="360"/>
      </w:pPr>
      <w:rPr>
        <w:rFonts w:ascii="Times New Roman" w:hAnsi="Times New Roman" w:hint="default"/>
      </w:rPr>
    </w:lvl>
    <w:lvl w:ilvl="4" w:tplc="F8988B2C" w:tentative="1">
      <w:start w:val="1"/>
      <w:numFmt w:val="bullet"/>
      <w:lvlText w:val="•"/>
      <w:lvlJc w:val="left"/>
      <w:pPr>
        <w:tabs>
          <w:tab w:val="num" w:pos="3600"/>
        </w:tabs>
        <w:ind w:left="3600" w:hanging="360"/>
      </w:pPr>
      <w:rPr>
        <w:rFonts w:ascii="Times New Roman" w:hAnsi="Times New Roman" w:hint="default"/>
      </w:rPr>
    </w:lvl>
    <w:lvl w:ilvl="5" w:tplc="C33C531A" w:tentative="1">
      <w:start w:val="1"/>
      <w:numFmt w:val="bullet"/>
      <w:lvlText w:val="•"/>
      <w:lvlJc w:val="left"/>
      <w:pPr>
        <w:tabs>
          <w:tab w:val="num" w:pos="4320"/>
        </w:tabs>
        <w:ind w:left="4320" w:hanging="360"/>
      </w:pPr>
      <w:rPr>
        <w:rFonts w:ascii="Times New Roman" w:hAnsi="Times New Roman" w:hint="default"/>
      </w:rPr>
    </w:lvl>
    <w:lvl w:ilvl="6" w:tplc="A350B026" w:tentative="1">
      <w:start w:val="1"/>
      <w:numFmt w:val="bullet"/>
      <w:lvlText w:val="•"/>
      <w:lvlJc w:val="left"/>
      <w:pPr>
        <w:tabs>
          <w:tab w:val="num" w:pos="5040"/>
        </w:tabs>
        <w:ind w:left="5040" w:hanging="360"/>
      </w:pPr>
      <w:rPr>
        <w:rFonts w:ascii="Times New Roman" w:hAnsi="Times New Roman" w:hint="default"/>
      </w:rPr>
    </w:lvl>
    <w:lvl w:ilvl="7" w:tplc="2D187C9E" w:tentative="1">
      <w:start w:val="1"/>
      <w:numFmt w:val="bullet"/>
      <w:lvlText w:val="•"/>
      <w:lvlJc w:val="left"/>
      <w:pPr>
        <w:tabs>
          <w:tab w:val="num" w:pos="5760"/>
        </w:tabs>
        <w:ind w:left="5760" w:hanging="360"/>
      </w:pPr>
      <w:rPr>
        <w:rFonts w:ascii="Times New Roman" w:hAnsi="Times New Roman" w:hint="default"/>
      </w:rPr>
    </w:lvl>
    <w:lvl w:ilvl="8" w:tplc="5EEAA8D0" w:tentative="1">
      <w:start w:val="1"/>
      <w:numFmt w:val="bullet"/>
      <w:lvlText w:val="•"/>
      <w:lvlJc w:val="left"/>
      <w:pPr>
        <w:tabs>
          <w:tab w:val="num" w:pos="6480"/>
        </w:tabs>
        <w:ind w:left="6480" w:hanging="360"/>
      </w:pPr>
      <w:rPr>
        <w:rFonts w:ascii="Times New Roman" w:hAnsi="Times New Roman" w:hint="default"/>
      </w:rPr>
    </w:lvl>
  </w:abstractNum>
  <w:abstractNum w:abstractNumId="43">
    <w:nsid w:val="744D75C6"/>
    <w:multiLevelType w:val="hybridMultilevel"/>
    <w:tmpl w:val="80FE2430"/>
    <w:lvl w:ilvl="0" w:tplc="04190001">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44">
    <w:nsid w:val="75A4614C"/>
    <w:multiLevelType w:val="hybridMultilevel"/>
    <w:tmpl w:val="F844CFDC"/>
    <w:lvl w:ilvl="0" w:tplc="2E722566">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76882198"/>
    <w:multiLevelType w:val="hybridMultilevel"/>
    <w:tmpl w:val="0A3CE408"/>
    <w:lvl w:ilvl="0" w:tplc="8B7445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78E35FB5"/>
    <w:multiLevelType w:val="hybridMultilevel"/>
    <w:tmpl w:val="E7BCC96E"/>
    <w:lvl w:ilvl="0" w:tplc="995E2ED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7">
    <w:nsid w:val="7BD85ABD"/>
    <w:multiLevelType w:val="hybridMultilevel"/>
    <w:tmpl w:val="A45A7C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D13118C"/>
    <w:multiLevelType w:val="hybridMultilevel"/>
    <w:tmpl w:val="ABC29DF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26"/>
  </w:num>
  <w:num w:numId="2">
    <w:abstractNumId w:val="1"/>
  </w:num>
  <w:num w:numId="3">
    <w:abstractNumId w:val="20"/>
  </w:num>
  <w:num w:numId="4">
    <w:abstractNumId w:val="46"/>
  </w:num>
  <w:num w:numId="5">
    <w:abstractNumId w:val="28"/>
  </w:num>
  <w:num w:numId="6">
    <w:abstractNumId w:val="8"/>
  </w:num>
  <w:num w:numId="7">
    <w:abstractNumId w:val="35"/>
  </w:num>
  <w:num w:numId="8">
    <w:abstractNumId w:val="40"/>
  </w:num>
  <w:num w:numId="9">
    <w:abstractNumId w:val="11"/>
  </w:num>
  <w:num w:numId="10">
    <w:abstractNumId w:val="0"/>
  </w:num>
  <w:num w:numId="11">
    <w:abstractNumId w:val="24"/>
  </w:num>
  <w:num w:numId="12">
    <w:abstractNumId w:val="15"/>
  </w:num>
  <w:num w:numId="13">
    <w:abstractNumId w:val="10"/>
  </w:num>
  <w:num w:numId="14">
    <w:abstractNumId w:val="3"/>
  </w:num>
  <w:num w:numId="15">
    <w:abstractNumId w:val="31"/>
  </w:num>
  <w:num w:numId="16">
    <w:abstractNumId w:val="36"/>
  </w:num>
  <w:num w:numId="17">
    <w:abstractNumId w:val="6"/>
  </w:num>
  <w:num w:numId="18">
    <w:abstractNumId w:val="22"/>
  </w:num>
  <w:num w:numId="19">
    <w:abstractNumId w:val="17"/>
  </w:num>
  <w:num w:numId="20">
    <w:abstractNumId w:val="43"/>
  </w:num>
  <w:num w:numId="21">
    <w:abstractNumId w:val="34"/>
  </w:num>
  <w:num w:numId="22">
    <w:abstractNumId w:val="33"/>
  </w:num>
  <w:num w:numId="23">
    <w:abstractNumId w:val="39"/>
  </w:num>
  <w:num w:numId="24">
    <w:abstractNumId w:val="42"/>
  </w:num>
  <w:num w:numId="25">
    <w:abstractNumId w:val="23"/>
  </w:num>
  <w:num w:numId="26">
    <w:abstractNumId w:val="38"/>
  </w:num>
  <w:num w:numId="27">
    <w:abstractNumId w:val="14"/>
  </w:num>
  <w:num w:numId="28">
    <w:abstractNumId w:val="30"/>
  </w:num>
  <w:num w:numId="29">
    <w:abstractNumId w:val="29"/>
  </w:num>
  <w:num w:numId="30">
    <w:abstractNumId w:val="44"/>
  </w:num>
  <w:num w:numId="31">
    <w:abstractNumId w:val="45"/>
  </w:num>
  <w:num w:numId="32">
    <w:abstractNumId w:val="5"/>
  </w:num>
  <w:num w:numId="33">
    <w:abstractNumId w:val="21"/>
  </w:num>
  <w:num w:numId="34">
    <w:abstractNumId w:val="25"/>
  </w:num>
  <w:num w:numId="35">
    <w:abstractNumId w:val="4"/>
  </w:num>
  <w:num w:numId="36">
    <w:abstractNumId w:val="2"/>
  </w:num>
  <w:num w:numId="37">
    <w:abstractNumId w:val="18"/>
  </w:num>
  <w:num w:numId="38">
    <w:abstractNumId w:val="41"/>
  </w:num>
  <w:num w:numId="39">
    <w:abstractNumId w:val="19"/>
  </w:num>
  <w:num w:numId="40">
    <w:abstractNumId w:val="37"/>
  </w:num>
  <w:num w:numId="41">
    <w:abstractNumId w:val="47"/>
  </w:num>
  <w:num w:numId="42">
    <w:abstractNumId w:val="27"/>
  </w:num>
  <w:num w:numId="43">
    <w:abstractNumId w:val="7"/>
  </w:num>
  <w:num w:numId="44">
    <w:abstractNumId w:val="12"/>
  </w:num>
  <w:num w:numId="45">
    <w:abstractNumId w:val="13"/>
  </w:num>
  <w:num w:numId="46">
    <w:abstractNumId w:val="48"/>
  </w:num>
  <w:num w:numId="47">
    <w:abstractNumId w:val="16"/>
  </w:num>
  <w:num w:numId="48">
    <w:abstractNumId w:val="9"/>
  </w:num>
  <w:num w:numId="49">
    <w:abstractNumId w:val="32"/>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2"/>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28B5"/>
    <w:rsid w:val="00001FEE"/>
    <w:rsid w:val="00003164"/>
    <w:rsid w:val="0000413D"/>
    <w:rsid w:val="00007B7F"/>
    <w:rsid w:val="00010C4F"/>
    <w:rsid w:val="000231CE"/>
    <w:rsid w:val="0003097E"/>
    <w:rsid w:val="00030AB5"/>
    <w:rsid w:val="00037637"/>
    <w:rsid w:val="00044864"/>
    <w:rsid w:val="00047499"/>
    <w:rsid w:val="00062E51"/>
    <w:rsid w:val="00066305"/>
    <w:rsid w:val="000873BC"/>
    <w:rsid w:val="000930E7"/>
    <w:rsid w:val="00093CEF"/>
    <w:rsid w:val="00097028"/>
    <w:rsid w:val="000A0D06"/>
    <w:rsid w:val="000A29B4"/>
    <w:rsid w:val="000B3536"/>
    <w:rsid w:val="000B3CDF"/>
    <w:rsid w:val="000B4913"/>
    <w:rsid w:val="000C094E"/>
    <w:rsid w:val="000C0B69"/>
    <w:rsid w:val="000C5D9A"/>
    <w:rsid w:val="000C6BFF"/>
    <w:rsid w:val="000F3CAA"/>
    <w:rsid w:val="000F6596"/>
    <w:rsid w:val="000F67EB"/>
    <w:rsid w:val="001006F7"/>
    <w:rsid w:val="001131A1"/>
    <w:rsid w:val="00113332"/>
    <w:rsid w:val="0011497D"/>
    <w:rsid w:val="00124A76"/>
    <w:rsid w:val="00125BE2"/>
    <w:rsid w:val="001318B1"/>
    <w:rsid w:val="001352DF"/>
    <w:rsid w:val="00150F72"/>
    <w:rsid w:val="00157543"/>
    <w:rsid w:val="00160498"/>
    <w:rsid w:val="001616AD"/>
    <w:rsid w:val="001800BC"/>
    <w:rsid w:val="00180969"/>
    <w:rsid w:val="00185F56"/>
    <w:rsid w:val="001874B5"/>
    <w:rsid w:val="00193446"/>
    <w:rsid w:val="0019740F"/>
    <w:rsid w:val="00197D10"/>
    <w:rsid w:val="001A1C09"/>
    <w:rsid w:val="001B1C2B"/>
    <w:rsid w:val="001B4320"/>
    <w:rsid w:val="001D55DA"/>
    <w:rsid w:val="001D5A10"/>
    <w:rsid w:val="001D62FD"/>
    <w:rsid w:val="001E47E0"/>
    <w:rsid w:val="001F30FC"/>
    <w:rsid w:val="001F3D33"/>
    <w:rsid w:val="0020029B"/>
    <w:rsid w:val="00207973"/>
    <w:rsid w:val="002155DB"/>
    <w:rsid w:val="0023049A"/>
    <w:rsid w:val="0023730A"/>
    <w:rsid w:val="00237C4C"/>
    <w:rsid w:val="00251153"/>
    <w:rsid w:val="00252267"/>
    <w:rsid w:val="00262728"/>
    <w:rsid w:val="00267C60"/>
    <w:rsid w:val="00272FF0"/>
    <w:rsid w:val="002819D8"/>
    <w:rsid w:val="00287482"/>
    <w:rsid w:val="00287517"/>
    <w:rsid w:val="002900B6"/>
    <w:rsid w:val="002923FC"/>
    <w:rsid w:val="00297B4D"/>
    <w:rsid w:val="002A5C3C"/>
    <w:rsid w:val="002B167D"/>
    <w:rsid w:val="002B24B1"/>
    <w:rsid w:val="002B7857"/>
    <w:rsid w:val="002C04B8"/>
    <w:rsid w:val="002C28DC"/>
    <w:rsid w:val="002C3749"/>
    <w:rsid w:val="002C7817"/>
    <w:rsid w:val="002D0B97"/>
    <w:rsid w:val="002D1F74"/>
    <w:rsid w:val="002D6AE8"/>
    <w:rsid w:val="002E752F"/>
    <w:rsid w:val="002E7882"/>
    <w:rsid w:val="002E79F5"/>
    <w:rsid w:val="002F200A"/>
    <w:rsid w:val="002F664C"/>
    <w:rsid w:val="00312051"/>
    <w:rsid w:val="00316077"/>
    <w:rsid w:val="0032057A"/>
    <w:rsid w:val="00320EA8"/>
    <w:rsid w:val="0032577C"/>
    <w:rsid w:val="00326081"/>
    <w:rsid w:val="003364E1"/>
    <w:rsid w:val="0034056B"/>
    <w:rsid w:val="00341641"/>
    <w:rsid w:val="0034243C"/>
    <w:rsid w:val="00342FE8"/>
    <w:rsid w:val="00366850"/>
    <w:rsid w:val="0037313F"/>
    <w:rsid w:val="003747E1"/>
    <w:rsid w:val="00380126"/>
    <w:rsid w:val="00383363"/>
    <w:rsid w:val="003906D5"/>
    <w:rsid w:val="003A2419"/>
    <w:rsid w:val="003A31D3"/>
    <w:rsid w:val="003B6770"/>
    <w:rsid w:val="003B698F"/>
    <w:rsid w:val="003C2606"/>
    <w:rsid w:val="003C741D"/>
    <w:rsid w:val="003D3723"/>
    <w:rsid w:val="003E15AE"/>
    <w:rsid w:val="003E3C4D"/>
    <w:rsid w:val="003F1507"/>
    <w:rsid w:val="003F57A7"/>
    <w:rsid w:val="00413524"/>
    <w:rsid w:val="00413586"/>
    <w:rsid w:val="00422A2A"/>
    <w:rsid w:val="00431350"/>
    <w:rsid w:val="00437862"/>
    <w:rsid w:val="00443F96"/>
    <w:rsid w:val="00446BDC"/>
    <w:rsid w:val="00446F56"/>
    <w:rsid w:val="00453C56"/>
    <w:rsid w:val="00456F22"/>
    <w:rsid w:val="0047187E"/>
    <w:rsid w:val="00472DBC"/>
    <w:rsid w:val="00487691"/>
    <w:rsid w:val="00493A09"/>
    <w:rsid w:val="00494769"/>
    <w:rsid w:val="00496CB5"/>
    <w:rsid w:val="00497153"/>
    <w:rsid w:val="004A09C1"/>
    <w:rsid w:val="004A31D1"/>
    <w:rsid w:val="004A502B"/>
    <w:rsid w:val="004A7E6E"/>
    <w:rsid w:val="004B2F46"/>
    <w:rsid w:val="004B4C9C"/>
    <w:rsid w:val="004B766B"/>
    <w:rsid w:val="004C2219"/>
    <w:rsid w:val="004D3C20"/>
    <w:rsid w:val="004D5358"/>
    <w:rsid w:val="004E12DE"/>
    <w:rsid w:val="004E186B"/>
    <w:rsid w:val="004E42F6"/>
    <w:rsid w:val="004F259F"/>
    <w:rsid w:val="004F58FA"/>
    <w:rsid w:val="00504C25"/>
    <w:rsid w:val="00510148"/>
    <w:rsid w:val="0051148F"/>
    <w:rsid w:val="00515484"/>
    <w:rsid w:val="00520D5C"/>
    <w:rsid w:val="00521948"/>
    <w:rsid w:val="00534512"/>
    <w:rsid w:val="00565D1A"/>
    <w:rsid w:val="005808EF"/>
    <w:rsid w:val="00594DFF"/>
    <w:rsid w:val="00595729"/>
    <w:rsid w:val="005A1FD2"/>
    <w:rsid w:val="005A4951"/>
    <w:rsid w:val="005A4D5D"/>
    <w:rsid w:val="005A6E86"/>
    <w:rsid w:val="005A78D1"/>
    <w:rsid w:val="005B6968"/>
    <w:rsid w:val="005D4E06"/>
    <w:rsid w:val="005E0A75"/>
    <w:rsid w:val="005E24C6"/>
    <w:rsid w:val="00607AA8"/>
    <w:rsid w:val="006131F8"/>
    <w:rsid w:val="00616A1D"/>
    <w:rsid w:val="00641817"/>
    <w:rsid w:val="006444D0"/>
    <w:rsid w:val="006472EE"/>
    <w:rsid w:val="00656607"/>
    <w:rsid w:val="006773AA"/>
    <w:rsid w:val="0068160A"/>
    <w:rsid w:val="0068237E"/>
    <w:rsid w:val="006825B0"/>
    <w:rsid w:val="00682E17"/>
    <w:rsid w:val="00683018"/>
    <w:rsid w:val="006A7456"/>
    <w:rsid w:val="006B4CF6"/>
    <w:rsid w:val="006B6433"/>
    <w:rsid w:val="006B7946"/>
    <w:rsid w:val="006C44E4"/>
    <w:rsid w:val="006D429F"/>
    <w:rsid w:val="006D45C3"/>
    <w:rsid w:val="006E1738"/>
    <w:rsid w:val="006F3B7C"/>
    <w:rsid w:val="006F7172"/>
    <w:rsid w:val="006F7CDA"/>
    <w:rsid w:val="0070666C"/>
    <w:rsid w:val="007118DB"/>
    <w:rsid w:val="007165FB"/>
    <w:rsid w:val="007209DF"/>
    <w:rsid w:val="00725BD6"/>
    <w:rsid w:val="007543E7"/>
    <w:rsid w:val="00760877"/>
    <w:rsid w:val="0076476A"/>
    <w:rsid w:val="007700C7"/>
    <w:rsid w:val="00770BD8"/>
    <w:rsid w:val="00771A2C"/>
    <w:rsid w:val="007725EC"/>
    <w:rsid w:val="00774DFD"/>
    <w:rsid w:val="0078064B"/>
    <w:rsid w:val="007857FD"/>
    <w:rsid w:val="007903A1"/>
    <w:rsid w:val="00792BE3"/>
    <w:rsid w:val="007B172F"/>
    <w:rsid w:val="007B241B"/>
    <w:rsid w:val="007C318F"/>
    <w:rsid w:val="007D0D5E"/>
    <w:rsid w:val="007D719D"/>
    <w:rsid w:val="007E1DA2"/>
    <w:rsid w:val="007F1984"/>
    <w:rsid w:val="007F3F96"/>
    <w:rsid w:val="007F637F"/>
    <w:rsid w:val="00803530"/>
    <w:rsid w:val="00810040"/>
    <w:rsid w:val="00810CE4"/>
    <w:rsid w:val="0081133F"/>
    <w:rsid w:val="00820932"/>
    <w:rsid w:val="00830739"/>
    <w:rsid w:val="008334A6"/>
    <w:rsid w:val="00853667"/>
    <w:rsid w:val="0085571B"/>
    <w:rsid w:val="00855A52"/>
    <w:rsid w:val="0086570A"/>
    <w:rsid w:val="00867843"/>
    <w:rsid w:val="00873B8B"/>
    <w:rsid w:val="0087434F"/>
    <w:rsid w:val="00877141"/>
    <w:rsid w:val="008819BC"/>
    <w:rsid w:val="00882014"/>
    <w:rsid w:val="008827A2"/>
    <w:rsid w:val="00883B03"/>
    <w:rsid w:val="0088472E"/>
    <w:rsid w:val="008A02B7"/>
    <w:rsid w:val="008A5B00"/>
    <w:rsid w:val="008C03A0"/>
    <w:rsid w:val="008C3446"/>
    <w:rsid w:val="008D225D"/>
    <w:rsid w:val="008D52DC"/>
    <w:rsid w:val="008E1C61"/>
    <w:rsid w:val="008E478E"/>
    <w:rsid w:val="008F00CA"/>
    <w:rsid w:val="00910FD1"/>
    <w:rsid w:val="00913BB3"/>
    <w:rsid w:val="00915877"/>
    <w:rsid w:val="00917525"/>
    <w:rsid w:val="009178BF"/>
    <w:rsid w:val="009325D3"/>
    <w:rsid w:val="009333D4"/>
    <w:rsid w:val="009353BC"/>
    <w:rsid w:val="0094003A"/>
    <w:rsid w:val="00956D26"/>
    <w:rsid w:val="00967169"/>
    <w:rsid w:val="00967692"/>
    <w:rsid w:val="00970AAB"/>
    <w:rsid w:val="00974334"/>
    <w:rsid w:val="009767ED"/>
    <w:rsid w:val="009771E2"/>
    <w:rsid w:val="00985BA1"/>
    <w:rsid w:val="009967A1"/>
    <w:rsid w:val="009A2D35"/>
    <w:rsid w:val="009A4C89"/>
    <w:rsid w:val="009B14E5"/>
    <w:rsid w:val="009B62C5"/>
    <w:rsid w:val="009C06EA"/>
    <w:rsid w:val="009C2D31"/>
    <w:rsid w:val="009C2F5D"/>
    <w:rsid w:val="009C31B7"/>
    <w:rsid w:val="009C4BBD"/>
    <w:rsid w:val="009C4BD8"/>
    <w:rsid w:val="009C4FDA"/>
    <w:rsid w:val="009D2D04"/>
    <w:rsid w:val="009D556F"/>
    <w:rsid w:val="009D6046"/>
    <w:rsid w:val="009D6723"/>
    <w:rsid w:val="009E177D"/>
    <w:rsid w:val="009E690F"/>
    <w:rsid w:val="00A0055E"/>
    <w:rsid w:val="00A077CF"/>
    <w:rsid w:val="00A21E29"/>
    <w:rsid w:val="00A23E11"/>
    <w:rsid w:val="00A23F65"/>
    <w:rsid w:val="00A255B3"/>
    <w:rsid w:val="00A26241"/>
    <w:rsid w:val="00A26493"/>
    <w:rsid w:val="00A273AE"/>
    <w:rsid w:val="00A3193A"/>
    <w:rsid w:val="00A328B5"/>
    <w:rsid w:val="00A343FF"/>
    <w:rsid w:val="00A44B39"/>
    <w:rsid w:val="00A5055B"/>
    <w:rsid w:val="00A601D7"/>
    <w:rsid w:val="00A62A58"/>
    <w:rsid w:val="00A8063B"/>
    <w:rsid w:val="00A838AD"/>
    <w:rsid w:val="00A85406"/>
    <w:rsid w:val="00A90499"/>
    <w:rsid w:val="00A92491"/>
    <w:rsid w:val="00A97DC0"/>
    <w:rsid w:val="00AA191A"/>
    <w:rsid w:val="00AA3190"/>
    <w:rsid w:val="00AB3AD8"/>
    <w:rsid w:val="00AC00BA"/>
    <w:rsid w:val="00AC5B75"/>
    <w:rsid w:val="00AC6ABA"/>
    <w:rsid w:val="00AD4473"/>
    <w:rsid w:val="00AF745C"/>
    <w:rsid w:val="00B01648"/>
    <w:rsid w:val="00B10453"/>
    <w:rsid w:val="00B1209C"/>
    <w:rsid w:val="00B13C61"/>
    <w:rsid w:val="00B206E7"/>
    <w:rsid w:val="00B241EE"/>
    <w:rsid w:val="00B3629D"/>
    <w:rsid w:val="00B37515"/>
    <w:rsid w:val="00B4007C"/>
    <w:rsid w:val="00B42CC8"/>
    <w:rsid w:val="00B65502"/>
    <w:rsid w:val="00B7122C"/>
    <w:rsid w:val="00B761A7"/>
    <w:rsid w:val="00B82733"/>
    <w:rsid w:val="00B904DD"/>
    <w:rsid w:val="00B966A3"/>
    <w:rsid w:val="00BA2471"/>
    <w:rsid w:val="00BA4B55"/>
    <w:rsid w:val="00BB0BAD"/>
    <w:rsid w:val="00BC6BF8"/>
    <w:rsid w:val="00BE26D9"/>
    <w:rsid w:val="00BE66FB"/>
    <w:rsid w:val="00BF0254"/>
    <w:rsid w:val="00BF3354"/>
    <w:rsid w:val="00C00449"/>
    <w:rsid w:val="00C0211D"/>
    <w:rsid w:val="00C03BFD"/>
    <w:rsid w:val="00C072F6"/>
    <w:rsid w:val="00C26A62"/>
    <w:rsid w:val="00C2700B"/>
    <w:rsid w:val="00C30222"/>
    <w:rsid w:val="00C30397"/>
    <w:rsid w:val="00C30B40"/>
    <w:rsid w:val="00C348B4"/>
    <w:rsid w:val="00C421A0"/>
    <w:rsid w:val="00C50225"/>
    <w:rsid w:val="00C50E34"/>
    <w:rsid w:val="00C56675"/>
    <w:rsid w:val="00C60B8F"/>
    <w:rsid w:val="00C65A90"/>
    <w:rsid w:val="00C768ED"/>
    <w:rsid w:val="00C81F47"/>
    <w:rsid w:val="00C8327F"/>
    <w:rsid w:val="00C87736"/>
    <w:rsid w:val="00C90310"/>
    <w:rsid w:val="00C907B0"/>
    <w:rsid w:val="00C933AE"/>
    <w:rsid w:val="00C95460"/>
    <w:rsid w:val="00CA0E19"/>
    <w:rsid w:val="00CA17C1"/>
    <w:rsid w:val="00CB6E0D"/>
    <w:rsid w:val="00CC332B"/>
    <w:rsid w:val="00CD1DE4"/>
    <w:rsid w:val="00CE2E6C"/>
    <w:rsid w:val="00CF6B06"/>
    <w:rsid w:val="00D00613"/>
    <w:rsid w:val="00D05872"/>
    <w:rsid w:val="00D23DE2"/>
    <w:rsid w:val="00D41429"/>
    <w:rsid w:val="00D45377"/>
    <w:rsid w:val="00D47946"/>
    <w:rsid w:val="00D63187"/>
    <w:rsid w:val="00D64423"/>
    <w:rsid w:val="00D65201"/>
    <w:rsid w:val="00D657C3"/>
    <w:rsid w:val="00D73E72"/>
    <w:rsid w:val="00D77222"/>
    <w:rsid w:val="00D77B4C"/>
    <w:rsid w:val="00D858E3"/>
    <w:rsid w:val="00DA42FF"/>
    <w:rsid w:val="00DB20AA"/>
    <w:rsid w:val="00DB2F22"/>
    <w:rsid w:val="00DC0F08"/>
    <w:rsid w:val="00DC57D8"/>
    <w:rsid w:val="00DC7FD8"/>
    <w:rsid w:val="00DD6905"/>
    <w:rsid w:val="00DD7780"/>
    <w:rsid w:val="00DE2CDA"/>
    <w:rsid w:val="00DE7DC3"/>
    <w:rsid w:val="00DF0D11"/>
    <w:rsid w:val="00DF21B3"/>
    <w:rsid w:val="00DF2959"/>
    <w:rsid w:val="00DF5405"/>
    <w:rsid w:val="00E0092E"/>
    <w:rsid w:val="00E00AB9"/>
    <w:rsid w:val="00E01451"/>
    <w:rsid w:val="00E04DAA"/>
    <w:rsid w:val="00E15D0B"/>
    <w:rsid w:val="00E31780"/>
    <w:rsid w:val="00E32EC7"/>
    <w:rsid w:val="00E3426D"/>
    <w:rsid w:val="00E44B1C"/>
    <w:rsid w:val="00E50951"/>
    <w:rsid w:val="00E562BD"/>
    <w:rsid w:val="00E57042"/>
    <w:rsid w:val="00E6331E"/>
    <w:rsid w:val="00E67144"/>
    <w:rsid w:val="00E70C50"/>
    <w:rsid w:val="00E71145"/>
    <w:rsid w:val="00E713E7"/>
    <w:rsid w:val="00E73577"/>
    <w:rsid w:val="00E9127F"/>
    <w:rsid w:val="00EA762E"/>
    <w:rsid w:val="00EC1212"/>
    <w:rsid w:val="00ED1E9C"/>
    <w:rsid w:val="00ED7F96"/>
    <w:rsid w:val="00EE1B07"/>
    <w:rsid w:val="00EE48BF"/>
    <w:rsid w:val="00EE6CEB"/>
    <w:rsid w:val="00EF2E50"/>
    <w:rsid w:val="00F02FA6"/>
    <w:rsid w:val="00F050D6"/>
    <w:rsid w:val="00F203C0"/>
    <w:rsid w:val="00F35A9F"/>
    <w:rsid w:val="00F36DBF"/>
    <w:rsid w:val="00F524FF"/>
    <w:rsid w:val="00F52761"/>
    <w:rsid w:val="00F603DB"/>
    <w:rsid w:val="00F61219"/>
    <w:rsid w:val="00F625B0"/>
    <w:rsid w:val="00F67C61"/>
    <w:rsid w:val="00F73461"/>
    <w:rsid w:val="00F84612"/>
    <w:rsid w:val="00F95C66"/>
    <w:rsid w:val="00FA0D2B"/>
    <w:rsid w:val="00FA1C21"/>
    <w:rsid w:val="00FA418E"/>
    <w:rsid w:val="00FA4F2A"/>
    <w:rsid w:val="00FB3406"/>
    <w:rsid w:val="00FC2049"/>
    <w:rsid w:val="00FC67E6"/>
    <w:rsid w:val="00FC6A8C"/>
    <w:rsid w:val="00FC7CC9"/>
    <w:rsid w:val="00FD645D"/>
    <w:rsid w:val="00FD77BD"/>
    <w:rsid w:val="00FD7D2F"/>
    <w:rsid w:val="00FF40AE"/>
    <w:rsid w:val="00FF6E4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3BB3"/>
    <w:pPr>
      <w:spacing w:after="160" w:line="259" w:lineRule="auto"/>
    </w:pPr>
  </w:style>
  <w:style w:type="paragraph" w:styleId="1">
    <w:name w:val="heading 1"/>
    <w:basedOn w:val="a"/>
    <w:next w:val="a"/>
    <w:link w:val="10"/>
    <w:qFormat/>
    <w:rsid w:val="00913B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8827A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913BB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unhideWhenUsed/>
    <w:qFormat/>
    <w:rsid w:val="00913BB3"/>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
    <w:link w:val="50"/>
    <w:qFormat/>
    <w:rsid w:val="00913BB3"/>
    <w:pPr>
      <w:spacing w:before="100" w:beforeAutospacing="1" w:after="100" w:afterAutospacing="1" w:line="240" w:lineRule="auto"/>
      <w:outlineLvl w:val="4"/>
    </w:pPr>
    <w:rPr>
      <w:rFonts w:ascii="Times New Roman" w:eastAsia="Times New Roman" w:hAnsi="Times New Roman" w:cs="Times New Roman"/>
      <w:b/>
      <w:bCs/>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link w:val="a4"/>
    <w:uiPriority w:val="99"/>
    <w:unhideWhenUsed/>
    <w:qFormat/>
    <w:rsid w:val="00913BB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ody Text"/>
    <w:basedOn w:val="a"/>
    <w:link w:val="a6"/>
    <w:unhideWhenUsed/>
    <w:qFormat/>
    <w:rsid w:val="00913BB3"/>
    <w:pPr>
      <w:spacing w:after="120" w:line="276" w:lineRule="auto"/>
    </w:pPr>
    <w:rPr>
      <w:rFonts w:ascii="Times New Roman" w:hAnsi="Times New Roman" w:cs="Times New Roman"/>
      <w:sz w:val="28"/>
      <w:szCs w:val="28"/>
    </w:rPr>
  </w:style>
  <w:style w:type="character" w:customStyle="1" w:styleId="a6">
    <w:name w:val="Основной текст Знак"/>
    <w:basedOn w:val="a0"/>
    <w:link w:val="a5"/>
    <w:rsid w:val="00913BB3"/>
    <w:rPr>
      <w:rFonts w:ascii="Times New Roman" w:hAnsi="Times New Roman" w:cs="Times New Roman"/>
      <w:sz w:val="28"/>
      <w:szCs w:val="28"/>
    </w:rPr>
  </w:style>
  <w:style w:type="paragraph" w:styleId="a7">
    <w:name w:val="List Paragraph"/>
    <w:basedOn w:val="a"/>
    <w:uiPriority w:val="1"/>
    <w:qFormat/>
    <w:rsid w:val="00913BB3"/>
    <w:pPr>
      <w:spacing w:after="0" w:line="276" w:lineRule="auto"/>
      <w:ind w:left="720"/>
      <w:contextualSpacing/>
    </w:pPr>
    <w:rPr>
      <w:rFonts w:ascii="Times New Roman" w:hAnsi="Times New Roman" w:cs="Times New Roman"/>
      <w:sz w:val="28"/>
      <w:szCs w:val="28"/>
    </w:rPr>
  </w:style>
  <w:style w:type="table" w:styleId="a8">
    <w:name w:val="Table Grid"/>
    <w:basedOn w:val="a1"/>
    <w:uiPriority w:val="39"/>
    <w:rsid w:val="00913BB3"/>
    <w:pPr>
      <w:spacing w:after="0" w:line="240" w:lineRule="auto"/>
    </w:pPr>
    <w:rPr>
      <w:rFonts w:ascii="Times New Roman" w:hAnsi="Times New Roman" w:cs="Times New Roman"/>
      <w:sz w:val="28"/>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9">
    <w:name w:val="Balloon Text"/>
    <w:basedOn w:val="a"/>
    <w:link w:val="aa"/>
    <w:uiPriority w:val="99"/>
    <w:semiHidden/>
    <w:unhideWhenUsed/>
    <w:rsid w:val="00913BB3"/>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913BB3"/>
    <w:rPr>
      <w:rFonts w:ascii="Tahoma" w:hAnsi="Tahoma" w:cs="Tahoma"/>
      <w:sz w:val="16"/>
      <w:szCs w:val="16"/>
    </w:rPr>
  </w:style>
  <w:style w:type="character" w:styleId="ab">
    <w:name w:val="Hyperlink"/>
    <w:basedOn w:val="a0"/>
    <w:uiPriority w:val="99"/>
    <w:unhideWhenUsed/>
    <w:rsid w:val="00913BB3"/>
    <w:rPr>
      <w:color w:val="0000FF" w:themeColor="hyperlink"/>
      <w:u w:val="single"/>
    </w:rPr>
  </w:style>
  <w:style w:type="character" w:customStyle="1" w:styleId="10">
    <w:name w:val="Заголовок 1 Знак"/>
    <w:basedOn w:val="a0"/>
    <w:link w:val="1"/>
    <w:rsid w:val="00913BB3"/>
    <w:rPr>
      <w:rFonts w:asciiTheme="majorHAnsi" w:eastAsiaTheme="majorEastAsia" w:hAnsiTheme="majorHAnsi" w:cstheme="majorBidi"/>
      <w:color w:val="365F91" w:themeColor="accent1" w:themeShade="BF"/>
      <w:sz w:val="32"/>
      <w:szCs w:val="32"/>
    </w:rPr>
  </w:style>
  <w:style w:type="character" w:customStyle="1" w:styleId="30">
    <w:name w:val="Заголовок 3 Знак"/>
    <w:basedOn w:val="a0"/>
    <w:link w:val="3"/>
    <w:rsid w:val="00913BB3"/>
    <w:rPr>
      <w:rFonts w:asciiTheme="majorHAnsi" w:eastAsiaTheme="majorEastAsia" w:hAnsiTheme="majorHAnsi" w:cstheme="majorBidi"/>
      <w:color w:val="243F60" w:themeColor="accent1" w:themeShade="7F"/>
      <w:sz w:val="24"/>
      <w:szCs w:val="24"/>
    </w:rPr>
  </w:style>
  <w:style w:type="character" w:customStyle="1" w:styleId="40">
    <w:name w:val="Заголовок 4 Знак"/>
    <w:basedOn w:val="a0"/>
    <w:link w:val="4"/>
    <w:rsid w:val="00913BB3"/>
    <w:rPr>
      <w:rFonts w:asciiTheme="majorHAnsi" w:eastAsiaTheme="majorEastAsia" w:hAnsiTheme="majorHAnsi" w:cstheme="majorBidi"/>
      <w:i/>
      <w:iCs/>
      <w:color w:val="365F91" w:themeColor="accent1" w:themeShade="BF"/>
    </w:rPr>
  </w:style>
  <w:style w:type="character" w:customStyle="1" w:styleId="50">
    <w:name w:val="Заголовок 5 Знак"/>
    <w:basedOn w:val="a0"/>
    <w:link w:val="5"/>
    <w:rsid w:val="00913BB3"/>
    <w:rPr>
      <w:rFonts w:ascii="Times New Roman" w:eastAsia="Times New Roman" w:hAnsi="Times New Roman" w:cs="Times New Roman"/>
      <w:b/>
      <w:bCs/>
      <w:sz w:val="20"/>
      <w:szCs w:val="20"/>
      <w:lang w:eastAsia="ru-RU"/>
    </w:rPr>
  </w:style>
  <w:style w:type="paragraph" w:customStyle="1" w:styleId="formattext">
    <w:name w:val="formattext"/>
    <w:basedOn w:val="a"/>
    <w:rsid w:val="00913BB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eadertext">
    <w:name w:val="headertext"/>
    <w:basedOn w:val="a"/>
    <w:rsid w:val="00913BB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eference-text">
    <w:name w:val="reference-text"/>
    <w:basedOn w:val="a0"/>
    <w:rsid w:val="00913BB3"/>
  </w:style>
  <w:style w:type="paragraph" w:customStyle="1" w:styleId="11">
    <w:name w:val="Заголовок 11"/>
    <w:basedOn w:val="a"/>
    <w:uiPriority w:val="1"/>
    <w:qFormat/>
    <w:rsid w:val="00F67C61"/>
    <w:pPr>
      <w:widowControl w:val="0"/>
      <w:autoSpaceDE w:val="0"/>
      <w:autoSpaceDN w:val="0"/>
      <w:spacing w:before="4" w:after="0" w:line="240" w:lineRule="auto"/>
      <w:ind w:left="1061"/>
      <w:outlineLvl w:val="1"/>
    </w:pPr>
    <w:rPr>
      <w:rFonts w:ascii="Times New Roman" w:eastAsia="Times New Roman" w:hAnsi="Times New Roman" w:cs="Times New Roman"/>
      <w:b/>
      <w:bCs/>
      <w:sz w:val="28"/>
      <w:szCs w:val="28"/>
      <w:lang w:eastAsia="ru-RU" w:bidi="ru-RU"/>
    </w:rPr>
  </w:style>
  <w:style w:type="paragraph" w:customStyle="1" w:styleId="Default">
    <w:name w:val="Default"/>
    <w:rsid w:val="001318B1"/>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0">
    <w:name w:val="Заголовок 2 Знак"/>
    <w:basedOn w:val="a0"/>
    <w:link w:val="2"/>
    <w:uiPriority w:val="9"/>
    <w:rsid w:val="008827A2"/>
    <w:rPr>
      <w:rFonts w:asciiTheme="majorHAnsi" w:eastAsiaTheme="majorEastAsia" w:hAnsiTheme="majorHAnsi" w:cstheme="majorBidi"/>
      <w:b/>
      <w:bCs/>
      <w:color w:val="4F81BD" w:themeColor="accent1"/>
      <w:sz w:val="26"/>
      <w:szCs w:val="26"/>
    </w:rPr>
  </w:style>
  <w:style w:type="character" w:styleId="ac">
    <w:name w:val="Emphasis"/>
    <w:basedOn w:val="a0"/>
    <w:uiPriority w:val="20"/>
    <w:qFormat/>
    <w:rsid w:val="008827A2"/>
    <w:rPr>
      <w:i/>
      <w:iCs/>
    </w:rPr>
  </w:style>
  <w:style w:type="character" w:customStyle="1" w:styleId="-">
    <w:name w:val="Интернет-ссылка"/>
    <w:basedOn w:val="a0"/>
    <w:uiPriority w:val="99"/>
    <w:unhideWhenUsed/>
    <w:rsid w:val="008827A2"/>
    <w:rPr>
      <w:color w:val="0000FF"/>
      <w:u w:val="single"/>
    </w:rPr>
  </w:style>
  <w:style w:type="character" w:customStyle="1" w:styleId="authorname">
    <w:name w:val="authorname"/>
    <w:basedOn w:val="a0"/>
    <w:qFormat/>
    <w:rsid w:val="008827A2"/>
  </w:style>
  <w:style w:type="character" w:styleId="ad">
    <w:name w:val="Strong"/>
    <w:basedOn w:val="a0"/>
    <w:uiPriority w:val="22"/>
    <w:qFormat/>
    <w:rsid w:val="008827A2"/>
    <w:rPr>
      <w:b/>
      <w:bCs/>
    </w:rPr>
  </w:style>
  <w:style w:type="character" w:customStyle="1" w:styleId="ListLabel203">
    <w:name w:val="ListLabel 203"/>
    <w:qFormat/>
    <w:rsid w:val="008827A2"/>
    <w:rPr>
      <w:rFonts w:ascii="Times New Roman" w:eastAsia="Times New Roman" w:hAnsi="Times New Roman" w:cs="Times New Roman"/>
      <w:b/>
      <w:bCs/>
      <w:sz w:val="28"/>
      <w:szCs w:val="28"/>
      <w:u w:val="single"/>
      <w:lang w:eastAsia="ru-RU"/>
    </w:rPr>
  </w:style>
  <w:style w:type="paragraph" w:customStyle="1" w:styleId="rtejustify">
    <w:name w:val="rtejustify"/>
    <w:basedOn w:val="a"/>
    <w:qFormat/>
    <w:rsid w:val="008827A2"/>
    <w:pPr>
      <w:spacing w:beforeAutospacing="1" w:after="300" w:afterAutospacing="1" w:line="240" w:lineRule="auto"/>
      <w:ind w:left="748" w:right="748" w:firstLine="567"/>
      <w:jc w:val="both"/>
    </w:pPr>
    <w:rPr>
      <w:rFonts w:ascii="Times New Roman" w:eastAsia="Times New Roman" w:hAnsi="Times New Roman" w:cs="Times New Roman"/>
      <w:sz w:val="24"/>
      <w:szCs w:val="24"/>
      <w:lang w:eastAsia="ru-RU"/>
    </w:rPr>
  </w:style>
  <w:style w:type="character" w:customStyle="1" w:styleId="datetime">
    <w:name w:val="datetime"/>
    <w:basedOn w:val="a0"/>
    <w:rsid w:val="008827A2"/>
  </w:style>
  <w:style w:type="paragraph" w:customStyle="1" w:styleId="elementor-image-box-description">
    <w:name w:val="elementor-image-box-description"/>
    <w:basedOn w:val="a"/>
    <w:rsid w:val="008827A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bout-producttext">
    <w:name w:val="about-product__text"/>
    <w:basedOn w:val="a"/>
    <w:rsid w:val="008827A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e">
    <w:name w:val="Placeholder Text"/>
    <w:basedOn w:val="a0"/>
    <w:uiPriority w:val="99"/>
    <w:semiHidden/>
    <w:rsid w:val="00EA762E"/>
    <w:rPr>
      <w:color w:val="808080"/>
    </w:rPr>
  </w:style>
  <w:style w:type="character" w:customStyle="1" w:styleId="mi">
    <w:name w:val="mi"/>
    <w:basedOn w:val="a0"/>
    <w:rsid w:val="00EA762E"/>
  </w:style>
  <w:style w:type="character" w:customStyle="1" w:styleId="mjxassistivemathml">
    <w:name w:val="mjx_assistive_mathml"/>
    <w:basedOn w:val="a0"/>
    <w:rsid w:val="00EA762E"/>
  </w:style>
  <w:style w:type="character" w:customStyle="1" w:styleId="mo">
    <w:name w:val="mo"/>
    <w:basedOn w:val="a0"/>
    <w:rsid w:val="00EA762E"/>
  </w:style>
  <w:style w:type="character" w:customStyle="1" w:styleId="mn">
    <w:name w:val="mn"/>
    <w:basedOn w:val="a0"/>
    <w:rsid w:val="00EA762E"/>
  </w:style>
  <w:style w:type="character" w:customStyle="1" w:styleId="mtext">
    <w:name w:val="mtext"/>
    <w:basedOn w:val="a0"/>
    <w:rsid w:val="00EA762E"/>
  </w:style>
  <w:style w:type="paragraph" w:styleId="af">
    <w:name w:val="header"/>
    <w:basedOn w:val="a"/>
    <w:link w:val="af0"/>
    <w:uiPriority w:val="99"/>
    <w:unhideWhenUsed/>
    <w:rsid w:val="00EA762E"/>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EA762E"/>
  </w:style>
  <w:style w:type="paragraph" w:styleId="af1">
    <w:name w:val="footer"/>
    <w:basedOn w:val="a"/>
    <w:link w:val="af2"/>
    <w:uiPriority w:val="99"/>
    <w:unhideWhenUsed/>
    <w:rsid w:val="00EA762E"/>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EA762E"/>
  </w:style>
  <w:style w:type="character" w:customStyle="1" w:styleId="a4">
    <w:name w:val="Обычный (веб) Знак"/>
    <w:link w:val="a3"/>
    <w:uiPriority w:val="99"/>
    <w:rsid w:val="00EA762E"/>
    <w:rPr>
      <w:rFonts w:ascii="Times New Roman" w:eastAsia="Times New Roman" w:hAnsi="Times New Roman" w:cs="Times New Roman"/>
      <w:sz w:val="24"/>
      <w:szCs w:val="24"/>
      <w:lang w:eastAsia="ru-RU"/>
    </w:rPr>
  </w:style>
  <w:style w:type="paragraph" w:customStyle="1" w:styleId="12">
    <w:name w:val="Стиль1"/>
    <w:basedOn w:val="a"/>
    <w:link w:val="13"/>
    <w:qFormat/>
    <w:rsid w:val="00EA762E"/>
    <w:pPr>
      <w:spacing w:after="0" w:line="300" w:lineRule="auto"/>
      <w:ind w:firstLine="567"/>
      <w:jc w:val="both"/>
    </w:pPr>
    <w:rPr>
      <w:rFonts w:ascii="Times New Roman" w:eastAsia="Times New Roman" w:hAnsi="Times New Roman" w:cs="Times New Roman"/>
      <w:sz w:val="28"/>
      <w:szCs w:val="28"/>
    </w:rPr>
  </w:style>
  <w:style w:type="character" w:customStyle="1" w:styleId="13">
    <w:name w:val="Стиль1 Знак"/>
    <w:link w:val="12"/>
    <w:rsid w:val="00EA762E"/>
    <w:rPr>
      <w:rFonts w:ascii="Times New Roman" w:eastAsia="Times New Roman" w:hAnsi="Times New Roman" w:cs="Times New Roman"/>
      <w:sz w:val="28"/>
      <w:szCs w:val="28"/>
    </w:rPr>
  </w:style>
  <w:style w:type="paragraph" w:customStyle="1" w:styleId="article-imageabout">
    <w:name w:val="article-image__about"/>
    <w:basedOn w:val="a"/>
    <w:rsid w:val="0025115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dirty-clipboard">
    <w:name w:val="dirty-clipboard"/>
    <w:basedOn w:val="a0"/>
    <w:rsid w:val="00251153"/>
  </w:style>
  <w:style w:type="paragraph" w:customStyle="1" w:styleId="box-paragraphtext">
    <w:name w:val="box-paragraph__text"/>
    <w:basedOn w:val="a"/>
    <w:rsid w:val="0025115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article-authorname">
    <w:name w:val="b-article-author__name"/>
    <w:basedOn w:val="a0"/>
    <w:rsid w:val="00AB3AD8"/>
  </w:style>
  <w:style w:type="character" w:customStyle="1" w:styleId="apple-converted-space">
    <w:name w:val="apple-converted-space"/>
    <w:basedOn w:val="a0"/>
    <w:rsid w:val="00AD4473"/>
  </w:style>
  <w:style w:type="character" w:customStyle="1" w:styleId="js-item-maininfo">
    <w:name w:val="js-item-maininfo"/>
    <w:basedOn w:val="a0"/>
    <w:rsid w:val="00AD4473"/>
  </w:style>
  <w:style w:type="character" w:styleId="af3">
    <w:name w:val="FollowedHyperlink"/>
    <w:basedOn w:val="a0"/>
    <w:uiPriority w:val="99"/>
    <w:semiHidden/>
    <w:unhideWhenUsed/>
    <w:rsid w:val="004B4C9C"/>
    <w:rPr>
      <w:color w:val="800080" w:themeColor="followedHyperlink"/>
      <w:u w:val="single"/>
    </w:rPr>
  </w:style>
  <w:style w:type="character" w:customStyle="1" w:styleId="14">
    <w:name w:val="Неразрешенное упоминание1"/>
    <w:basedOn w:val="a0"/>
    <w:uiPriority w:val="99"/>
    <w:semiHidden/>
    <w:unhideWhenUsed/>
    <w:rsid w:val="004B4C9C"/>
    <w:rPr>
      <w:color w:val="605E5C"/>
      <w:shd w:val="clear" w:color="auto" w:fill="E1DFDD"/>
    </w:rPr>
  </w:style>
  <w:style w:type="character" w:customStyle="1" w:styleId="UnresolvedMention">
    <w:name w:val="Unresolved Mention"/>
    <w:basedOn w:val="a0"/>
    <w:uiPriority w:val="99"/>
    <w:semiHidden/>
    <w:unhideWhenUsed/>
    <w:rsid w:val="00287482"/>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3BB3"/>
    <w:pPr>
      <w:spacing w:after="160" w:line="259" w:lineRule="auto"/>
    </w:pPr>
  </w:style>
  <w:style w:type="paragraph" w:styleId="1">
    <w:name w:val="heading 1"/>
    <w:basedOn w:val="a"/>
    <w:next w:val="a"/>
    <w:link w:val="10"/>
    <w:qFormat/>
    <w:rsid w:val="00913B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8827A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913BB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unhideWhenUsed/>
    <w:qFormat/>
    <w:rsid w:val="00913BB3"/>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
    <w:link w:val="50"/>
    <w:qFormat/>
    <w:rsid w:val="00913BB3"/>
    <w:pPr>
      <w:spacing w:before="100" w:beforeAutospacing="1" w:after="100" w:afterAutospacing="1" w:line="240" w:lineRule="auto"/>
      <w:outlineLvl w:val="4"/>
    </w:pPr>
    <w:rPr>
      <w:rFonts w:ascii="Times New Roman" w:eastAsia="Times New Roman" w:hAnsi="Times New Roman" w:cs="Times New Roman"/>
      <w:b/>
      <w:bCs/>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link w:val="a4"/>
    <w:uiPriority w:val="99"/>
    <w:unhideWhenUsed/>
    <w:qFormat/>
    <w:rsid w:val="00913BB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ody Text"/>
    <w:basedOn w:val="a"/>
    <w:link w:val="a6"/>
    <w:unhideWhenUsed/>
    <w:qFormat/>
    <w:rsid w:val="00913BB3"/>
    <w:pPr>
      <w:spacing w:after="120" w:line="276" w:lineRule="auto"/>
    </w:pPr>
    <w:rPr>
      <w:rFonts w:ascii="Times New Roman" w:hAnsi="Times New Roman" w:cs="Times New Roman"/>
      <w:sz w:val="28"/>
      <w:szCs w:val="28"/>
    </w:rPr>
  </w:style>
  <w:style w:type="character" w:customStyle="1" w:styleId="a6">
    <w:name w:val="Основной текст Знак"/>
    <w:basedOn w:val="a0"/>
    <w:link w:val="a5"/>
    <w:rsid w:val="00913BB3"/>
    <w:rPr>
      <w:rFonts w:ascii="Times New Roman" w:hAnsi="Times New Roman" w:cs="Times New Roman"/>
      <w:sz w:val="28"/>
      <w:szCs w:val="28"/>
    </w:rPr>
  </w:style>
  <w:style w:type="paragraph" w:styleId="a7">
    <w:name w:val="List Paragraph"/>
    <w:basedOn w:val="a"/>
    <w:uiPriority w:val="1"/>
    <w:qFormat/>
    <w:rsid w:val="00913BB3"/>
    <w:pPr>
      <w:spacing w:after="0" w:line="276" w:lineRule="auto"/>
      <w:ind w:left="720"/>
      <w:contextualSpacing/>
    </w:pPr>
    <w:rPr>
      <w:rFonts w:ascii="Times New Roman" w:hAnsi="Times New Roman" w:cs="Times New Roman"/>
      <w:sz w:val="28"/>
      <w:szCs w:val="28"/>
    </w:rPr>
  </w:style>
  <w:style w:type="table" w:styleId="a8">
    <w:name w:val="Table Grid"/>
    <w:basedOn w:val="a1"/>
    <w:uiPriority w:val="39"/>
    <w:rsid w:val="00913BB3"/>
    <w:pPr>
      <w:spacing w:after="0" w:line="240" w:lineRule="auto"/>
    </w:pPr>
    <w:rPr>
      <w:rFonts w:ascii="Times New Roman" w:hAnsi="Times New Roman" w:cs="Times New Roman"/>
      <w:sz w:val="28"/>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9">
    <w:name w:val="Balloon Text"/>
    <w:basedOn w:val="a"/>
    <w:link w:val="aa"/>
    <w:uiPriority w:val="99"/>
    <w:semiHidden/>
    <w:unhideWhenUsed/>
    <w:rsid w:val="00913BB3"/>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913BB3"/>
    <w:rPr>
      <w:rFonts w:ascii="Tahoma" w:hAnsi="Tahoma" w:cs="Tahoma"/>
      <w:sz w:val="16"/>
      <w:szCs w:val="16"/>
    </w:rPr>
  </w:style>
  <w:style w:type="character" w:styleId="ab">
    <w:name w:val="Hyperlink"/>
    <w:basedOn w:val="a0"/>
    <w:uiPriority w:val="99"/>
    <w:unhideWhenUsed/>
    <w:rsid w:val="00913BB3"/>
    <w:rPr>
      <w:color w:val="0000FF" w:themeColor="hyperlink"/>
      <w:u w:val="single"/>
    </w:rPr>
  </w:style>
  <w:style w:type="character" w:customStyle="1" w:styleId="10">
    <w:name w:val="Заголовок 1 Знак"/>
    <w:basedOn w:val="a0"/>
    <w:link w:val="1"/>
    <w:rsid w:val="00913BB3"/>
    <w:rPr>
      <w:rFonts w:asciiTheme="majorHAnsi" w:eastAsiaTheme="majorEastAsia" w:hAnsiTheme="majorHAnsi" w:cstheme="majorBidi"/>
      <w:color w:val="365F91" w:themeColor="accent1" w:themeShade="BF"/>
      <w:sz w:val="32"/>
      <w:szCs w:val="32"/>
    </w:rPr>
  </w:style>
  <w:style w:type="character" w:customStyle="1" w:styleId="30">
    <w:name w:val="Заголовок 3 Знак"/>
    <w:basedOn w:val="a0"/>
    <w:link w:val="3"/>
    <w:rsid w:val="00913BB3"/>
    <w:rPr>
      <w:rFonts w:asciiTheme="majorHAnsi" w:eastAsiaTheme="majorEastAsia" w:hAnsiTheme="majorHAnsi" w:cstheme="majorBidi"/>
      <w:color w:val="243F60" w:themeColor="accent1" w:themeShade="7F"/>
      <w:sz w:val="24"/>
      <w:szCs w:val="24"/>
    </w:rPr>
  </w:style>
  <w:style w:type="character" w:customStyle="1" w:styleId="40">
    <w:name w:val="Заголовок 4 Знак"/>
    <w:basedOn w:val="a0"/>
    <w:link w:val="4"/>
    <w:rsid w:val="00913BB3"/>
    <w:rPr>
      <w:rFonts w:asciiTheme="majorHAnsi" w:eastAsiaTheme="majorEastAsia" w:hAnsiTheme="majorHAnsi" w:cstheme="majorBidi"/>
      <w:i/>
      <w:iCs/>
      <w:color w:val="365F91" w:themeColor="accent1" w:themeShade="BF"/>
    </w:rPr>
  </w:style>
  <w:style w:type="character" w:customStyle="1" w:styleId="50">
    <w:name w:val="Заголовок 5 Знак"/>
    <w:basedOn w:val="a0"/>
    <w:link w:val="5"/>
    <w:rsid w:val="00913BB3"/>
    <w:rPr>
      <w:rFonts w:ascii="Times New Roman" w:eastAsia="Times New Roman" w:hAnsi="Times New Roman" w:cs="Times New Roman"/>
      <w:b/>
      <w:bCs/>
      <w:sz w:val="20"/>
      <w:szCs w:val="20"/>
      <w:lang w:eastAsia="ru-RU"/>
    </w:rPr>
  </w:style>
  <w:style w:type="paragraph" w:customStyle="1" w:styleId="formattext">
    <w:name w:val="formattext"/>
    <w:basedOn w:val="a"/>
    <w:rsid w:val="00913BB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eadertext">
    <w:name w:val="headertext"/>
    <w:basedOn w:val="a"/>
    <w:rsid w:val="00913BB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eference-text">
    <w:name w:val="reference-text"/>
    <w:basedOn w:val="a0"/>
    <w:rsid w:val="00913BB3"/>
  </w:style>
  <w:style w:type="paragraph" w:customStyle="1" w:styleId="11">
    <w:name w:val="Заголовок 11"/>
    <w:basedOn w:val="a"/>
    <w:uiPriority w:val="1"/>
    <w:qFormat/>
    <w:rsid w:val="00F67C61"/>
    <w:pPr>
      <w:widowControl w:val="0"/>
      <w:autoSpaceDE w:val="0"/>
      <w:autoSpaceDN w:val="0"/>
      <w:spacing w:before="4" w:after="0" w:line="240" w:lineRule="auto"/>
      <w:ind w:left="1061"/>
      <w:outlineLvl w:val="1"/>
    </w:pPr>
    <w:rPr>
      <w:rFonts w:ascii="Times New Roman" w:eastAsia="Times New Roman" w:hAnsi="Times New Roman" w:cs="Times New Roman"/>
      <w:b/>
      <w:bCs/>
      <w:sz w:val="28"/>
      <w:szCs w:val="28"/>
      <w:lang w:eastAsia="ru-RU" w:bidi="ru-RU"/>
    </w:rPr>
  </w:style>
  <w:style w:type="paragraph" w:customStyle="1" w:styleId="Default">
    <w:name w:val="Default"/>
    <w:rsid w:val="001318B1"/>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0">
    <w:name w:val="Заголовок 2 Знак"/>
    <w:basedOn w:val="a0"/>
    <w:link w:val="2"/>
    <w:uiPriority w:val="9"/>
    <w:rsid w:val="008827A2"/>
    <w:rPr>
      <w:rFonts w:asciiTheme="majorHAnsi" w:eastAsiaTheme="majorEastAsia" w:hAnsiTheme="majorHAnsi" w:cstheme="majorBidi"/>
      <w:b/>
      <w:bCs/>
      <w:color w:val="4F81BD" w:themeColor="accent1"/>
      <w:sz w:val="26"/>
      <w:szCs w:val="26"/>
    </w:rPr>
  </w:style>
  <w:style w:type="character" w:styleId="ac">
    <w:name w:val="Emphasis"/>
    <w:basedOn w:val="a0"/>
    <w:uiPriority w:val="20"/>
    <w:qFormat/>
    <w:rsid w:val="008827A2"/>
    <w:rPr>
      <w:i/>
      <w:iCs/>
    </w:rPr>
  </w:style>
  <w:style w:type="character" w:customStyle="1" w:styleId="-">
    <w:name w:val="Интернет-ссылка"/>
    <w:basedOn w:val="a0"/>
    <w:uiPriority w:val="99"/>
    <w:unhideWhenUsed/>
    <w:rsid w:val="008827A2"/>
    <w:rPr>
      <w:color w:val="0000FF"/>
      <w:u w:val="single"/>
    </w:rPr>
  </w:style>
  <w:style w:type="character" w:customStyle="1" w:styleId="authorname">
    <w:name w:val="authorname"/>
    <w:basedOn w:val="a0"/>
    <w:qFormat/>
    <w:rsid w:val="008827A2"/>
  </w:style>
  <w:style w:type="character" w:styleId="ad">
    <w:name w:val="Strong"/>
    <w:basedOn w:val="a0"/>
    <w:uiPriority w:val="22"/>
    <w:qFormat/>
    <w:rsid w:val="008827A2"/>
    <w:rPr>
      <w:b/>
      <w:bCs/>
    </w:rPr>
  </w:style>
  <w:style w:type="character" w:customStyle="1" w:styleId="ListLabel203">
    <w:name w:val="ListLabel 203"/>
    <w:qFormat/>
    <w:rsid w:val="008827A2"/>
    <w:rPr>
      <w:rFonts w:ascii="Times New Roman" w:eastAsia="Times New Roman" w:hAnsi="Times New Roman" w:cs="Times New Roman"/>
      <w:b/>
      <w:bCs/>
      <w:sz w:val="28"/>
      <w:szCs w:val="28"/>
      <w:u w:val="single"/>
      <w:lang w:eastAsia="ru-RU"/>
    </w:rPr>
  </w:style>
  <w:style w:type="paragraph" w:customStyle="1" w:styleId="rtejustify">
    <w:name w:val="rtejustify"/>
    <w:basedOn w:val="a"/>
    <w:qFormat/>
    <w:rsid w:val="008827A2"/>
    <w:pPr>
      <w:spacing w:beforeAutospacing="1" w:after="300" w:afterAutospacing="1" w:line="240" w:lineRule="auto"/>
      <w:ind w:left="748" w:right="748" w:firstLine="567"/>
      <w:jc w:val="both"/>
    </w:pPr>
    <w:rPr>
      <w:rFonts w:ascii="Times New Roman" w:eastAsia="Times New Roman" w:hAnsi="Times New Roman" w:cs="Times New Roman"/>
      <w:sz w:val="24"/>
      <w:szCs w:val="24"/>
      <w:lang w:eastAsia="ru-RU"/>
    </w:rPr>
  </w:style>
  <w:style w:type="character" w:customStyle="1" w:styleId="datetime">
    <w:name w:val="datetime"/>
    <w:basedOn w:val="a0"/>
    <w:rsid w:val="008827A2"/>
  </w:style>
  <w:style w:type="paragraph" w:customStyle="1" w:styleId="elementor-image-box-description">
    <w:name w:val="elementor-image-box-description"/>
    <w:basedOn w:val="a"/>
    <w:rsid w:val="008827A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bout-producttext">
    <w:name w:val="about-product__text"/>
    <w:basedOn w:val="a"/>
    <w:rsid w:val="008827A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e">
    <w:name w:val="Placeholder Text"/>
    <w:basedOn w:val="a0"/>
    <w:uiPriority w:val="99"/>
    <w:semiHidden/>
    <w:rsid w:val="00EA762E"/>
    <w:rPr>
      <w:color w:val="808080"/>
    </w:rPr>
  </w:style>
  <w:style w:type="character" w:customStyle="1" w:styleId="mi">
    <w:name w:val="mi"/>
    <w:basedOn w:val="a0"/>
    <w:rsid w:val="00EA762E"/>
  </w:style>
  <w:style w:type="character" w:customStyle="1" w:styleId="mjxassistivemathml">
    <w:name w:val="mjx_assistive_mathml"/>
    <w:basedOn w:val="a0"/>
    <w:rsid w:val="00EA762E"/>
  </w:style>
  <w:style w:type="character" w:customStyle="1" w:styleId="mo">
    <w:name w:val="mo"/>
    <w:basedOn w:val="a0"/>
    <w:rsid w:val="00EA762E"/>
  </w:style>
  <w:style w:type="character" w:customStyle="1" w:styleId="mn">
    <w:name w:val="mn"/>
    <w:basedOn w:val="a0"/>
    <w:rsid w:val="00EA762E"/>
  </w:style>
  <w:style w:type="character" w:customStyle="1" w:styleId="mtext">
    <w:name w:val="mtext"/>
    <w:basedOn w:val="a0"/>
    <w:rsid w:val="00EA762E"/>
  </w:style>
  <w:style w:type="paragraph" w:styleId="af">
    <w:name w:val="header"/>
    <w:basedOn w:val="a"/>
    <w:link w:val="af0"/>
    <w:uiPriority w:val="99"/>
    <w:unhideWhenUsed/>
    <w:rsid w:val="00EA762E"/>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EA762E"/>
  </w:style>
  <w:style w:type="paragraph" w:styleId="af1">
    <w:name w:val="footer"/>
    <w:basedOn w:val="a"/>
    <w:link w:val="af2"/>
    <w:uiPriority w:val="99"/>
    <w:unhideWhenUsed/>
    <w:rsid w:val="00EA762E"/>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EA762E"/>
  </w:style>
  <w:style w:type="character" w:customStyle="1" w:styleId="a4">
    <w:name w:val="Обычный (веб) Знак"/>
    <w:link w:val="a3"/>
    <w:uiPriority w:val="99"/>
    <w:rsid w:val="00EA762E"/>
    <w:rPr>
      <w:rFonts w:ascii="Times New Roman" w:eastAsia="Times New Roman" w:hAnsi="Times New Roman" w:cs="Times New Roman"/>
      <w:sz w:val="24"/>
      <w:szCs w:val="24"/>
      <w:lang w:eastAsia="ru-RU"/>
    </w:rPr>
  </w:style>
  <w:style w:type="paragraph" w:customStyle="1" w:styleId="12">
    <w:name w:val="Стиль1"/>
    <w:basedOn w:val="a"/>
    <w:link w:val="13"/>
    <w:qFormat/>
    <w:rsid w:val="00EA762E"/>
    <w:pPr>
      <w:spacing w:after="0" w:line="300" w:lineRule="auto"/>
      <w:ind w:firstLine="567"/>
      <w:jc w:val="both"/>
    </w:pPr>
    <w:rPr>
      <w:rFonts w:ascii="Times New Roman" w:eastAsia="Times New Roman" w:hAnsi="Times New Roman" w:cs="Times New Roman"/>
      <w:sz w:val="28"/>
      <w:szCs w:val="28"/>
    </w:rPr>
  </w:style>
  <w:style w:type="character" w:customStyle="1" w:styleId="13">
    <w:name w:val="Стиль1 Знак"/>
    <w:link w:val="12"/>
    <w:rsid w:val="00EA762E"/>
    <w:rPr>
      <w:rFonts w:ascii="Times New Roman" w:eastAsia="Times New Roman" w:hAnsi="Times New Roman" w:cs="Times New Roman"/>
      <w:sz w:val="28"/>
      <w:szCs w:val="28"/>
    </w:rPr>
  </w:style>
  <w:style w:type="paragraph" w:customStyle="1" w:styleId="article-imageabout">
    <w:name w:val="article-image__about"/>
    <w:basedOn w:val="a"/>
    <w:rsid w:val="0025115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dirty-clipboard">
    <w:name w:val="dirty-clipboard"/>
    <w:basedOn w:val="a0"/>
    <w:rsid w:val="00251153"/>
  </w:style>
  <w:style w:type="paragraph" w:customStyle="1" w:styleId="box-paragraphtext">
    <w:name w:val="box-paragraph__text"/>
    <w:basedOn w:val="a"/>
    <w:rsid w:val="0025115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article-authorname">
    <w:name w:val="b-article-author__name"/>
    <w:basedOn w:val="a0"/>
    <w:rsid w:val="00AB3AD8"/>
  </w:style>
  <w:style w:type="character" w:customStyle="1" w:styleId="apple-converted-space">
    <w:name w:val="apple-converted-space"/>
    <w:basedOn w:val="a0"/>
    <w:rsid w:val="00AD4473"/>
  </w:style>
  <w:style w:type="character" w:customStyle="1" w:styleId="js-item-maininfo">
    <w:name w:val="js-item-maininfo"/>
    <w:basedOn w:val="a0"/>
    <w:rsid w:val="00AD4473"/>
  </w:style>
  <w:style w:type="character" w:styleId="af3">
    <w:name w:val="FollowedHyperlink"/>
    <w:basedOn w:val="a0"/>
    <w:uiPriority w:val="99"/>
    <w:semiHidden/>
    <w:unhideWhenUsed/>
    <w:rsid w:val="004B4C9C"/>
    <w:rPr>
      <w:color w:val="800080" w:themeColor="followedHyperlink"/>
      <w:u w:val="single"/>
    </w:rPr>
  </w:style>
  <w:style w:type="character" w:customStyle="1" w:styleId="14">
    <w:name w:val="Неразрешенное упоминание1"/>
    <w:basedOn w:val="a0"/>
    <w:uiPriority w:val="99"/>
    <w:semiHidden/>
    <w:unhideWhenUsed/>
    <w:rsid w:val="004B4C9C"/>
    <w:rPr>
      <w:color w:val="605E5C"/>
      <w:shd w:val="clear" w:color="auto" w:fill="E1DFDD"/>
    </w:rPr>
  </w:style>
  <w:style w:type="character" w:customStyle="1" w:styleId="UnresolvedMention">
    <w:name w:val="Unresolved Mention"/>
    <w:basedOn w:val="a0"/>
    <w:uiPriority w:val="99"/>
    <w:semiHidden/>
    <w:unhideWhenUsed/>
    <w:rsid w:val="002874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4381532">
      <w:bodyDiv w:val="1"/>
      <w:marLeft w:val="0"/>
      <w:marRight w:val="0"/>
      <w:marTop w:val="0"/>
      <w:marBottom w:val="0"/>
      <w:divBdr>
        <w:top w:val="none" w:sz="0" w:space="0" w:color="auto"/>
        <w:left w:val="none" w:sz="0" w:space="0" w:color="auto"/>
        <w:bottom w:val="none" w:sz="0" w:space="0" w:color="auto"/>
        <w:right w:val="none" w:sz="0" w:space="0" w:color="auto"/>
      </w:divBdr>
      <w:divsChild>
        <w:div w:id="1453549856">
          <w:marLeft w:val="0"/>
          <w:marRight w:val="0"/>
          <w:marTop w:val="0"/>
          <w:marBottom w:val="0"/>
          <w:divBdr>
            <w:top w:val="none" w:sz="0" w:space="0" w:color="auto"/>
            <w:left w:val="none" w:sz="0" w:space="0" w:color="auto"/>
            <w:bottom w:val="none" w:sz="0" w:space="0" w:color="auto"/>
            <w:right w:val="none" w:sz="0" w:space="0" w:color="auto"/>
          </w:divBdr>
        </w:div>
      </w:divsChild>
    </w:div>
    <w:div w:id="803961241">
      <w:bodyDiv w:val="1"/>
      <w:marLeft w:val="0"/>
      <w:marRight w:val="0"/>
      <w:marTop w:val="0"/>
      <w:marBottom w:val="0"/>
      <w:divBdr>
        <w:top w:val="none" w:sz="0" w:space="0" w:color="auto"/>
        <w:left w:val="none" w:sz="0" w:space="0" w:color="auto"/>
        <w:bottom w:val="none" w:sz="0" w:space="0" w:color="auto"/>
        <w:right w:val="none" w:sz="0" w:space="0" w:color="auto"/>
      </w:divBdr>
      <w:divsChild>
        <w:div w:id="658995850">
          <w:marLeft w:val="0"/>
          <w:marRight w:val="0"/>
          <w:marTop w:val="0"/>
          <w:marBottom w:val="0"/>
          <w:divBdr>
            <w:top w:val="none" w:sz="0" w:space="0" w:color="auto"/>
            <w:left w:val="none" w:sz="0" w:space="0" w:color="auto"/>
            <w:bottom w:val="none" w:sz="0" w:space="0" w:color="auto"/>
            <w:right w:val="none" w:sz="0" w:space="0" w:color="auto"/>
          </w:divBdr>
        </w:div>
      </w:divsChild>
    </w:div>
    <w:div w:id="1961064785">
      <w:bodyDiv w:val="1"/>
      <w:marLeft w:val="0"/>
      <w:marRight w:val="0"/>
      <w:marTop w:val="0"/>
      <w:marBottom w:val="0"/>
      <w:divBdr>
        <w:top w:val="none" w:sz="0" w:space="0" w:color="auto"/>
        <w:left w:val="none" w:sz="0" w:space="0" w:color="auto"/>
        <w:bottom w:val="none" w:sz="0" w:space="0" w:color="auto"/>
        <w:right w:val="none" w:sz="0" w:space="0" w:color="auto"/>
      </w:divBdr>
      <w:divsChild>
        <w:div w:id="79521621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Colors" Target="diagrams/colors1.xml"/><Relationship Id="rId18" Type="http://schemas.openxmlformats.org/officeDocument/2006/relationships/image" Target="media/image4.emf"/><Relationship Id="rId26" Type="http://schemas.openxmlformats.org/officeDocument/2006/relationships/image" Target="media/image10.png"/><Relationship Id="rId39" Type="http://schemas.openxmlformats.org/officeDocument/2006/relationships/chart" Target="charts/chart4.xml"/><Relationship Id="rId21" Type="http://schemas.openxmlformats.org/officeDocument/2006/relationships/image" Target="media/image7.jpeg"/><Relationship Id="rId34" Type="http://schemas.openxmlformats.org/officeDocument/2006/relationships/image" Target="media/image13.emf"/><Relationship Id="rId42" Type="http://schemas.openxmlformats.org/officeDocument/2006/relationships/image" Target="media/image14.emf"/><Relationship Id="rId47" Type="http://schemas.openxmlformats.org/officeDocument/2006/relationships/package" Target="embeddings/Microsoft_Visio_Drawing23333314141414151515151515131313131212121212121211.vsdx"/><Relationship Id="rId50" Type="http://schemas.openxmlformats.org/officeDocument/2006/relationships/image" Target="media/image19.png"/><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package" Target="embeddings/Microsoft_Visio_Drawing1222222222333333111111111111.vsdx"/><Relationship Id="rId29" Type="http://schemas.openxmlformats.org/officeDocument/2006/relationships/package" Target="embeddings/Microsoft_Visio_Drawing1114444555555333333333332.vsdx"/><Relationship Id="rId11" Type="http://schemas.openxmlformats.org/officeDocument/2006/relationships/diagramLayout" Target="diagrams/layout1.xml"/><Relationship Id="rId32" Type="http://schemas.openxmlformats.org/officeDocument/2006/relationships/image" Target="media/image12.emf"/><Relationship Id="rId37" Type="http://schemas.openxmlformats.org/officeDocument/2006/relationships/chart" Target="charts/chart2.xml"/><Relationship Id="rId40" Type="http://schemas.openxmlformats.org/officeDocument/2006/relationships/chart" Target="charts/chart5.xml"/><Relationship Id="rId45" Type="http://schemas.openxmlformats.org/officeDocument/2006/relationships/package" Target="embeddings/Microsoft_Visio_Drawing122222413131313141414141414121212121111111111111110.vsdx"/><Relationship Id="rId53" Type="http://schemas.openxmlformats.org/officeDocument/2006/relationships/image" Target="media/image22.png"/><Relationship Id="rId5" Type="http://schemas.openxmlformats.org/officeDocument/2006/relationships/settings" Target="settings.xml"/><Relationship Id="rId10" Type="http://schemas.openxmlformats.org/officeDocument/2006/relationships/diagramData" Target="diagrams/data1.xml"/><Relationship Id="rId19" Type="http://schemas.openxmlformats.org/officeDocument/2006/relationships/image" Target="media/image5.png"/><Relationship Id="rId31" Type="http://schemas.openxmlformats.org/officeDocument/2006/relationships/package" Target="embeddings/Microsoft_Visio_Drawing12225555666666444444444443.vsdx"/><Relationship Id="rId44" Type="http://schemas.openxmlformats.org/officeDocument/2006/relationships/image" Target="media/image15.emf"/><Relationship Id="rId52" Type="http://schemas.openxmlformats.org/officeDocument/2006/relationships/image" Target="media/image21.png"/><Relationship Id="rId4" Type="http://schemas.microsoft.com/office/2007/relationships/stylesWithEffects" Target="stylesWithEffects.xml"/><Relationship Id="rId9" Type="http://schemas.openxmlformats.org/officeDocument/2006/relationships/image" Target="media/image1.jpg"/><Relationship Id="rId14" Type="http://schemas.microsoft.com/office/2007/relationships/diagramDrawing" Target="diagrams/drawing1.xml"/><Relationship Id="rId22" Type="http://schemas.openxmlformats.org/officeDocument/2006/relationships/image" Target="media/image8.png"/><Relationship Id="rId27" Type="http://schemas.openxmlformats.org/officeDocument/2006/relationships/image" Target="media/image9.png"/><Relationship Id="rId30" Type="http://schemas.openxmlformats.org/officeDocument/2006/relationships/image" Target="media/image11.emf"/><Relationship Id="rId35" Type="http://schemas.openxmlformats.org/officeDocument/2006/relationships/package" Target="embeddings/Microsoft_Visio_Drawing11147777888888666666666665.vsdx"/><Relationship Id="rId43" Type="http://schemas.openxmlformats.org/officeDocument/2006/relationships/package" Target="embeddings/Microsoft_Visio_Drawing111111212121213131313131311111111101010101010109.vsdx"/><Relationship Id="rId48" Type="http://schemas.openxmlformats.org/officeDocument/2006/relationships/image" Target="media/image17.e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styles" Target="styles.xml"/><Relationship Id="rId12" Type="http://schemas.openxmlformats.org/officeDocument/2006/relationships/diagramQuickStyle" Target="diagrams/quickStyle1.xml"/><Relationship Id="rId17" Type="http://schemas.openxmlformats.org/officeDocument/2006/relationships/image" Target="media/image3.png"/><Relationship Id="rId33" Type="http://schemas.openxmlformats.org/officeDocument/2006/relationships/package" Target="embeddings/Microsoft_Visio_Drawing23336666777777555555555554.vsdx"/><Relationship Id="rId38" Type="http://schemas.openxmlformats.org/officeDocument/2006/relationships/chart" Target="charts/chart3.xml"/><Relationship Id="rId46" Type="http://schemas.openxmlformats.org/officeDocument/2006/relationships/image" Target="media/image16.emf"/><Relationship Id="rId20" Type="http://schemas.openxmlformats.org/officeDocument/2006/relationships/image" Target="media/image6.emf"/><Relationship Id="rId41" Type="http://schemas.openxmlformats.org/officeDocument/2006/relationships/chart" Target="charts/chart6.xml"/><Relationship Id="rId54"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8" Type="http://schemas.openxmlformats.org/officeDocument/2006/relationships/image" Target="media/image10.emf"/><Relationship Id="rId36" Type="http://schemas.openxmlformats.org/officeDocument/2006/relationships/chart" Target="charts/chart1.xml"/><Relationship Id="rId49" Type="http://schemas.openxmlformats.org/officeDocument/2006/relationships/image" Target="media/image18.pn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H:\&#1057;&#1090;&#1072;&#1090;&#1100;&#1080;\&#1051;&#1080;&#1089;&#1090;%20Microsoft%20Excel.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H:\&#1057;&#1090;&#1072;&#1090;&#1100;&#1080;\&#1051;&#1080;&#1089;&#1090;%20Microsoft%20Excel.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7.xlsx"/></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H:\&#1057;&#1090;&#1072;&#1090;&#1100;&#1080;\&#1051;&#1080;&#1089;&#1090;%20Microsoft%20Excel%20&#8212;%20&#1082;&#1086;&#1087;&#1080;&#1103;.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Диаграмма</a:t>
            </a:r>
            <a:r>
              <a:rPr lang="ru-RU" baseline="0"/>
              <a:t> напряженности процесса проектированя</a:t>
            </a:r>
            <a:endParaRPr lang="ru-RU"/>
          </a:p>
        </c:rich>
      </c:tx>
      <c:layout/>
      <c:overlay val="0"/>
      <c:spPr>
        <a:noFill/>
        <a:ln>
          <a:noFill/>
        </a:ln>
        <a:effectLst/>
      </c:spPr>
    </c:title>
    <c:autoTitleDeleted val="0"/>
    <c:plotArea>
      <c:layout/>
      <c:scatterChart>
        <c:scatterStyle val="lineMarker"/>
        <c:varyColors val="0"/>
        <c:ser>
          <c:idx val="2"/>
          <c:order val="0"/>
          <c:tx>
            <c:v>Планируемый темп</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'Лист1 (4)'!$A$4:$A$18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 (4)'!$D$4:$D$18</c:f>
              <c:numCache>
                <c:formatCode>0.0%</c:formatCode>
                <c:ptCount val="15"/>
                <c:pt idx="0">
                  <c:v>8.3333333333333329E-2</c:v>
                </c:pt>
                <c:pt idx="1">
                  <c:v>8.3333333333333329E-2</c:v>
                </c:pt>
                <c:pt idx="2">
                  <c:v>8.3333333333333329E-2</c:v>
                </c:pt>
                <c:pt idx="3">
                  <c:v>8.3333333333333329E-2</c:v>
                </c:pt>
                <c:pt idx="4">
                  <c:v>8.3333333333333329E-2</c:v>
                </c:pt>
                <c:pt idx="5">
                  <c:v>8.3333333333333329E-2</c:v>
                </c:pt>
                <c:pt idx="6">
                  <c:v>8.3333333333333329E-2</c:v>
                </c:pt>
                <c:pt idx="7">
                  <c:v>8.3333333333333329E-2</c:v>
                </c:pt>
                <c:pt idx="8">
                  <c:v>8.3333333333333329E-2</c:v>
                </c:pt>
                <c:pt idx="9">
                  <c:v>8.3333333333333329E-2</c:v>
                </c:pt>
                <c:pt idx="10">
                  <c:v>8.3333333333333329E-2</c:v>
                </c:pt>
                <c:pt idx="11">
                  <c:v>8.3333333333333329E-2</c:v>
                </c:pt>
                <c:pt idx="12">
                  <c:v>8.3333333333333329E-2</c:v>
                </c:pt>
              </c:numCache>
            </c:numRef>
          </c:yVal>
          <c:smooth val="0"/>
          <c:extLst xmlns:c16r2="http://schemas.microsoft.com/office/drawing/2015/06/chart">
            <c:ext xmlns:c16="http://schemas.microsoft.com/office/drawing/2014/chart" uri="{C3380CC4-5D6E-409C-BE32-E72D297353CC}">
              <c16:uniqueId val="{00000000-C8D9-46C7-BFCF-865911D93BD2}"/>
            </c:ext>
          </c:extLst>
        </c:ser>
        <c:ser>
          <c:idx val="6"/>
          <c:order val="1"/>
          <c:tx>
            <c:v>Критическое значение напряженности</c:v>
          </c:tx>
          <c:spPr>
            <a:ln w="19050"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xVal>
            <c:numRef>
              <c:f>'Лист1 (4)'!$A$4:$A$16</c:f>
              <c:numCache>
                <c:formatCode>General</c:formatCode>
                <c:ptCount val="13"/>
                <c:pt idx="0">
                  <c:v>0</c:v>
                </c:pt>
                <c:pt idx="1">
                  <c:v>1</c:v>
                </c:pt>
                <c:pt idx="2">
                  <c:v>2</c:v>
                </c:pt>
                <c:pt idx="3">
                  <c:v>3</c:v>
                </c:pt>
                <c:pt idx="4">
                  <c:v>4</c:v>
                </c:pt>
                <c:pt idx="5">
                  <c:v>5</c:v>
                </c:pt>
                <c:pt idx="6">
                  <c:v>6</c:v>
                </c:pt>
                <c:pt idx="7">
                  <c:v>7</c:v>
                </c:pt>
                <c:pt idx="8">
                  <c:v>8</c:v>
                </c:pt>
                <c:pt idx="9">
                  <c:v>9</c:v>
                </c:pt>
                <c:pt idx="10">
                  <c:v>10</c:v>
                </c:pt>
                <c:pt idx="11">
                  <c:v>11</c:v>
                </c:pt>
                <c:pt idx="12">
                  <c:v>12</c:v>
                </c:pt>
              </c:numCache>
            </c:numRef>
          </c:xVal>
          <c:yVal>
            <c:numRef>
              <c:f>'Лист1 (4)'!$H$4:$H$16</c:f>
              <c:numCache>
                <c:formatCode>0.0%</c:formatCode>
                <c:ptCount val="13"/>
                <c:pt idx="0">
                  <c:v>0.1</c:v>
                </c:pt>
                <c:pt idx="1">
                  <c:v>0.1</c:v>
                </c:pt>
                <c:pt idx="2">
                  <c:v>0.1</c:v>
                </c:pt>
                <c:pt idx="3">
                  <c:v>0.1</c:v>
                </c:pt>
                <c:pt idx="4">
                  <c:v>0.1</c:v>
                </c:pt>
                <c:pt idx="5">
                  <c:v>0.1</c:v>
                </c:pt>
                <c:pt idx="6">
                  <c:v>0.1</c:v>
                </c:pt>
                <c:pt idx="7">
                  <c:v>0.1</c:v>
                </c:pt>
                <c:pt idx="8">
                  <c:v>0.1</c:v>
                </c:pt>
                <c:pt idx="9">
                  <c:v>0.1</c:v>
                </c:pt>
                <c:pt idx="10">
                  <c:v>0.1</c:v>
                </c:pt>
                <c:pt idx="11">
                  <c:v>0.1</c:v>
                </c:pt>
                <c:pt idx="12">
                  <c:v>0.1</c:v>
                </c:pt>
              </c:numCache>
            </c:numRef>
          </c:yVal>
          <c:smooth val="0"/>
          <c:extLst xmlns:c16r2="http://schemas.microsoft.com/office/drawing/2015/06/chart">
            <c:ext xmlns:c16="http://schemas.microsoft.com/office/drawing/2014/chart" uri="{C3380CC4-5D6E-409C-BE32-E72D297353CC}">
              <c16:uniqueId val="{00000001-C8D9-46C7-BFCF-865911D93BD2}"/>
            </c:ext>
          </c:extLst>
        </c:ser>
        <c:dLbls>
          <c:showLegendKey val="0"/>
          <c:showVal val="0"/>
          <c:showCatName val="0"/>
          <c:showSerName val="0"/>
          <c:showPercent val="0"/>
          <c:showBubbleSize val="0"/>
        </c:dLbls>
        <c:axId val="38798464"/>
        <c:axId val="38799040"/>
        <c:extLst xmlns:c16r2="http://schemas.microsoft.com/office/drawing/2015/06/chart">
          <c:ext xmlns:c15="http://schemas.microsoft.com/office/drawing/2012/chart" uri="{02D57815-91ED-43cb-92C2-25804820EDAC}">
            <c15:filteredScatterSeries>
              <c15:ser>
                <c:idx val="0"/>
                <c:order val="0"/>
                <c:tx>
                  <c:v>Фактический темп</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'Лист1 (4)'!$A$4:$A$18</c15:sqref>
                        </c15:formulaRef>
                      </c:ext>
                    </c:extLst>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extLst>
                      <c:ext uri="{02D57815-91ED-43cb-92C2-25804820EDAC}">
                        <c15:formulaRef>
                          <c15:sqref>'Лист1 (4)'!$B$4:$B$18</c15:sqref>
                        </c15:formulaRef>
                      </c:ext>
                    </c:extLst>
                    <c:numCache>
                      <c:formatCode>General</c:formatCode>
                      <c:ptCount val="15"/>
                    </c:numCache>
                  </c:numRef>
                </c:yVal>
                <c:smooth val="0"/>
                <c:extLst>
                  <c:ext xmlns:c16="http://schemas.microsoft.com/office/drawing/2014/chart" uri="{C3380CC4-5D6E-409C-BE32-E72D297353CC}">
                    <c16:uniqueId val="{00000002-C8D9-46C7-BFCF-865911D93BD2}"/>
                  </c:ext>
                </c:extLst>
              </c15:ser>
            </c15:filteredScatterSeries>
            <c15:filteredScatterSeries>
              <c15:ser>
                <c:idx val="1"/>
                <c:order val="1"/>
                <c:tx>
                  <c:v>Требуемый темп</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'Лист1 (4)'!$A$4:$A$18</c15:sqref>
                        </c15:formulaRef>
                      </c:ext>
                    </c:extLst>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extLst xmlns:c15="http://schemas.microsoft.com/office/drawing/2012/chart">
                      <c:ext xmlns:c15="http://schemas.microsoft.com/office/drawing/2012/chart" uri="{02D57815-91ED-43cb-92C2-25804820EDAC}">
                        <c15:formulaRef>
                          <c15:sqref>'Лист1 (4)'!$C$4:$C$18</c15:sqref>
                        </c15:formulaRef>
                      </c:ext>
                    </c:extLst>
                    <c:numCache>
                      <c:formatCode>General</c:formatCode>
                      <c:ptCount val="15"/>
                    </c:numCache>
                  </c:numRef>
                </c:yVal>
                <c:smooth val="0"/>
                <c:extLst xmlns:c15="http://schemas.microsoft.com/office/drawing/2012/chart">
                  <c:ext xmlns:c16="http://schemas.microsoft.com/office/drawing/2014/chart" uri="{C3380CC4-5D6E-409C-BE32-E72D297353CC}">
                    <c16:uniqueId val="{00000003-C8D9-46C7-BFCF-865911D93BD2}"/>
                  </c:ext>
                </c:extLst>
              </c15:ser>
            </c15:filteredScatterSeries>
            <c15:filteredScatterSeries>
              <c15:ser>
                <c:idx val="3"/>
                <c:order val="3"/>
                <c:tx>
                  <c:v>Прогноз фактического темпа</c:v>
                </c:tx>
                <c:spPr>
                  <a:ln w="19050" cap="rnd">
                    <a:solidFill>
                      <a:schemeClr val="accent1"/>
                    </a:solidFill>
                    <a:prstDash val="dash"/>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'Лист1 (4)'!$A$4:$A$18</c15:sqref>
                        </c15:formulaRef>
                      </c:ext>
                    </c:extLst>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extLst xmlns:c15="http://schemas.microsoft.com/office/drawing/2012/chart">
                      <c:ext xmlns:c15="http://schemas.microsoft.com/office/drawing/2012/chart" uri="{02D57815-91ED-43cb-92C2-25804820EDAC}">
                        <c15:formulaRef>
                          <c15:sqref>'Лист1 (4)'!$E$4:$E$18</c15:sqref>
                        </c15:formulaRef>
                      </c:ext>
                    </c:extLst>
                    <c:numCache>
                      <c:formatCode>General</c:formatCode>
                      <c:ptCount val="15"/>
                    </c:numCache>
                  </c:numRef>
                </c:yVal>
                <c:smooth val="0"/>
                <c:extLst xmlns:c15="http://schemas.microsoft.com/office/drawing/2012/chart">
                  <c:ext xmlns:c16="http://schemas.microsoft.com/office/drawing/2014/chart" uri="{C3380CC4-5D6E-409C-BE32-E72D297353CC}">
                    <c16:uniqueId val="{00000004-C8D9-46C7-BFCF-865911D93BD2}"/>
                  </c:ext>
                </c:extLst>
              </c15:ser>
            </c15:filteredScatterSeries>
            <c15:filteredScatterSeries>
              <c15:ser>
                <c:idx val="4"/>
                <c:order val="4"/>
                <c:tx>
                  <c:v>Требуемый темп</c:v>
                </c:tx>
                <c:spPr>
                  <a:ln w="19050" cap="rnd">
                    <a:solidFill>
                      <a:schemeClr val="accent2"/>
                    </a:solidFill>
                    <a:prstDash val="dash"/>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'Лист1 (4)'!$A$4:$A$18</c15:sqref>
                        </c15:formulaRef>
                      </c:ext>
                    </c:extLst>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extLst xmlns:c15="http://schemas.microsoft.com/office/drawing/2012/chart">
                      <c:ext xmlns:c15="http://schemas.microsoft.com/office/drawing/2012/chart" uri="{02D57815-91ED-43cb-92C2-25804820EDAC}">
                        <c15:formulaRef>
                          <c15:sqref>'Лист1 (4)'!$F$4:$F$18</c15:sqref>
                        </c15:formulaRef>
                      </c:ext>
                    </c:extLst>
                    <c:numCache>
                      <c:formatCode>General</c:formatCode>
                      <c:ptCount val="15"/>
                    </c:numCache>
                  </c:numRef>
                </c:yVal>
                <c:smooth val="0"/>
                <c:extLst xmlns:c15="http://schemas.microsoft.com/office/drawing/2012/chart">
                  <c:ext xmlns:c16="http://schemas.microsoft.com/office/drawing/2014/chart" uri="{C3380CC4-5D6E-409C-BE32-E72D297353CC}">
                    <c16:uniqueId val="{00000005-C8D9-46C7-BFCF-865911D93BD2}"/>
                  </c:ext>
                </c:extLst>
              </c15:ser>
            </c15:filteredScatterSeries>
            <c15:filteredScatterSeries>
              <c15:ser>
                <c:idx val="5"/>
                <c:order val="5"/>
                <c:tx>
                  <c:v>Планируемый темп</c:v>
                </c:tx>
                <c:spPr>
                  <a:ln w="19050" cap="rnd">
                    <a:solidFill>
                      <a:schemeClr val="bg1">
                        <a:lumMod val="65000"/>
                      </a:schemeClr>
                    </a:solidFill>
                    <a:prstDash val="dashDot"/>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'Лист1 (4)'!$A$4:$A$18</c15:sqref>
                        </c15:formulaRef>
                      </c:ext>
                    </c:extLst>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extLst xmlns:c15="http://schemas.microsoft.com/office/drawing/2012/chart">
                      <c:ext xmlns:c15="http://schemas.microsoft.com/office/drawing/2012/chart" uri="{02D57815-91ED-43cb-92C2-25804820EDAC}">
                        <c15:formulaRef>
                          <c15:sqref>'Лист1 (4)'!$G$4:$G$18</c15:sqref>
                        </c15:formulaRef>
                      </c:ext>
                    </c:extLst>
                    <c:numCache>
                      <c:formatCode>General</c:formatCode>
                      <c:ptCount val="15"/>
                    </c:numCache>
                  </c:numRef>
                </c:yVal>
                <c:smooth val="0"/>
                <c:extLst xmlns:c15="http://schemas.microsoft.com/office/drawing/2012/chart">
                  <c:ext xmlns:c16="http://schemas.microsoft.com/office/drawing/2014/chart" uri="{C3380CC4-5D6E-409C-BE32-E72D297353CC}">
                    <c16:uniqueId val="{00000006-C8D9-46C7-BFCF-865911D93BD2}"/>
                  </c:ext>
                </c:extLst>
              </c15:ser>
            </c15:filteredScatterSeries>
          </c:ext>
        </c:extLst>
      </c:scatterChart>
      <c:valAx>
        <c:axId val="387984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799040"/>
        <c:crosses val="autoZero"/>
        <c:crossBetween val="midCat"/>
        <c:majorUnit val="1"/>
      </c:valAx>
      <c:valAx>
        <c:axId val="38799040"/>
        <c:scaling>
          <c:orientation val="minMax"/>
          <c:max val="0.2"/>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798464"/>
        <c:crosses val="autoZero"/>
        <c:crossBetween val="midCat"/>
        <c:majorUnit val="2.0000000000000004E-2"/>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Диаграмма</a:t>
            </a:r>
            <a:r>
              <a:rPr lang="ru-RU" baseline="0"/>
              <a:t> напряженности процесса проектированя</a:t>
            </a:r>
            <a:endParaRPr lang="ru-RU"/>
          </a:p>
        </c:rich>
      </c:tx>
      <c:layout/>
      <c:overlay val="0"/>
      <c:spPr>
        <a:noFill/>
        <a:ln>
          <a:noFill/>
        </a:ln>
        <a:effectLst/>
      </c:spPr>
    </c:title>
    <c:autoTitleDeleted val="0"/>
    <c:plotArea>
      <c:layout/>
      <c:scatterChart>
        <c:scatterStyle val="lineMarker"/>
        <c:varyColors val="0"/>
        <c:ser>
          <c:idx val="0"/>
          <c:order val="0"/>
          <c:tx>
            <c:v>Фактический темп</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Лист1!$A$4:$A$18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Лист1!$B$4:$B$18</c:f>
              <c:numCache>
                <c:formatCode>0.0%</c:formatCode>
                <c:ptCount val="15"/>
                <c:pt idx="1">
                  <c:v>0.14000000000000001</c:v>
                </c:pt>
                <c:pt idx="2">
                  <c:v>0.12</c:v>
                </c:pt>
                <c:pt idx="3">
                  <c:v>0.09</c:v>
                </c:pt>
                <c:pt idx="4">
                  <c:v>0.09</c:v>
                </c:pt>
                <c:pt idx="5">
                  <c:v>7.0000000000000007E-2</c:v>
                </c:pt>
                <c:pt idx="6">
                  <c:v>0.06</c:v>
                </c:pt>
                <c:pt idx="7">
                  <c:v>0.05</c:v>
                </c:pt>
                <c:pt idx="8">
                  <c:v>0.05</c:v>
                </c:pt>
              </c:numCache>
            </c:numRef>
          </c:yVal>
          <c:smooth val="0"/>
          <c:extLst xmlns:c16r2="http://schemas.microsoft.com/office/drawing/2015/06/chart">
            <c:ext xmlns:c16="http://schemas.microsoft.com/office/drawing/2014/chart" uri="{C3380CC4-5D6E-409C-BE32-E72D297353CC}">
              <c16:uniqueId val="{00000000-4B95-43A7-88F1-92DC84B4B1EA}"/>
            </c:ext>
          </c:extLst>
        </c:ser>
        <c:ser>
          <c:idx val="1"/>
          <c:order val="1"/>
          <c:tx>
            <c:v>Требуемый темп</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Лист1!$A$4:$A$18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Лист1!$C$4:$C$18</c:f>
              <c:numCache>
                <c:formatCode>0.0%</c:formatCode>
                <c:ptCount val="15"/>
                <c:pt idx="1">
                  <c:v>8.3333333333333329E-2</c:v>
                </c:pt>
                <c:pt idx="2">
                  <c:v>7.8181818181818186E-2</c:v>
                </c:pt>
                <c:pt idx="3">
                  <c:v>7.3999999999999996E-2</c:v>
                </c:pt>
                <c:pt idx="4">
                  <c:v>7.2222222222222229E-2</c:v>
                </c:pt>
                <c:pt idx="5">
                  <c:v>7.0000000000000007E-2</c:v>
                </c:pt>
                <c:pt idx="6">
                  <c:v>6.9999999999999993E-2</c:v>
                </c:pt>
                <c:pt idx="7">
                  <c:v>7.1666666666666656E-2</c:v>
                </c:pt>
                <c:pt idx="8">
                  <c:v>7.5999999999999984E-2</c:v>
                </c:pt>
              </c:numCache>
            </c:numRef>
          </c:yVal>
          <c:smooth val="0"/>
          <c:extLst xmlns:c16r2="http://schemas.microsoft.com/office/drawing/2015/06/chart">
            <c:ext xmlns:c16="http://schemas.microsoft.com/office/drawing/2014/chart" uri="{C3380CC4-5D6E-409C-BE32-E72D297353CC}">
              <c16:uniqueId val="{00000001-4B95-43A7-88F1-92DC84B4B1EA}"/>
            </c:ext>
          </c:extLst>
        </c:ser>
        <c:ser>
          <c:idx val="2"/>
          <c:order val="2"/>
          <c:tx>
            <c:v>Планируемый темп</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Лист1!$A$4:$A$18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Лист1!$D$4:$D$18</c:f>
              <c:numCache>
                <c:formatCode>0.0%</c:formatCode>
                <c:ptCount val="15"/>
                <c:pt idx="0">
                  <c:v>8.3333333333333329E-2</c:v>
                </c:pt>
                <c:pt idx="1">
                  <c:v>8.3333333333333329E-2</c:v>
                </c:pt>
                <c:pt idx="2">
                  <c:v>8.3333333333333329E-2</c:v>
                </c:pt>
                <c:pt idx="3">
                  <c:v>8.3333333333333329E-2</c:v>
                </c:pt>
                <c:pt idx="4">
                  <c:v>8.3333333333333329E-2</c:v>
                </c:pt>
                <c:pt idx="5">
                  <c:v>8.3333333333333329E-2</c:v>
                </c:pt>
                <c:pt idx="6">
                  <c:v>8.3333333333333329E-2</c:v>
                </c:pt>
                <c:pt idx="7">
                  <c:v>8.3333333333333329E-2</c:v>
                </c:pt>
                <c:pt idx="8">
                  <c:v>8.3333333333333329E-2</c:v>
                </c:pt>
              </c:numCache>
            </c:numRef>
          </c:yVal>
          <c:smooth val="0"/>
          <c:extLst xmlns:c16r2="http://schemas.microsoft.com/office/drawing/2015/06/chart">
            <c:ext xmlns:c16="http://schemas.microsoft.com/office/drawing/2014/chart" uri="{C3380CC4-5D6E-409C-BE32-E72D297353CC}">
              <c16:uniqueId val="{00000002-4B95-43A7-88F1-92DC84B4B1EA}"/>
            </c:ext>
          </c:extLst>
        </c:ser>
        <c:ser>
          <c:idx val="3"/>
          <c:order val="3"/>
          <c:tx>
            <c:v>Прогноз фактического темпа</c:v>
          </c:tx>
          <c:spPr>
            <a:ln w="19050" cap="rnd">
              <a:solidFill>
                <a:schemeClr val="accent1"/>
              </a:solidFill>
              <a:prstDash val="dash"/>
              <a:round/>
            </a:ln>
            <a:effectLst/>
          </c:spPr>
          <c:marker>
            <c:symbol val="circle"/>
            <c:size val="5"/>
            <c:spPr>
              <a:solidFill>
                <a:schemeClr val="accent4"/>
              </a:solidFill>
              <a:ln w="9525">
                <a:solidFill>
                  <a:schemeClr val="accent4"/>
                </a:solidFill>
              </a:ln>
              <a:effectLst/>
            </c:spPr>
          </c:marker>
          <c:xVal>
            <c:numRef>
              <c:f>Лист1!$A$4:$A$18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Лист1!$E$4:$E$18</c:f>
              <c:numCache>
                <c:formatCode>General</c:formatCode>
                <c:ptCount val="15"/>
                <c:pt idx="8" formatCode="0.0%">
                  <c:v>0.05</c:v>
                </c:pt>
                <c:pt idx="9" formatCode="0.0%">
                  <c:v>0.05</c:v>
                </c:pt>
                <c:pt idx="10" formatCode="0.0%">
                  <c:v>0.08</c:v>
                </c:pt>
                <c:pt idx="11" formatCode="0.0%">
                  <c:v>7.0000000000000007E-2</c:v>
                </c:pt>
                <c:pt idx="12" formatCode="0.0%">
                  <c:v>0.05</c:v>
                </c:pt>
              </c:numCache>
            </c:numRef>
          </c:yVal>
          <c:smooth val="0"/>
          <c:extLst xmlns:c16r2="http://schemas.microsoft.com/office/drawing/2015/06/chart">
            <c:ext xmlns:c16="http://schemas.microsoft.com/office/drawing/2014/chart" uri="{C3380CC4-5D6E-409C-BE32-E72D297353CC}">
              <c16:uniqueId val="{00000003-4B95-43A7-88F1-92DC84B4B1EA}"/>
            </c:ext>
          </c:extLst>
        </c:ser>
        <c:ser>
          <c:idx val="4"/>
          <c:order val="4"/>
          <c:tx>
            <c:v>Требуемый темп</c:v>
          </c:tx>
          <c:spPr>
            <a:ln w="19050" cap="rnd">
              <a:solidFill>
                <a:schemeClr val="accent2"/>
              </a:solidFill>
              <a:prstDash val="dash"/>
              <a:round/>
            </a:ln>
            <a:effectLst/>
          </c:spPr>
          <c:marker>
            <c:symbol val="circle"/>
            <c:size val="5"/>
            <c:spPr>
              <a:solidFill>
                <a:schemeClr val="accent5"/>
              </a:solidFill>
              <a:ln w="9525">
                <a:solidFill>
                  <a:schemeClr val="accent5"/>
                </a:solidFill>
              </a:ln>
              <a:effectLst/>
            </c:spPr>
          </c:marker>
          <c:xVal>
            <c:numRef>
              <c:f>Лист1!$A$4:$A$18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Лист1!$F$4:$F$18</c:f>
              <c:numCache>
                <c:formatCode>General</c:formatCode>
                <c:ptCount val="15"/>
                <c:pt idx="8" formatCode="0.0%">
                  <c:v>7.5999999999999984E-2</c:v>
                </c:pt>
                <c:pt idx="9" formatCode="0.0%">
                  <c:v>8.2499999999999962E-2</c:v>
                </c:pt>
                <c:pt idx="10" formatCode="0.0%">
                  <c:v>9.3333333333333268E-2</c:v>
                </c:pt>
                <c:pt idx="11" formatCode="0.0%">
                  <c:v>9.9999999999999922E-2</c:v>
                </c:pt>
                <c:pt idx="12" formatCode="0.0%">
                  <c:v>0.12999999999999989</c:v>
                </c:pt>
              </c:numCache>
            </c:numRef>
          </c:yVal>
          <c:smooth val="0"/>
          <c:extLst xmlns:c16r2="http://schemas.microsoft.com/office/drawing/2015/06/chart">
            <c:ext xmlns:c16="http://schemas.microsoft.com/office/drawing/2014/chart" uri="{C3380CC4-5D6E-409C-BE32-E72D297353CC}">
              <c16:uniqueId val="{00000004-4B95-43A7-88F1-92DC84B4B1EA}"/>
            </c:ext>
          </c:extLst>
        </c:ser>
        <c:ser>
          <c:idx val="5"/>
          <c:order val="5"/>
          <c:tx>
            <c:v>Планируемый темп</c:v>
          </c:tx>
          <c:spPr>
            <a:ln w="19050" cap="rnd">
              <a:solidFill>
                <a:schemeClr val="bg1">
                  <a:lumMod val="65000"/>
                </a:schemeClr>
              </a:solidFill>
              <a:prstDash val="dashDot"/>
              <a:round/>
            </a:ln>
            <a:effectLst/>
          </c:spPr>
          <c:marker>
            <c:symbol val="circle"/>
            <c:size val="5"/>
            <c:spPr>
              <a:solidFill>
                <a:schemeClr val="accent6"/>
              </a:solidFill>
              <a:ln w="9525">
                <a:solidFill>
                  <a:schemeClr val="accent6"/>
                </a:solidFill>
              </a:ln>
              <a:effectLst/>
            </c:spPr>
          </c:marker>
          <c:xVal>
            <c:numRef>
              <c:f>Лист1!$A$4:$A$18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Лист1!$G$4:$G$18</c:f>
              <c:numCache>
                <c:formatCode>General</c:formatCode>
                <c:ptCount val="15"/>
                <c:pt idx="8" formatCode="0.0%">
                  <c:v>8.3333333333333329E-2</c:v>
                </c:pt>
                <c:pt idx="9" formatCode="0.0%">
                  <c:v>8.3333333333333329E-2</c:v>
                </c:pt>
                <c:pt idx="10" formatCode="0.0%">
                  <c:v>8.3333333333333329E-2</c:v>
                </c:pt>
                <c:pt idx="11" formatCode="0.0%">
                  <c:v>8.3333333333333329E-2</c:v>
                </c:pt>
                <c:pt idx="12" formatCode="0.0%">
                  <c:v>8.3333333333333329E-2</c:v>
                </c:pt>
              </c:numCache>
            </c:numRef>
          </c:yVal>
          <c:smooth val="0"/>
          <c:extLst xmlns:c16r2="http://schemas.microsoft.com/office/drawing/2015/06/chart">
            <c:ext xmlns:c16="http://schemas.microsoft.com/office/drawing/2014/chart" uri="{C3380CC4-5D6E-409C-BE32-E72D297353CC}">
              <c16:uniqueId val="{00000005-4B95-43A7-88F1-92DC84B4B1EA}"/>
            </c:ext>
          </c:extLst>
        </c:ser>
        <c:ser>
          <c:idx val="6"/>
          <c:order val="6"/>
          <c:tx>
            <c:v>Критическое значение напряженности</c:v>
          </c:tx>
          <c:spPr>
            <a:ln w="28575" cap="rnd">
              <a:solidFill>
                <a:schemeClr val="accent1">
                  <a:lumMod val="60000"/>
                </a:schemeClr>
              </a:solidFill>
              <a:prstDash val="lgDashDot"/>
              <a:round/>
            </a:ln>
            <a:effectLst/>
          </c:spPr>
          <c:marker>
            <c:symbol val="circle"/>
            <c:size val="5"/>
            <c:spPr>
              <a:solidFill>
                <a:schemeClr val="accent1">
                  <a:lumMod val="60000"/>
                </a:schemeClr>
              </a:solidFill>
              <a:ln w="9525">
                <a:solidFill>
                  <a:schemeClr val="accent1">
                    <a:lumMod val="60000"/>
                  </a:schemeClr>
                </a:solidFill>
              </a:ln>
              <a:effectLst/>
            </c:spPr>
          </c:marker>
          <c:xVal>
            <c:numRef>
              <c:f>Лист1!$A$4:$A$16</c:f>
              <c:numCache>
                <c:formatCode>General</c:formatCode>
                <c:ptCount val="13"/>
                <c:pt idx="0">
                  <c:v>0</c:v>
                </c:pt>
                <c:pt idx="1">
                  <c:v>1</c:v>
                </c:pt>
                <c:pt idx="2">
                  <c:v>2</c:v>
                </c:pt>
                <c:pt idx="3">
                  <c:v>3</c:v>
                </c:pt>
                <c:pt idx="4">
                  <c:v>4</c:v>
                </c:pt>
                <c:pt idx="5">
                  <c:v>5</c:v>
                </c:pt>
                <c:pt idx="6">
                  <c:v>6</c:v>
                </c:pt>
                <c:pt idx="7">
                  <c:v>7</c:v>
                </c:pt>
                <c:pt idx="8">
                  <c:v>8</c:v>
                </c:pt>
                <c:pt idx="9">
                  <c:v>9</c:v>
                </c:pt>
                <c:pt idx="10">
                  <c:v>10</c:v>
                </c:pt>
                <c:pt idx="11">
                  <c:v>11</c:v>
                </c:pt>
                <c:pt idx="12">
                  <c:v>12</c:v>
                </c:pt>
              </c:numCache>
            </c:numRef>
          </c:xVal>
          <c:yVal>
            <c:numRef>
              <c:f>Лист1!$H$4:$H$16</c:f>
              <c:numCache>
                <c:formatCode>0.0%</c:formatCode>
                <c:ptCount val="13"/>
                <c:pt idx="1">
                  <c:v>0.1</c:v>
                </c:pt>
                <c:pt idx="2">
                  <c:v>0.1</c:v>
                </c:pt>
                <c:pt idx="3">
                  <c:v>0.1</c:v>
                </c:pt>
                <c:pt idx="4">
                  <c:v>0.1</c:v>
                </c:pt>
                <c:pt idx="5">
                  <c:v>0.1</c:v>
                </c:pt>
                <c:pt idx="6">
                  <c:v>0.1</c:v>
                </c:pt>
                <c:pt idx="7">
                  <c:v>0.1</c:v>
                </c:pt>
                <c:pt idx="8">
                  <c:v>0.1</c:v>
                </c:pt>
                <c:pt idx="9">
                  <c:v>0.1</c:v>
                </c:pt>
                <c:pt idx="10">
                  <c:v>0.1</c:v>
                </c:pt>
                <c:pt idx="11">
                  <c:v>0.1</c:v>
                </c:pt>
                <c:pt idx="12">
                  <c:v>0.1</c:v>
                </c:pt>
              </c:numCache>
            </c:numRef>
          </c:yVal>
          <c:smooth val="0"/>
          <c:extLst xmlns:c16r2="http://schemas.microsoft.com/office/drawing/2015/06/chart">
            <c:ext xmlns:c16="http://schemas.microsoft.com/office/drawing/2014/chart" uri="{C3380CC4-5D6E-409C-BE32-E72D297353CC}">
              <c16:uniqueId val="{00000006-4B95-43A7-88F1-92DC84B4B1EA}"/>
            </c:ext>
          </c:extLst>
        </c:ser>
        <c:dLbls>
          <c:showLegendKey val="0"/>
          <c:showVal val="0"/>
          <c:showCatName val="0"/>
          <c:showSerName val="0"/>
          <c:showPercent val="0"/>
          <c:showBubbleSize val="0"/>
        </c:dLbls>
        <c:axId val="38800768"/>
        <c:axId val="38801344"/>
      </c:scatterChart>
      <c:valAx>
        <c:axId val="388007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801344"/>
        <c:crosses val="autoZero"/>
        <c:crossBetween val="midCat"/>
        <c:majorUnit val="1"/>
      </c:valAx>
      <c:valAx>
        <c:axId val="3880134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800768"/>
        <c:crosses val="autoZero"/>
        <c:crossBetween val="midCat"/>
      </c:valAx>
      <c:spPr>
        <a:noFill/>
        <a:ln>
          <a:noFill/>
        </a:ln>
        <a:effectLst/>
      </c:spPr>
    </c:plotArea>
    <c:legend>
      <c:legendPos val="b"/>
      <c:layout>
        <c:manualLayout>
          <c:xMode val="edge"/>
          <c:yMode val="edge"/>
          <c:x val="0.11499715929415827"/>
          <c:y val="0.75953834312268731"/>
          <c:w val="0.77000551307355958"/>
          <c:h val="0.2300068738140612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8696317992904228E-2"/>
          <c:y val="4.3050953592489595E-2"/>
          <c:w val="0.88294558901303033"/>
          <c:h val="0.84382281442431084"/>
        </c:manualLayout>
      </c:layout>
      <c:scatterChart>
        <c:scatterStyle val="lineMarker"/>
        <c:varyColors val="0"/>
        <c:ser>
          <c:idx val="0"/>
          <c:order val="0"/>
          <c:tx>
            <c:v>Напряженность</c:v>
          </c:tx>
          <c:spPr>
            <a:ln w="19050" cap="rnd">
              <a:solidFill>
                <a:schemeClr val="accent1"/>
              </a:solidFill>
              <a:round/>
            </a:ln>
            <a:effectLst/>
          </c:spPr>
          <c:marker>
            <c:symbol val="circle"/>
            <c:size val="5"/>
            <c:spPr>
              <a:solidFill>
                <a:schemeClr val="accent1"/>
              </a:solidFill>
              <a:ln w="9525">
                <a:solidFill>
                  <a:schemeClr val="accent1"/>
                </a:solidFill>
              </a:ln>
              <a:effectLst/>
            </c:spPr>
          </c:marker>
          <c:yVal>
            <c:numRef>
              <c:f>'Лист1 (2)'!$H$5:$H$16</c:f>
              <c:numCache>
                <c:formatCode>0.0%</c:formatCode>
                <c:ptCount val="12"/>
                <c:pt idx="0">
                  <c:v>-5.6666666666666685E-2</c:v>
                </c:pt>
                <c:pt idx="1">
                  <c:v>-4.181818181818181E-2</c:v>
                </c:pt>
                <c:pt idx="2">
                  <c:v>-1.6E-2</c:v>
                </c:pt>
                <c:pt idx="3">
                  <c:v>-1.7777777777777767E-2</c:v>
                </c:pt>
                <c:pt idx="4">
                  <c:v>0</c:v>
                </c:pt>
                <c:pt idx="5">
                  <c:v>9.999999999999995E-3</c:v>
                </c:pt>
                <c:pt idx="6">
                  <c:v>2.1666666666666654E-2</c:v>
                </c:pt>
                <c:pt idx="7">
                  <c:v>2.5999999999999981E-2</c:v>
                </c:pt>
                <c:pt idx="8">
                  <c:v>3.2499999999999959E-2</c:v>
                </c:pt>
                <c:pt idx="9">
                  <c:v>5.3333333333333267E-2</c:v>
                </c:pt>
                <c:pt idx="10">
                  <c:v>8.9999999999999886E-2</c:v>
                </c:pt>
                <c:pt idx="11">
                  <c:v>0.15999999999999975</c:v>
                </c:pt>
              </c:numCache>
            </c:numRef>
          </c:yVal>
          <c:smooth val="0"/>
          <c:extLst xmlns:c16r2="http://schemas.microsoft.com/office/drawing/2015/06/chart">
            <c:ext xmlns:c16="http://schemas.microsoft.com/office/drawing/2014/chart" uri="{C3380CC4-5D6E-409C-BE32-E72D297353CC}">
              <c16:uniqueId val="{00000000-3443-47D5-B8A5-674ADF5F9864}"/>
            </c:ext>
          </c:extLst>
        </c:ser>
        <c:dLbls>
          <c:showLegendKey val="0"/>
          <c:showVal val="0"/>
          <c:showCatName val="0"/>
          <c:showSerName val="0"/>
          <c:showPercent val="0"/>
          <c:showBubbleSize val="0"/>
        </c:dLbls>
        <c:axId val="38803072"/>
        <c:axId val="38803648"/>
      </c:scatterChart>
      <c:valAx>
        <c:axId val="38803072"/>
        <c:scaling>
          <c:orientation val="minMax"/>
          <c:max val="15"/>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803648"/>
        <c:crosses val="autoZero"/>
        <c:crossBetween val="midCat"/>
        <c:majorUnit val="1"/>
      </c:valAx>
      <c:valAx>
        <c:axId val="38803648"/>
        <c:scaling>
          <c:orientation val="minMax"/>
          <c:max val="0.25"/>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803072"/>
        <c:crosses val="autoZero"/>
        <c:crossBetween val="midCat"/>
      </c:valAx>
      <c:spPr>
        <a:noFill/>
        <a:ln>
          <a:noFill/>
        </a:ln>
        <a:effectLst/>
      </c:spPr>
    </c:plotArea>
    <c:legend>
      <c:legendPos val="r"/>
      <c:layout>
        <c:manualLayout>
          <c:xMode val="edge"/>
          <c:yMode val="edge"/>
          <c:x val="0.38321147737907596"/>
          <c:y val="0.90898072155186094"/>
          <c:w val="0.23850425973367004"/>
          <c:h val="5.6310872464599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Фактический темп</c:v>
          </c:tx>
          <c:spPr>
            <a:ln w="19050" cap="rnd">
              <a:solidFill>
                <a:schemeClr val="accent1"/>
              </a:solidFill>
              <a:round/>
            </a:ln>
            <a:effectLst/>
          </c:spPr>
          <c:marker>
            <c:symbol val="circle"/>
            <c:size val="5"/>
            <c:spPr>
              <a:solidFill>
                <a:schemeClr val="accent1"/>
              </a:solidFill>
              <a:ln w="9525">
                <a:solidFill>
                  <a:schemeClr val="accent1"/>
                </a:solidFill>
              </a:ln>
              <a:effectLst/>
            </c:spPr>
          </c:marker>
          <c:dPt>
            <c:idx val="9"/>
            <c:bubble3D val="0"/>
            <c:spPr>
              <a:ln w="19050" cap="rnd">
                <a:solidFill>
                  <a:schemeClr val="accent1"/>
                </a:solidFill>
                <a:prstDash val="sysDash"/>
                <a:round/>
              </a:ln>
              <a:effectLst/>
            </c:spPr>
            <c:extLst xmlns:c16r2="http://schemas.microsoft.com/office/drawing/2015/06/chart">
              <c:ext xmlns:c16="http://schemas.microsoft.com/office/drawing/2014/chart" uri="{C3380CC4-5D6E-409C-BE32-E72D297353CC}">
                <c16:uniqueId val="{00000001-F299-45C2-8C90-832FE94362A2}"/>
              </c:ext>
            </c:extLst>
          </c:dPt>
          <c:dPt>
            <c:idx val="10"/>
            <c:bubble3D val="0"/>
            <c:spPr>
              <a:ln w="19050" cap="rnd">
                <a:solidFill>
                  <a:schemeClr val="accent1"/>
                </a:solidFill>
                <a:prstDash val="sysDash"/>
                <a:round/>
              </a:ln>
              <a:effectLst/>
            </c:spPr>
            <c:extLst xmlns:c16r2="http://schemas.microsoft.com/office/drawing/2015/06/chart">
              <c:ext xmlns:c16="http://schemas.microsoft.com/office/drawing/2014/chart" uri="{C3380CC4-5D6E-409C-BE32-E72D297353CC}">
                <c16:uniqueId val="{00000003-F299-45C2-8C90-832FE94362A2}"/>
              </c:ext>
            </c:extLst>
          </c:dPt>
          <c:dPt>
            <c:idx val="11"/>
            <c:bubble3D val="0"/>
            <c:spPr>
              <a:ln w="19050" cap="rnd">
                <a:solidFill>
                  <a:schemeClr val="accent1"/>
                </a:solidFill>
                <a:prstDash val="sysDash"/>
                <a:round/>
              </a:ln>
              <a:effectLst/>
            </c:spPr>
            <c:extLst xmlns:c16r2="http://schemas.microsoft.com/office/drawing/2015/06/chart">
              <c:ext xmlns:c16="http://schemas.microsoft.com/office/drawing/2014/chart" uri="{C3380CC4-5D6E-409C-BE32-E72D297353CC}">
                <c16:uniqueId val="{00000005-F299-45C2-8C90-832FE94362A2}"/>
              </c:ext>
            </c:extLst>
          </c:dPt>
          <c:dPt>
            <c:idx val="12"/>
            <c:bubble3D val="0"/>
            <c:spPr>
              <a:ln w="19050" cap="rnd">
                <a:solidFill>
                  <a:schemeClr val="accent1"/>
                </a:solidFill>
                <a:prstDash val="sysDash"/>
                <a:round/>
              </a:ln>
              <a:effectLst/>
            </c:spPr>
            <c:extLst xmlns:c16r2="http://schemas.microsoft.com/office/drawing/2015/06/chart">
              <c:ext xmlns:c16="http://schemas.microsoft.com/office/drawing/2014/chart" uri="{C3380CC4-5D6E-409C-BE32-E72D297353CC}">
                <c16:uniqueId val="{00000007-F299-45C2-8C90-832FE94362A2}"/>
              </c:ext>
            </c:extLst>
          </c:dPt>
          <c:xVal>
            <c:numRef>
              <c:f>'Лист1 (2)'!$A$4:$A$19</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'Лист1 (2)'!$B$4:$B$19</c:f>
              <c:numCache>
                <c:formatCode>0.0%</c:formatCode>
                <c:ptCount val="16"/>
                <c:pt idx="1">
                  <c:v>0.14000000000000001</c:v>
                </c:pt>
                <c:pt idx="2">
                  <c:v>0.12</c:v>
                </c:pt>
                <c:pt idx="3">
                  <c:v>0.09</c:v>
                </c:pt>
                <c:pt idx="4">
                  <c:v>0.09</c:v>
                </c:pt>
                <c:pt idx="5">
                  <c:v>7.0000000000000007E-2</c:v>
                </c:pt>
                <c:pt idx="6">
                  <c:v>0.06</c:v>
                </c:pt>
                <c:pt idx="7">
                  <c:v>0.05</c:v>
                </c:pt>
                <c:pt idx="8">
                  <c:v>0.05</c:v>
                </c:pt>
                <c:pt idx="9">
                  <c:v>0.05</c:v>
                </c:pt>
                <c:pt idx="10">
                  <c:v>0.04</c:v>
                </c:pt>
                <c:pt idx="11">
                  <c:v>0.03</c:v>
                </c:pt>
                <c:pt idx="12">
                  <c:v>0.05</c:v>
                </c:pt>
              </c:numCache>
            </c:numRef>
          </c:yVal>
          <c:smooth val="0"/>
          <c:extLst xmlns:c16r2="http://schemas.microsoft.com/office/drawing/2015/06/chart">
            <c:ext xmlns:c16="http://schemas.microsoft.com/office/drawing/2014/chart" uri="{C3380CC4-5D6E-409C-BE32-E72D297353CC}">
              <c16:uniqueId val="{00000008-F299-45C2-8C90-832FE94362A2}"/>
            </c:ext>
          </c:extLst>
        </c:ser>
        <c:ser>
          <c:idx val="1"/>
          <c:order val="1"/>
          <c:tx>
            <c:v>Требуемый темп</c:v>
          </c:tx>
          <c:spPr>
            <a:ln w="19050" cap="rnd">
              <a:solidFill>
                <a:schemeClr val="accent2"/>
              </a:solidFill>
              <a:round/>
            </a:ln>
            <a:effectLst/>
          </c:spPr>
          <c:marker>
            <c:symbol val="circle"/>
            <c:size val="5"/>
            <c:spPr>
              <a:solidFill>
                <a:schemeClr val="accent2"/>
              </a:solidFill>
              <a:ln w="9525">
                <a:solidFill>
                  <a:schemeClr val="accent2"/>
                </a:solidFill>
              </a:ln>
              <a:effectLst/>
            </c:spPr>
          </c:marker>
          <c:dPt>
            <c:idx val="9"/>
            <c:bubble3D val="0"/>
            <c:spPr>
              <a:ln w="19050" cap="rnd">
                <a:solidFill>
                  <a:schemeClr val="accent2"/>
                </a:solidFill>
                <a:prstDash val="sysDash"/>
                <a:round/>
              </a:ln>
              <a:effectLst/>
            </c:spPr>
            <c:extLst xmlns:c16r2="http://schemas.microsoft.com/office/drawing/2015/06/chart">
              <c:ext xmlns:c16="http://schemas.microsoft.com/office/drawing/2014/chart" uri="{C3380CC4-5D6E-409C-BE32-E72D297353CC}">
                <c16:uniqueId val="{0000000A-F299-45C2-8C90-832FE94362A2}"/>
              </c:ext>
            </c:extLst>
          </c:dPt>
          <c:dPt>
            <c:idx val="10"/>
            <c:bubble3D val="0"/>
            <c:spPr>
              <a:ln w="19050" cap="rnd">
                <a:solidFill>
                  <a:schemeClr val="accent2"/>
                </a:solidFill>
                <a:prstDash val="sysDash"/>
                <a:round/>
              </a:ln>
              <a:effectLst/>
            </c:spPr>
            <c:extLst xmlns:c16r2="http://schemas.microsoft.com/office/drawing/2015/06/chart">
              <c:ext xmlns:c16="http://schemas.microsoft.com/office/drawing/2014/chart" uri="{C3380CC4-5D6E-409C-BE32-E72D297353CC}">
                <c16:uniqueId val="{0000000C-F299-45C2-8C90-832FE94362A2}"/>
              </c:ext>
            </c:extLst>
          </c:dPt>
          <c:dPt>
            <c:idx val="11"/>
            <c:bubble3D val="0"/>
            <c:spPr>
              <a:ln w="19050" cap="rnd">
                <a:solidFill>
                  <a:schemeClr val="accent2"/>
                </a:solidFill>
                <a:prstDash val="sysDash"/>
                <a:round/>
              </a:ln>
              <a:effectLst/>
            </c:spPr>
            <c:extLst xmlns:c16r2="http://schemas.microsoft.com/office/drawing/2015/06/chart">
              <c:ext xmlns:c16="http://schemas.microsoft.com/office/drawing/2014/chart" uri="{C3380CC4-5D6E-409C-BE32-E72D297353CC}">
                <c16:uniqueId val="{0000000E-F299-45C2-8C90-832FE94362A2}"/>
              </c:ext>
            </c:extLst>
          </c:dPt>
          <c:dPt>
            <c:idx val="12"/>
            <c:bubble3D val="0"/>
            <c:spPr>
              <a:ln w="19050" cap="rnd">
                <a:solidFill>
                  <a:schemeClr val="accent2"/>
                </a:solidFill>
                <a:prstDash val="sysDash"/>
                <a:round/>
              </a:ln>
              <a:effectLst/>
            </c:spPr>
            <c:extLst xmlns:c16r2="http://schemas.microsoft.com/office/drawing/2015/06/chart">
              <c:ext xmlns:c16="http://schemas.microsoft.com/office/drawing/2014/chart" uri="{C3380CC4-5D6E-409C-BE32-E72D297353CC}">
                <c16:uniqueId val="{00000010-F299-45C2-8C90-832FE94362A2}"/>
              </c:ext>
            </c:extLst>
          </c:dPt>
          <c:xVal>
            <c:numRef>
              <c:f>'Лист1 (2)'!$A$4:$A$19</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'Лист1 (2)'!$C$4:$C$19</c:f>
              <c:numCache>
                <c:formatCode>0.0%</c:formatCode>
                <c:ptCount val="16"/>
                <c:pt idx="1">
                  <c:v>8.3333333333333329E-2</c:v>
                </c:pt>
                <c:pt idx="2">
                  <c:v>7.8181818181818186E-2</c:v>
                </c:pt>
                <c:pt idx="3">
                  <c:v>7.3999999999999996E-2</c:v>
                </c:pt>
                <c:pt idx="4">
                  <c:v>7.2222222222222229E-2</c:v>
                </c:pt>
                <c:pt idx="5">
                  <c:v>7.0000000000000007E-2</c:v>
                </c:pt>
                <c:pt idx="6">
                  <c:v>6.9999999999999993E-2</c:v>
                </c:pt>
                <c:pt idx="7">
                  <c:v>7.1666666666666656E-2</c:v>
                </c:pt>
                <c:pt idx="8">
                  <c:v>7.5999999999999984E-2</c:v>
                </c:pt>
                <c:pt idx="9">
                  <c:v>8.2499999999999962E-2</c:v>
                </c:pt>
                <c:pt idx="10">
                  <c:v>9.3333333333333268E-2</c:v>
                </c:pt>
                <c:pt idx="11">
                  <c:v>0.11999999999999988</c:v>
                </c:pt>
                <c:pt idx="12">
                  <c:v>0.20999999999999974</c:v>
                </c:pt>
              </c:numCache>
            </c:numRef>
          </c:yVal>
          <c:smooth val="0"/>
          <c:extLst xmlns:c16r2="http://schemas.microsoft.com/office/drawing/2015/06/chart">
            <c:ext xmlns:c16="http://schemas.microsoft.com/office/drawing/2014/chart" uri="{C3380CC4-5D6E-409C-BE32-E72D297353CC}">
              <c16:uniqueId val="{00000011-F299-45C2-8C90-832FE94362A2}"/>
            </c:ext>
          </c:extLst>
        </c:ser>
        <c:ser>
          <c:idx val="2"/>
          <c:order val="2"/>
          <c:tx>
            <c:v>Планируемый темп</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'Лист1 (2)'!$A$4:$A$19</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'Лист1 (2)'!$D$4:$D$19</c:f>
              <c:numCache>
                <c:formatCode>0.0%</c:formatCode>
                <c:ptCount val="16"/>
                <c:pt idx="0">
                  <c:v>8.3333333333333329E-2</c:v>
                </c:pt>
                <c:pt idx="1">
                  <c:v>8.3333333333333329E-2</c:v>
                </c:pt>
                <c:pt idx="2">
                  <c:v>8.3333333333333329E-2</c:v>
                </c:pt>
                <c:pt idx="3">
                  <c:v>8.3333333333333329E-2</c:v>
                </c:pt>
                <c:pt idx="4">
                  <c:v>8.3333333333333329E-2</c:v>
                </c:pt>
                <c:pt idx="5">
                  <c:v>8.3333333333333329E-2</c:v>
                </c:pt>
                <c:pt idx="6">
                  <c:v>8.3333333333333329E-2</c:v>
                </c:pt>
                <c:pt idx="7">
                  <c:v>8.3333333333333329E-2</c:v>
                </c:pt>
                <c:pt idx="8">
                  <c:v>8.3333333333333329E-2</c:v>
                </c:pt>
                <c:pt idx="9">
                  <c:v>8.3333333333333329E-2</c:v>
                </c:pt>
                <c:pt idx="10">
                  <c:v>8.3333333333333329E-2</c:v>
                </c:pt>
                <c:pt idx="11">
                  <c:v>8.3333333333333329E-2</c:v>
                </c:pt>
                <c:pt idx="12">
                  <c:v>8.3333333333333329E-2</c:v>
                </c:pt>
                <c:pt idx="13">
                  <c:v>8.3333333333333329E-2</c:v>
                </c:pt>
                <c:pt idx="14">
                  <c:v>8.3333333333333329E-2</c:v>
                </c:pt>
                <c:pt idx="15">
                  <c:v>8.3333333333333329E-2</c:v>
                </c:pt>
              </c:numCache>
            </c:numRef>
          </c:yVal>
          <c:smooth val="0"/>
          <c:extLst xmlns:c16r2="http://schemas.microsoft.com/office/drawing/2015/06/chart">
            <c:ext xmlns:c16="http://schemas.microsoft.com/office/drawing/2014/chart" uri="{C3380CC4-5D6E-409C-BE32-E72D297353CC}">
              <c16:uniqueId val="{00000012-F299-45C2-8C90-832FE94362A2}"/>
            </c:ext>
          </c:extLst>
        </c:ser>
        <c:dLbls>
          <c:showLegendKey val="0"/>
          <c:showVal val="0"/>
          <c:showCatName val="0"/>
          <c:showSerName val="0"/>
          <c:showPercent val="0"/>
          <c:showBubbleSize val="0"/>
        </c:dLbls>
        <c:axId val="256376832"/>
        <c:axId val="256377408"/>
      </c:scatterChart>
      <c:valAx>
        <c:axId val="2563768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6377408"/>
        <c:crosses val="autoZero"/>
        <c:crossBetween val="midCat"/>
        <c:majorUnit val="1"/>
      </c:valAx>
      <c:valAx>
        <c:axId val="25637740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6376832"/>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Фактический темп</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Лист1!$A$4:$A$18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Лист1!$B$4:$B$18</c:f>
              <c:numCache>
                <c:formatCode>0.0%</c:formatCode>
                <c:ptCount val="15"/>
                <c:pt idx="1">
                  <c:v>0.14000000000000001</c:v>
                </c:pt>
                <c:pt idx="2">
                  <c:v>0.12</c:v>
                </c:pt>
                <c:pt idx="3">
                  <c:v>0.09</c:v>
                </c:pt>
                <c:pt idx="4">
                  <c:v>0.09</c:v>
                </c:pt>
                <c:pt idx="5">
                  <c:v>7.0000000000000007E-2</c:v>
                </c:pt>
                <c:pt idx="6">
                  <c:v>0.06</c:v>
                </c:pt>
                <c:pt idx="7">
                  <c:v>0.05</c:v>
                </c:pt>
                <c:pt idx="8">
                  <c:v>0.05</c:v>
                </c:pt>
              </c:numCache>
            </c:numRef>
          </c:yVal>
          <c:smooth val="0"/>
          <c:extLst xmlns:c16r2="http://schemas.microsoft.com/office/drawing/2015/06/chart">
            <c:ext xmlns:c16="http://schemas.microsoft.com/office/drawing/2014/chart" uri="{C3380CC4-5D6E-409C-BE32-E72D297353CC}">
              <c16:uniqueId val="{00000000-D693-4F8A-855C-26B8E9DCB594}"/>
            </c:ext>
          </c:extLst>
        </c:ser>
        <c:ser>
          <c:idx val="1"/>
          <c:order val="1"/>
          <c:tx>
            <c:v>Требуемый темп</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Лист1!$A$4:$A$18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Лист1!$C$4:$C$18</c:f>
              <c:numCache>
                <c:formatCode>0.0%</c:formatCode>
                <c:ptCount val="15"/>
                <c:pt idx="1">
                  <c:v>8.3333333333333329E-2</c:v>
                </c:pt>
                <c:pt idx="2">
                  <c:v>7.8181818181818186E-2</c:v>
                </c:pt>
                <c:pt idx="3">
                  <c:v>7.3999999999999996E-2</c:v>
                </c:pt>
                <c:pt idx="4">
                  <c:v>7.2222222222222229E-2</c:v>
                </c:pt>
                <c:pt idx="5">
                  <c:v>7.0000000000000007E-2</c:v>
                </c:pt>
                <c:pt idx="6">
                  <c:v>6.9999999999999993E-2</c:v>
                </c:pt>
                <c:pt idx="7">
                  <c:v>7.1666666666666656E-2</c:v>
                </c:pt>
                <c:pt idx="8">
                  <c:v>7.5999999999999984E-2</c:v>
                </c:pt>
              </c:numCache>
            </c:numRef>
          </c:yVal>
          <c:smooth val="0"/>
          <c:extLst xmlns:c16r2="http://schemas.microsoft.com/office/drawing/2015/06/chart">
            <c:ext xmlns:c16="http://schemas.microsoft.com/office/drawing/2014/chart" uri="{C3380CC4-5D6E-409C-BE32-E72D297353CC}">
              <c16:uniqueId val="{00000001-D693-4F8A-855C-26B8E9DCB594}"/>
            </c:ext>
          </c:extLst>
        </c:ser>
        <c:ser>
          <c:idx val="2"/>
          <c:order val="2"/>
          <c:tx>
            <c:v>Планируемый темп</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Лист1!$A$4:$A$18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Лист1!$D$4:$D$18</c:f>
              <c:numCache>
                <c:formatCode>0.0%</c:formatCode>
                <c:ptCount val="15"/>
                <c:pt idx="0">
                  <c:v>8.3333333333333329E-2</c:v>
                </c:pt>
                <c:pt idx="1">
                  <c:v>8.3333333333333329E-2</c:v>
                </c:pt>
                <c:pt idx="2">
                  <c:v>8.3333333333333329E-2</c:v>
                </c:pt>
                <c:pt idx="3">
                  <c:v>8.3333333333333329E-2</c:v>
                </c:pt>
                <c:pt idx="4">
                  <c:v>8.3333333333333329E-2</c:v>
                </c:pt>
                <c:pt idx="5">
                  <c:v>8.3333333333333329E-2</c:v>
                </c:pt>
                <c:pt idx="6">
                  <c:v>8.3333333333333329E-2</c:v>
                </c:pt>
                <c:pt idx="7">
                  <c:v>8.3333333333333329E-2</c:v>
                </c:pt>
                <c:pt idx="8">
                  <c:v>8.3333333333333329E-2</c:v>
                </c:pt>
              </c:numCache>
            </c:numRef>
          </c:yVal>
          <c:smooth val="0"/>
          <c:extLst xmlns:c16r2="http://schemas.microsoft.com/office/drawing/2015/06/chart">
            <c:ext xmlns:c16="http://schemas.microsoft.com/office/drawing/2014/chart" uri="{C3380CC4-5D6E-409C-BE32-E72D297353CC}">
              <c16:uniqueId val="{00000002-D693-4F8A-855C-26B8E9DCB594}"/>
            </c:ext>
          </c:extLst>
        </c:ser>
        <c:ser>
          <c:idx val="3"/>
          <c:order val="3"/>
          <c:tx>
            <c:v>Прогноз фактического темпа</c:v>
          </c:tx>
          <c:spPr>
            <a:ln w="19050" cap="rnd">
              <a:solidFill>
                <a:schemeClr val="accent1"/>
              </a:solidFill>
              <a:prstDash val="dash"/>
              <a:round/>
            </a:ln>
            <a:effectLst/>
          </c:spPr>
          <c:marker>
            <c:symbol val="circle"/>
            <c:size val="5"/>
            <c:spPr>
              <a:solidFill>
                <a:schemeClr val="accent5">
                  <a:lumMod val="75000"/>
                </a:schemeClr>
              </a:solidFill>
              <a:ln w="9525">
                <a:solidFill>
                  <a:schemeClr val="accent5">
                    <a:lumMod val="75000"/>
                  </a:schemeClr>
                </a:solidFill>
              </a:ln>
              <a:effectLst/>
            </c:spPr>
          </c:marker>
          <c:xVal>
            <c:numRef>
              <c:f>Лист1!$A$4:$A$18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Лист1!$E$4:$E$18</c:f>
              <c:numCache>
                <c:formatCode>General</c:formatCode>
                <c:ptCount val="15"/>
                <c:pt idx="8" formatCode="0.0%">
                  <c:v>0.05</c:v>
                </c:pt>
                <c:pt idx="9" formatCode="0.0%">
                  <c:v>0.05</c:v>
                </c:pt>
                <c:pt idx="10" formatCode="0.0%">
                  <c:v>0.08</c:v>
                </c:pt>
                <c:pt idx="11" formatCode="0.0%">
                  <c:v>0.03</c:v>
                </c:pt>
                <c:pt idx="12" formatCode="0.0%">
                  <c:v>0.05</c:v>
                </c:pt>
                <c:pt idx="13" formatCode="0.0%">
                  <c:v>0.06</c:v>
                </c:pt>
                <c:pt idx="14" formatCode="0.0%">
                  <c:v>0.06</c:v>
                </c:pt>
              </c:numCache>
            </c:numRef>
          </c:yVal>
          <c:smooth val="0"/>
          <c:extLst xmlns:c16r2="http://schemas.microsoft.com/office/drawing/2015/06/chart">
            <c:ext xmlns:c16="http://schemas.microsoft.com/office/drawing/2014/chart" uri="{C3380CC4-5D6E-409C-BE32-E72D297353CC}">
              <c16:uniqueId val="{00000003-D693-4F8A-855C-26B8E9DCB594}"/>
            </c:ext>
          </c:extLst>
        </c:ser>
        <c:ser>
          <c:idx val="4"/>
          <c:order val="4"/>
          <c:tx>
            <c:v>Прогноз требуемого темпа</c:v>
          </c:tx>
          <c:spPr>
            <a:ln w="19050" cap="rnd">
              <a:solidFill>
                <a:schemeClr val="accent2"/>
              </a:solidFill>
              <a:prstDash val="dash"/>
              <a:round/>
            </a:ln>
            <a:effectLst/>
          </c:spPr>
          <c:marker>
            <c:symbol val="circle"/>
            <c:size val="5"/>
            <c:spPr>
              <a:solidFill>
                <a:schemeClr val="accent2">
                  <a:lumMod val="75000"/>
                </a:schemeClr>
              </a:solidFill>
              <a:ln w="9525">
                <a:solidFill>
                  <a:schemeClr val="accent2">
                    <a:lumMod val="75000"/>
                  </a:schemeClr>
                </a:solidFill>
              </a:ln>
              <a:effectLst/>
            </c:spPr>
          </c:marker>
          <c:xVal>
            <c:numRef>
              <c:f>Лист1!$A$4:$A$18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Лист1!$F$4:$F$18</c:f>
              <c:numCache>
                <c:formatCode>General</c:formatCode>
                <c:ptCount val="15"/>
                <c:pt idx="8" formatCode="0.0%">
                  <c:v>7.5999999999999984E-2</c:v>
                </c:pt>
                <c:pt idx="9" formatCode="0.0%">
                  <c:v>5.4999999999999973E-2</c:v>
                </c:pt>
                <c:pt idx="10" formatCode="0.0%">
                  <c:v>5.599999999999996E-2</c:v>
                </c:pt>
                <c:pt idx="11" formatCode="0.0%">
                  <c:v>4.9999999999999961E-2</c:v>
                </c:pt>
                <c:pt idx="12" formatCode="0.0%">
                  <c:v>5.6666666666666608E-2</c:v>
                </c:pt>
                <c:pt idx="13" formatCode="0.0%">
                  <c:v>5.9999999999999887E-2</c:v>
                </c:pt>
                <c:pt idx="14" formatCode="0.0%">
                  <c:v>5.9999999999999831E-2</c:v>
                </c:pt>
              </c:numCache>
            </c:numRef>
          </c:yVal>
          <c:smooth val="0"/>
          <c:extLst xmlns:c16r2="http://schemas.microsoft.com/office/drawing/2015/06/chart">
            <c:ext xmlns:c16="http://schemas.microsoft.com/office/drawing/2014/chart" uri="{C3380CC4-5D6E-409C-BE32-E72D297353CC}">
              <c16:uniqueId val="{00000004-D693-4F8A-855C-26B8E9DCB594}"/>
            </c:ext>
          </c:extLst>
        </c:ser>
        <c:ser>
          <c:idx val="5"/>
          <c:order val="5"/>
          <c:tx>
            <c:v>Обновленный планируемый темп</c:v>
          </c:tx>
          <c:spPr>
            <a:ln w="19050" cap="rnd">
              <a:solidFill>
                <a:schemeClr val="accent3">
                  <a:lumMod val="75000"/>
                </a:schemeClr>
              </a:solidFill>
              <a:prstDash val="dashDot"/>
              <a:round/>
            </a:ln>
            <a:effectLst/>
          </c:spPr>
          <c:marker>
            <c:symbol val="circle"/>
            <c:size val="5"/>
            <c:spPr>
              <a:solidFill>
                <a:srgbClr val="92D050"/>
              </a:solidFill>
              <a:ln w="9525">
                <a:solidFill>
                  <a:srgbClr val="92D050"/>
                </a:solidFill>
              </a:ln>
              <a:effectLst/>
            </c:spPr>
          </c:marker>
          <c:xVal>
            <c:numRef>
              <c:f>Лист1!$A$4:$A$18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Лист1!$G$4:$G$18</c:f>
              <c:numCache>
                <c:formatCode>General</c:formatCode>
                <c:ptCount val="15"/>
                <c:pt idx="8" formatCode="0.0%">
                  <c:v>8.3333333333333329E-2</c:v>
                </c:pt>
                <c:pt idx="9" formatCode="0.0%">
                  <c:v>8.3333333333333329E-2</c:v>
                </c:pt>
                <c:pt idx="10" formatCode="0.0%">
                  <c:v>8.3333333333333329E-2</c:v>
                </c:pt>
                <c:pt idx="11" formatCode="0.0%">
                  <c:v>8.3333333333333329E-2</c:v>
                </c:pt>
                <c:pt idx="12" formatCode="0.0%">
                  <c:v>8.3333333333333329E-2</c:v>
                </c:pt>
                <c:pt idx="13" formatCode="0.0%">
                  <c:v>8.3333333333333329E-2</c:v>
                </c:pt>
                <c:pt idx="14" formatCode="0.0%">
                  <c:v>8.3333333333333329E-2</c:v>
                </c:pt>
              </c:numCache>
            </c:numRef>
          </c:yVal>
          <c:smooth val="0"/>
          <c:extLst xmlns:c16r2="http://schemas.microsoft.com/office/drawing/2015/06/chart">
            <c:ext xmlns:c16="http://schemas.microsoft.com/office/drawing/2014/chart" uri="{C3380CC4-5D6E-409C-BE32-E72D297353CC}">
              <c16:uniqueId val="{00000005-D693-4F8A-855C-26B8E9DCB594}"/>
            </c:ext>
          </c:extLst>
        </c:ser>
        <c:dLbls>
          <c:showLegendKey val="0"/>
          <c:showVal val="0"/>
          <c:showCatName val="0"/>
          <c:showSerName val="0"/>
          <c:showPercent val="0"/>
          <c:showBubbleSize val="0"/>
        </c:dLbls>
        <c:axId val="256379136"/>
        <c:axId val="256379712"/>
      </c:scatterChart>
      <c:valAx>
        <c:axId val="25637913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6379712"/>
        <c:crosses val="autoZero"/>
        <c:crossBetween val="midCat"/>
        <c:majorUnit val="1"/>
      </c:valAx>
      <c:valAx>
        <c:axId val="25637971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6379136"/>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Фактический темп</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'Лист1 (2)'!$A$4:$A$18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 (2)'!$B$4:$B$18</c:f>
              <c:numCache>
                <c:formatCode>0.0%</c:formatCode>
                <c:ptCount val="15"/>
                <c:pt idx="1">
                  <c:v>0.14000000000000001</c:v>
                </c:pt>
                <c:pt idx="2">
                  <c:v>0.12</c:v>
                </c:pt>
                <c:pt idx="3">
                  <c:v>0.09</c:v>
                </c:pt>
                <c:pt idx="4">
                  <c:v>0.09</c:v>
                </c:pt>
                <c:pt idx="5">
                  <c:v>7.0000000000000007E-2</c:v>
                </c:pt>
                <c:pt idx="6">
                  <c:v>0.06</c:v>
                </c:pt>
                <c:pt idx="7">
                  <c:v>0.05</c:v>
                </c:pt>
                <c:pt idx="8">
                  <c:v>7.0000000000000007E-2</c:v>
                </c:pt>
              </c:numCache>
            </c:numRef>
          </c:yVal>
          <c:smooth val="0"/>
          <c:extLst xmlns:c16r2="http://schemas.microsoft.com/office/drawing/2015/06/chart">
            <c:ext xmlns:c16="http://schemas.microsoft.com/office/drawing/2014/chart" uri="{C3380CC4-5D6E-409C-BE32-E72D297353CC}">
              <c16:uniqueId val="{00000000-E147-4025-806F-1A49733971E2}"/>
            </c:ext>
          </c:extLst>
        </c:ser>
        <c:ser>
          <c:idx val="1"/>
          <c:order val="1"/>
          <c:tx>
            <c:v>Требуемый темп</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'Лист1 (2)'!$A$4:$A$18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 (2)'!$C$4:$C$18</c:f>
              <c:numCache>
                <c:formatCode>0.0%</c:formatCode>
                <c:ptCount val="15"/>
                <c:pt idx="1">
                  <c:v>8.3333333333333329E-2</c:v>
                </c:pt>
                <c:pt idx="2">
                  <c:v>7.8181818181818186E-2</c:v>
                </c:pt>
                <c:pt idx="3">
                  <c:v>7.3999999999999996E-2</c:v>
                </c:pt>
                <c:pt idx="4">
                  <c:v>7.2222222222222229E-2</c:v>
                </c:pt>
                <c:pt idx="5">
                  <c:v>7.0000000000000007E-2</c:v>
                </c:pt>
                <c:pt idx="6">
                  <c:v>6.9999999999999993E-2</c:v>
                </c:pt>
                <c:pt idx="7">
                  <c:v>7.1666666666666656E-2</c:v>
                </c:pt>
                <c:pt idx="8">
                  <c:v>7.5999999999999984E-2</c:v>
                </c:pt>
              </c:numCache>
            </c:numRef>
          </c:yVal>
          <c:smooth val="0"/>
          <c:extLst xmlns:c16r2="http://schemas.microsoft.com/office/drawing/2015/06/chart">
            <c:ext xmlns:c16="http://schemas.microsoft.com/office/drawing/2014/chart" uri="{C3380CC4-5D6E-409C-BE32-E72D297353CC}">
              <c16:uniqueId val="{00000001-E147-4025-806F-1A49733971E2}"/>
            </c:ext>
          </c:extLst>
        </c:ser>
        <c:ser>
          <c:idx val="2"/>
          <c:order val="2"/>
          <c:tx>
            <c:v>Планируемый темп</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'Лист1 (2)'!$A$4:$A$18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 (2)'!$D$4:$D$18</c:f>
              <c:numCache>
                <c:formatCode>0.0%</c:formatCode>
                <c:ptCount val="15"/>
                <c:pt idx="0">
                  <c:v>8.3333333333333329E-2</c:v>
                </c:pt>
                <c:pt idx="1">
                  <c:v>8.3333333333333329E-2</c:v>
                </c:pt>
                <c:pt idx="2">
                  <c:v>8.3333333333333329E-2</c:v>
                </c:pt>
                <c:pt idx="3">
                  <c:v>8.3333333333333329E-2</c:v>
                </c:pt>
                <c:pt idx="4">
                  <c:v>8.3333333333333329E-2</c:v>
                </c:pt>
                <c:pt idx="5">
                  <c:v>8.3333333333333329E-2</c:v>
                </c:pt>
                <c:pt idx="6">
                  <c:v>8.3333333333333329E-2</c:v>
                </c:pt>
                <c:pt idx="7">
                  <c:v>8.3333333333333329E-2</c:v>
                </c:pt>
                <c:pt idx="8">
                  <c:v>8.3333333333333329E-2</c:v>
                </c:pt>
              </c:numCache>
            </c:numRef>
          </c:yVal>
          <c:smooth val="0"/>
          <c:extLst xmlns:c16r2="http://schemas.microsoft.com/office/drawing/2015/06/chart">
            <c:ext xmlns:c16="http://schemas.microsoft.com/office/drawing/2014/chart" uri="{C3380CC4-5D6E-409C-BE32-E72D297353CC}">
              <c16:uniqueId val="{00000002-E147-4025-806F-1A49733971E2}"/>
            </c:ext>
          </c:extLst>
        </c:ser>
        <c:ser>
          <c:idx val="3"/>
          <c:order val="3"/>
          <c:tx>
            <c:v>Прогноз фактического темпа</c:v>
          </c:tx>
          <c:spPr>
            <a:ln w="19050" cap="rnd">
              <a:solidFill>
                <a:schemeClr val="accent1"/>
              </a:solidFill>
              <a:prstDash val="dash"/>
              <a:round/>
            </a:ln>
            <a:effectLst/>
          </c:spPr>
          <c:marker>
            <c:symbol val="circle"/>
            <c:size val="5"/>
            <c:spPr>
              <a:solidFill>
                <a:schemeClr val="accent4"/>
              </a:solidFill>
              <a:ln w="9525">
                <a:solidFill>
                  <a:schemeClr val="accent4"/>
                </a:solidFill>
              </a:ln>
              <a:effectLst/>
            </c:spPr>
          </c:marker>
          <c:xVal>
            <c:numRef>
              <c:f>'Лист1 (2)'!$A$4:$A$18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 (2)'!$E$4:$E$18</c:f>
              <c:numCache>
                <c:formatCode>General</c:formatCode>
                <c:ptCount val="15"/>
                <c:pt idx="8" formatCode="0.0%">
                  <c:v>7.0000000000000007E-2</c:v>
                </c:pt>
                <c:pt idx="9" formatCode="0.0%">
                  <c:v>0.08</c:v>
                </c:pt>
                <c:pt idx="10" formatCode="0.0%">
                  <c:v>0.09</c:v>
                </c:pt>
                <c:pt idx="11" formatCode="0.0%">
                  <c:v>0.08</c:v>
                </c:pt>
                <c:pt idx="12" formatCode="0.0%">
                  <c:v>0.06</c:v>
                </c:pt>
              </c:numCache>
            </c:numRef>
          </c:yVal>
          <c:smooth val="0"/>
          <c:extLst xmlns:c16r2="http://schemas.microsoft.com/office/drawing/2015/06/chart">
            <c:ext xmlns:c16="http://schemas.microsoft.com/office/drawing/2014/chart" uri="{C3380CC4-5D6E-409C-BE32-E72D297353CC}">
              <c16:uniqueId val="{00000003-E147-4025-806F-1A49733971E2}"/>
            </c:ext>
          </c:extLst>
        </c:ser>
        <c:ser>
          <c:idx val="4"/>
          <c:order val="4"/>
          <c:tx>
            <c:v>Требуемый темп</c:v>
          </c:tx>
          <c:spPr>
            <a:ln w="19050" cap="rnd">
              <a:solidFill>
                <a:schemeClr val="accent2"/>
              </a:solidFill>
              <a:prstDash val="dash"/>
              <a:round/>
            </a:ln>
            <a:effectLst/>
          </c:spPr>
          <c:marker>
            <c:symbol val="circle"/>
            <c:size val="5"/>
            <c:spPr>
              <a:solidFill>
                <a:schemeClr val="accent5"/>
              </a:solidFill>
              <a:ln w="9525">
                <a:solidFill>
                  <a:schemeClr val="accent5"/>
                </a:solidFill>
              </a:ln>
              <a:effectLst/>
            </c:spPr>
          </c:marker>
          <c:xVal>
            <c:numRef>
              <c:f>'Лист1 (2)'!$A$4:$A$18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 (2)'!$F$4:$F$18</c:f>
              <c:numCache>
                <c:formatCode>General</c:formatCode>
                <c:ptCount val="15"/>
                <c:pt idx="8" formatCode="0.0%">
                  <c:v>7.5999999999999984E-2</c:v>
                </c:pt>
                <c:pt idx="9" formatCode="0.0%">
                  <c:v>7.7499999999999958E-2</c:v>
                </c:pt>
                <c:pt idx="10" formatCode="0.0%">
                  <c:v>7.6666666666666619E-2</c:v>
                </c:pt>
                <c:pt idx="11" formatCode="0.0%">
                  <c:v>6.9999999999999951E-2</c:v>
                </c:pt>
                <c:pt idx="12" formatCode="0.0%">
                  <c:v>5.9999999999999942E-2</c:v>
                </c:pt>
              </c:numCache>
            </c:numRef>
          </c:yVal>
          <c:smooth val="0"/>
          <c:extLst xmlns:c16r2="http://schemas.microsoft.com/office/drawing/2015/06/chart">
            <c:ext xmlns:c16="http://schemas.microsoft.com/office/drawing/2014/chart" uri="{C3380CC4-5D6E-409C-BE32-E72D297353CC}">
              <c16:uniqueId val="{00000004-E147-4025-806F-1A49733971E2}"/>
            </c:ext>
          </c:extLst>
        </c:ser>
        <c:ser>
          <c:idx val="5"/>
          <c:order val="5"/>
          <c:tx>
            <c:v>Планируемый темп</c:v>
          </c:tx>
          <c:spPr>
            <a:ln w="19050" cap="rnd">
              <a:solidFill>
                <a:schemeClr val="bg1">
                  <a:lumMod val="65000"/>
                </a:schemeClr>
              </a:solidFill>
              <a:prstDash val="dashDot"/>
              <a:round/>
            </a:ln>
            <a:effectLst/>
          </c:spPr>
          <c:marker>
            <c:symbol val="circle"/>
            <c:size val="5"/>
            <c:spPr>
              <a:solidFill>
                <a:schemeClr val="accent6"/>
              </a:solidFill>
              <a:ln w="9525">
                <a:solidFill>
                  <a:schemeClr val="accent6"/>
                </a:solidFill>
              </a:ln>
              <a:effectLst/>
            </c:spPr>
          </c:marker>
          <c:xVal>
            <c:numRef>
              <c:f>'Лист1 (2)'!$A$4:$A$18</c:f>
              <c:numCache>
                <c:formatCode>General</c:formatCode>
                <c:ptCount val="1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numCache>
            </c:numRef>
          </c:xVal>
          <c:yVal>
            <c:numRef>
              <c:f>'Лист1 (2)'!$G$4:$G$18</c:f>
              <c:numCache>
                <c:formatCode>General</c:formatCode>
                <c:ptCount val="15"/>
                <c:pt idx="8" formatCode="0.0%">
                  <c:v>0.11</c:v>
                </c:pt>
                <c:pt idx="9" formatCode="0.0%">
                  <c:v>0.11</c:v>
                </c:pt>
                <c:pt idx="10" formatCode="0.0%">
                  <c:v>0.11</c:v>
                </c:pt>
                <c:pt idx="11" formatCode="0.0%">
                  <c:v>0.11</c:v>
                </c:pt>
                <c:pt idx="12" formatCode="0.0%">
                  <c:v>0.11</c:v>
                </c:pt>
              </c:numCache>
            </c:numRef>
          </c:yVal>
          <c:smooth val="0"/>
          <c:extLst xmlns:c16r2="http://schemas.microsoft.com/office/drawing/2015/06/chart">
            <c:ext xmlns:c16="http://schemas.microsoft.com/office/drawing/2014/chart" uri="{C3380CC4-5D6E-409C-BE32-E72D297353CC}">
              <c16:uniqueId val="{00000005-E147-4025-806F-1A49733971E2}"/>
            </c:ext>
          </c:extLst>
        </c:ser>
        <c:dLbls>
          <c:showLegendKey val="0"/>
          <c:showVal val="0"/>
          <c:showCatName val="0"/>
          <c:showSerName val="0"/>
          <c:showPercent val="0"/>
          <c:showBubbleSize val="0"/>
        </c:dLbls>
        <c:axId val="256381440"/>
        <c:axId val="256382016"/>
      </c:scatterChart>
      <c:valAx>
        <c:axId val="25638144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6382016"/>
        <c:crosses val="autoZero"/>
        <c:crossBetween val="midCat"/>
        <c:majorUnit val="1"/>
      </c:valAx>
      <c:valAx>
        <c:axId val="25638201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56381440"/>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userShapes r:id="rId2"/>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B7D5C49-2EFC-4923-8993-06F77F759E13}" type="doc">
      <dgm:prSet loTypeId="urn:microsoft.com/office/officeart/2008/layout/HorizontalMultiLevelHierarchy" loCatId="hierarchy" qsTypeId="urn:microsoft.com/office/officeart/2005/8/quickstyle/simple3" qsCatId="simple" csTypeId="urn:microsoft.com/office/officeart/2005/8/colors/accent1_2" csCatId="accent1" phldr="1"/>
      <dgm:spPr/>
      <dgm:t>
        <a:bodyPr/>
        <a:lstStyle/>
        <a:p>
          <a:endParaRPr lang="ru-RU"/>
        </a:p>
      </dgm:t>
    </dgm:pt>
    <dgm:pt modelId="{D4A48991-1889-4B4F-BD93-311AAE54909E}">
      <dgm:prSet phldrT="[Текст]" custT="1"/>
      <dgm:spPr/>
      <dgm:t>
        <a:bodyPr/>
        <a:lstStyle/>
        <a:p>
          <a:r>
            <a:rPr lang="ru-RU" sz="1400">
              <a:latin typeface="Times New Roman" panose="02020603050405020304" pitchFamily="18" charset="0"/>
              <a:cs typeface="Times New Roman" panose="02020603050405020304" pitchFamily="18" charset="0"/>
            </a:rPr>
            <a:t>Схемы взаимодействия</a:t>
          </a:r>
        </a:p>
      </dgm:t>
    </dgm:pt>
    <dgm:pt modelId="{646EB33C-5B2A-4984-B13B-5C03230F5AFA}" type="parTrans" cxnId="{5688B685-2731-4CE9-AEEB-FC59C9B6511A}">
      <dgm:prSet/>
      <dgm:spPr/>
      <dgm:t>
        <a:bodyPr/>
        <a:lstStyle/>
        <a:p>
          <a:endParaRPr lang="ru-RU"/>
        </a:p>
      </dgm:t>
    </dgm:pt>
    <dgm:pt modelId="{FF6DDB7C-9AD6-4AC0-93C8-1840F79577C3}" type="sibTrans" cxnId="{5688B685-2731-4CE9-AEEB-FC59C9B6511A}">
      <dgm:prSet/>
      <dgm:spPr/>
      <dgm:t>
        <a:bodyPr/>
        <a:lstStyle/>
        <a:p>
          <a:endParaRPr lang="ru-RU"/>
        </a:p>
      </dgm:t>
    </dgm:pt>
    <dgm:pt modelId="{A90435AC-170E-45CD-929C-B9E8EFF40926}">
      <dgm:prSet phldrT="[Текст]" custT="1"/>
      <dgm:spPr/>
      <dgm:t>
        <a:bodyPr/>
        <a:lstStyle/>
        <a:p>
          <a:r>
            <a:rPr lang="ru-RU" sz="1200">
              <a:latin typeface="Times New Roman" panose="02020603050405020304" pitchFamily="18" charset="0"/>
              <a:cs typeface="Times New Roman" panose="02020603050405020304" pitchFamily="18" charset="0"/>
            </a:rPr>
            <a:t>Инвестор - заказчик</a:t>
          </a:r>
        </a:p>
      </dgm:t>
    </dgm:pt>
    <dgm:pt modelId="{CBCAAACF-13DE-42B1-A8A9-B4E5076EBCB1}" type="parTrans" cxnId="{A144C431-4D18-4711-ADFF-949C3FBA94E2}">
      <dgm:prSet/>
      <dgm:spPr/>
      <dgm:t>
        <a:bodyPr/>
        <a:lstStyle/>
        <a:p>
          <a:endParaRPr lang="ru-RU"/>
        </a:p>
      </dgm:t>
    </dgm:pt>
    <dgm:pt modelId="{B83C4171-F43D-4EF7-A850-9F146598CAE5}" type="sibTrans" cxnId="{A144C431-4D18-4711-ADFF-949C3FBA94E2}">
      <dgm:prSet/>
      <dgm:spPr/>
      <dgm:t>
        <a:bodyPr/>
        <a:lstStyle/>
        <a:p>
          <a:endParaRPr lang="ru-RU"/>
        </a:p>
      </dgm:t>
    </dgm:pt>
    <dgm:pt modelId="{92BC0E78-9A6A-4DDA-B725-07B48A5AA159}">
      <dgm:prSet phldrT="[Текст]" custT="1"/>
      <dgm:spPr/>
      <dgm:t>
        <a:bodyPr/>
        <a:lstStyle/>
        <a:p>
          <a:r>
            <a:rPr lang="ru-RU" sz="1200">
              <a:latin typeface="Times New Roman" panose="02020603050405020304" pitchFamily="18" charset="0"/>
              <a:cs typeface="Times New Roman" panose="02020603050405020304" pitchFamily="18" charset="0"/>
            </a:rPr>
            <a:t>Инвестор и заказчик -- разные лица</a:t>
          </a:r>
        </a:p>
      </dgm:t>
    </dgm:pt>
    <dgm:pt modelId="{9DF3C893-B826-41DA-AFA1-4EB0624835DE}" type="parTrans" cxnId="{DAD61714-989F-45A3-A2A7-E3CE3163C93D}">
      <dgm:prSet/>
      <dgm:spPr/>
      <dgm:t>
        <a:bodyPr/>
        <a:lstStyle/>
        <a:p>
          <a:endParaRPr lang="ru-RU"/>
        </a:p>
      </dgm:t>
    </dgm:pt>
    <dgm:pt modelId="{6223DC59-7252-448C-82C3-38D9DBAF1DAE}" type="sibTrans" cxnId="{DAD61714-989F-45A3-A2A7-E3CE3163C93D}">
      <dgm:prSet/>
      <dgm:spPr/>
      <dgm:t>
        <a:bodyPr/>
        <a:lstStyle/>
        <a:p>
          <a:endParaRPr lang="ru-RU"/>
        </a:p>
      </dgm:t>
    </dgm:pt>
    <dgm:pt modelId="{205E5B3F-4B6A-4327-87BA-BDFA361A3A65}">
      <dgm:prSet phldrT="[Текст]" custT="1"/>
      <dgm:spPr/>
      <dgm:t>
        <a:bodyPr/>
        <a:lstStyle/>
        <a:p>
          <a:r>
            <a:rPr lang="ru-RU" sz="1200">
              <a:latin typeface="Times New Roman" panose="02020603050405020304" pitchFamily="18" charset="0"/>
              <a:cs typeface="Times New Roman" panose="02020603050405020304" pitchFamily="18" charset="0"/>
            </a:rPr>
            <a:t>Инвестор - технический заказчик</a:t>
          </a:r>
        </a:p>
      </dgm:t>
    </dgm:pt>
    <dgm:pt modelId="{7140E41F-600F-4E82-B684-82B08C033733}" type="parTrans" cxnId="{EF431798-0283-44E0-AC11-53F1AB15A818}">
      <dgm:prSet/>
      <dgm:spPr/>
      <dgm:t>
        <a:bodyPr/>
        <a:lstStyle/>
        <a:p>
          <a:endParaRPr lang="ru-RU"/>
        </a:p>
      </dgm:t>
    </dgm:pt>
    <dgm:pt modelId="{9CF5AA23-8DF1-4F21-910B-9C5D5E510D14}" type="sibTrans" cxnId="{EF431798-0283-44E0-AC11-53F1AB15A818}">
      <dgm:prSet/>
      <dgm:spPr/>
      <dgm:t>
        <a:bodyPr/>
        <a:lstStyle/>
        <a:p>
          <a:endParaRPr lang="ru-RU"/>
        </a:p>
      </dgm:t>
    </dgm:pt>
    <dgm:pt modelId="{C554F11A-51E6-4D5C-8134-B7382053479C}">
      <dgm:prSet phldrT="[Текст]" custT="1"/>
      <dgm:spPr/>
      <dgm:t>
        <a:bodyPr/>
        <a:lstStyle/>
        <a:p>
          <a:r>
            <a:rPr lang="ru-RU" sz="1200">
              <a:latin typeface="Times New Roman" panose="02020603050405020304" pitchFamily="18" charset="0"/>
              <a:cs typeface="Times New Roman" panose="02020603050405020304" pitchFamily="18" charset="0"/>
            </a:rPr>
            <a:t>Концессионная модель</a:t>
          </a:r>
        </a:p>
      </dgm:t>
    </dgm:pt>
    <dgm:pt modelId="{696F97BD-40F6-4E01-9C49-C03CC06426D1}" type="parTrans" cxnId="{AEF85B53-68A2-4278-8B68-2814F85D0950}">
      <dgm:prSet/>
      <dgm:spPr/>
      <dgm:t>
        <a:bodyPr/>
        <a:lstStyle/>
        <a:p>
          <a:endParaRPr lang="ru-RU"/>
        </a:p>
      </dgm:t>
    </dgm:pt>
    <dgm:pt modelId="{18EFFA29-5FF3-4BC2-9878-48B96E2C3B89}" type="sibTrans" cxnId="{AEF85B53-68A2-4278-8B68-2814F85D0950}">
      <dgm:prSet/>
      <dgm:spPr/>
      <dgm:t>
        <a:bodyPr/>
        <a:lstStyle/>
        <a:p>
          <a:endParaRPr lang="ru-RU"/>
        </a:p>
      </dgm:t>
    </dgm:pt>
    <dgm:pt modelId="{A9F9E9DC-8533-4174-9C78-D2E3A83871CD}">
      <dgm:prSet phldrT="[Текст]" custT="1"/>
      <dgm:spPr/>
      <dgm:t>
        <a:bodyPr/>
        <a:lstStyle/>
        <a:p>
          <a:r>
            <a:rPr lang="ru-RU" sz="1200">
              <a:latin typeface="Times New Roman" panose="02020603050405020304" pitchFamily="18" charset="0"/>
              <a:cs typeface="Times New Roman" panose="02020603050405020304" pitchFamily="18" charset="0"/>
            </a:rPr>
            <a:t>Объект под ключ</a:t>
          </a:r>
        </a:p>
      </dgm:t>
    </dgm:pt>
    <dgm:pt modelId="{6EEF8350-BD9E-4353-8D57-0E470B2CB30C}" type="sibTrans" cxnId="{D015A155-922F-4AC7-955E-071F183DDF1A}">
      <dgm:prSet/>
      <dgm:spPr/>
      <dgm:t>
        <a:bodyPr/>
        <a:lstStyle/>
        <a:p>
          <a:endParaRPr lang="ru-RU"/>
        </a:p>
      </dgm:t>
    </dgm:pt>
    <dgm:pt modelId="{F19250E2-CA2E-48EC-8502-5EEE36B327E9}" type="parTrans" cxnId="{D015A155-922F-4AC7-955E-071F183DDF1A}">
      <dgm:prSet/>
      <dgm:spPr/>
      <dgm:t>
        <a:bodyPr/>
        <a:lstStyle/>
        <a:p>
          <a:endParaRPr lang="ru-RU"/>
        </a:p>
      </dgm:t>
    </dgm:pt>
    <dgm:pt modelId="{5EE9BA97-F15C-40AD-B377-04F9D3F33AC7}" type="pres">
      <dgm:prSet presAssocID="{AB7D5C49-2EFC-4923-8993-06F77F759E13}" presName="Name0" presStyleCnt="0">
        <dgm:presLayoutVars>
          <dgm:chPref val="1"/>
          <dgm:dir/>
          <dgm:animOne val="branch"/>
          <dgm:animLvl val="lvl"/>
          <dgm:resizeHandles val="exact"/>
        </dgm:presLayoutVars>
      </dgm:prSet>
      <dgm:spPr/>
      <dgm:t>
        <a:bodyPr/>
        <a:lstStyle/>
        <a:p>
          <a:endParaRPr lang="ru-RU"/>
        </a:p>
      </dgm:t>
    </dgm:pt>
    <dgm:pt modelId="{84FD0ED5-ADA1-472C-A0E8-8E82F7B50E45}" type="pres">
      <dgm:prSet presAssocID="{D4A48991-1889-4B4F-BD93-311AAE54909E}" presName="root1" presStyleCnt="0"/>
      <dgm:spPr/>
    </dgm:pt>
    <dgm:pt modelId="{B7708906-8715-41D8-BD36-04B8AA0B10C6}" type="pres">
      <dgm:prSet presAssocID="{D4A48991-1889-4B4F-BD93-311AAE54909E}" presName="LevelOneTextNode" presStyleLbl="node0" presStyleIdx="0" presStyleCnt="1">
        <dgm:presLayoutVars>
          <dgm:chPref val="3"/>
        </dgm:presLayoutVars>
      </dgm:prSet>
      <dgm:spPr/>
      <dgm:t>
        <a:bodyPr/>
        <a:lstStyle/>
        <a:p>
          <a:endParaRPr lang="ru-RU"/>
        </a:p>
      </dgm:t>
    </dgm:pt>
    <dgm:pt modelId="{0A8263BB-C840-4530-92D7-D91650FA1AFE}" type="pres">
      <dgm:prSet presAssocID="{D4A48991-1889-4B4F-BD93-311AAE54909E}" presName="level2hierChild" presStyleCnt="0"/>
      <dgm:spPr/>
    </dgm:pt>
    <dgm:pt modelId="{9D257B12-56E4-4EA8-AEED-8898F6A7AE17}" type="pres">
      <dgm:prSet presAssocID="{CBCAAACF-13DE-42B1-A8A9-B4E5076EBCB1}" presName="conn2-1" presStyleLbl="parChTrans1D2" presStyleIdx="0" presStyleCnt="5"/>
      <dgm:spPr/>
      <dgm:t>
        <a:bodyPr/>
        <a:lstStyle/>
        <a:p>
          <a:endParaRPr lang="ru-RU"/>
        </a:p>
      </dgm:t>
    </dgm:pt>
    <dgm:pt modelId="{F6334729-4BAF-45C8-8675-40775E4601C1}" type="pres">
      <dgm:prSet presAssocID="{CBCAAACF-13DE-42B1-A8A9-B4E5076EBCB1}" presName="connTx" presStyleLbl="parChTrans1D2" presStyleIdx="0" presStyleCnt="5"/>
      <dgm:spPr/>
      <dgm:t>
        <a:bodyPr/>
        <a:lstStyle/>
        <a:p>
          <a:endParaRPr lang="ru-RU"/>
        </a:p>
      </dgm:t>
    </dgm:pt>
    <dgm:pt modelId="{513E8955-84DB-4B60-BB4E-156B28D2CC73}" type="pres">
      <dgm:prSet presAssocID="{A90435AC-170E-45CD-929C-B9E8EFF40926}" presName="root2" presStyleCnt="0"/>
      <dgm:spPr/>
    </dgm:pt>
    <dgm:pt modelId="{6D66287D-28C9-44AC-B558-A2AC87F246F7}" type="pres">
      <dgm:prSet presAssocID="{A90435AC-170E-45CD-929C-B9E8EFF40926}" presName="LevelTwoTextNode" presStyleLbl="node2" presStyleIdx="0" presStyleCnt="5">
        <dgm:presLayoutVars>
          <dgm:chPref val="3"/>
        </dgm:presLayoutVars>
      </dgm:prSet>
      <dgm:spPr/>
      <dgm:t>
        <a:bodyPr/>
        <a:lstStyle/>
        <a:p>
          <a:endParaRPr lang="ru-RU"/>
        </a:p>
      </dgm:t>
    </dgm:pt>
    <dgm:pt modelId="{E9E1FFD1-504C-4E94-A7CB-EF2D5C49F5BE}" type="pres">
      <dgm:prSet presAssocID="{A90435AC-170E-45CD-929C-B9E8EFF40926}" presName="level3hierChild" presStyleCnt="0"/>
      <dgm:spPr/>
    </dgm:pt>
    <dgm:pt modelId="{84F3621D-385F-4617-AB2D-B338CB4C9C71}" type="pres">
      <dgm:prSet presAssocID="{9DF3C893-B826-41DA-AFA1-4EB0624835DE}" presName="conn2-1" presStyleLbl="parChTrans1D2" presStyleIdx="1" presStyleCnt="5"/>
      <dgm:spPr/>
      <dgm:t>
        <a:bodyPr/>
        <a:lstStyle/>
        <a:p>
          <a:endParaRPr lang="ru-RU"/>
        </a:p>
      </dgm:t>
    </dgm:pt>
    <dgm:pt modelId="{419A4FF6-2E1A-4C4E-8CD6-E08B220BF70D}" type="pres">
      <dgm:prSet presAssocID="{9DF3C893-B826-41DA-AFA1-4EB0624835DE}" presName="connTx" presStyleLbl="parChTrans1D2" presStyleIdx="1" presStyleCnt="5"/>
      <dgm:spPr/>
      <dgm:t>
        <a:bodyPr/>
        <a:lstStyle/>
        <a:p>
          <a:endParaRPr lang="ru-RU"/>
        </a:p>
      </dgm:t>
    </dgm:pt>
    <dgm:pt modelId="{0C9C8307-9AE5-4F0B-8DEB-AE6BC73C1497}" type="pres">
      <dgm:prSet presAssocID="{92BC0E78-9A6A-4DDA-B725-07B48A5AA159}" presName="root2" presStyleCnt="0"/>
      <dgm:spPr/>
    </dgm:pt>
    <dgm:pt modelId="{DBC7CF13-80AE-4C35-B6B4-E5D3F6D7BDD8}" type="pres">
      <dgm:prSet presAssocID="{92BC0E78-9A6A-4DDA-B725-07B48A5AA159}" presName="LevelTwoTextNode" presStyleLbl="node2" presStyleIdx="1" presStyleCnt="5">
        <dgm:presLayoutVars>
          <dgm:chPref val="3"/>
        </dgm:presLayoutVars>
      </dgm:prSet>
      <dgm:spPr/>
      <dgm:t>
        <a:bodyPr/>
        <a:lstStyle/>
        <a:p>
          <a:endParaRPr lang="ru-RU"/>
        </a:p>
      </dgm:t>
    </dgm:pt>
    <dgm:pt modelId="{9FC6AF0D-9A70-473A-9204-15E6712E1042}" type="pres">
      <dgm:prSet presAssocID="{92BC0E78-9A6A-4DDA-B725-07B48A5AA159}" presName="level3hierChild" presStyleCnt="0"/>
      <dgm:spPr/>
    </dgm:pt>
    <dgm:pt modelId="{EA903A1A-09D1-421F-954E-1239DD7D9235}" type="pres">
      <dgm:prSet presAssocID="{7140E41F-600F-4E82-B684-82B08C033733}" presName="conn2-1" presStyleLbl="parChTrans1D2" presStyleIdx="2" presStyleCnt="5"/>
      <dgm:spPr/>
      <dgm:t>
        <a:bodyPr/>
        <a:lstStyle/>
        <a:p>
          <a:endParaRPr lang="ru-RU"/>
        </a:p>
      </dgm:t>
    </dgm:pt>
    <dgm:pt modelId="{C2261DFA-B2A4-4438-81EB-1FD45F579D58}" type="pres">
      <dgm:prSet presAssocID="{7140E41F-600F-4E82-B684-82B08C033733}" presName="connTx" presStyleLbl="parChTrans1D2" presStyleIdx="2" presStyleCnt="5"/>
      <dgm:spPr/>
      <dgm:t>
        <a:bodyPr/>
        <a:lstStyle/>
        <a:p>
          <a:endParaRPr lang="ru-RU"/>
        </a:p>
      </dgm:t>
    </dgm:pt>
    <dgm:pt modelId="{6EFB5B48-9C0B-40DC-9E1A-E1542E83B95E}" type="pres">
      <dgm:prSet presAssocID="{205E5B3F-4B6A-4327-87BA-BDFA361A3A65}" presName="root2" presStyleCnt="0"/>
      <dgm:spPr/>
    </dgm:pt>
    <dgm:pt modelId="{98336DB2-31EC-4971-8222-0B9C621E9A1D}" type="pres">
      <dgm:prSet presAssocID="{205E5B3F-4B6A-4327-87BA-BDFA361A3A65}" presName="LevelTwoTextNode" presStyleLbl="node2" presStyleIdx="2" presStyleCnt="5">
        <dgm:presLayoutVars>
          <dgm:chPref val="3"/>
        </dgm:presLayoutVars>
      </dgm:prSet>
      <dgm:spPr/>
      <dgm:t>
        <a:bodyPr/>
        <a:lstStyle/>
        <a:p>
          <a:endParaRPr lang="ru-RU"/>
        </a:p>
      </dgm:t>
    </dgm:pt>
    <dgm:pt modelId="{BF779BF5-4F37-4241-8C7E-AE39223A6D92}" type="pres">
      <dgm:prSet presAssocID="{205E5B3F-4B6A-4327-87BA-BDFA361A3A65}" presName="level3hierChild" presStyleCnt="0"/>
      <dgm:spPr/>
    </dgm:pt>
    <dgm:pt modelId="{25F9E507-F787-4A2F-9A43-11579D324021}" type="pres">
      <dgm:prSet presAssocID="{F19250E2-CA2E-48EC-8502-5EEE36B327E9}" presName="conn2-1" presStyleLbl="parChTrans1D2" presStyleIdx="3" presStyleCnt="5"/>
      <dgm:spPr/>
      <dgm:t>
        <a:bodyPr/>
        <a:lstStyle/>
        <a:p>
          <a:endParaRPr lang="ru-RU"/>
        </a:p>
      </dgm:t>
    </dgm:pt>
    <dgm:pt modelId="{DF9EEFFE-87C9-4113-9861-3064FE58BF6A}" type="pres">
      <dgm:prSet presAssocID="{F19250E2-CA2E-48EC-8502-5EEE36B327E9}" presName="connTx" presStyleLbl="parChTrans1D2" presStyleIdx="3" presStyleCnt="5"/>
      <dgm:spPr/>
      <dgm:t>
        <a:bodyPr/>
        <a:lstStyle/>
        <a:p>
          <a:endParaRPr lang="ru-RU"/>
        </a:p>
      </dgm:t>
    </dgm:pt>
    <dgm:pt modelId="{06F01DB3-E25C-459B-8B0F-3FDDF894FAE9}" type="pres">
      <dgm:prSet presAssocID="{A9F9E9DC-8533-4174-9C78-D2E3A83871CD}" presName="root2" presStyleCnt="0"/>
      <dgm:spPr/>
    </dgm:pt>
    <dgm:pt modelId="{9983D9D5-3AEF-4290-B6BA-932904673133}" type="pres">
      <dgm:prSet presAssocID="{A9F9E9DC-8533-4174-9C78-D2E3A83871CD}" presName="LevelTwoTextNode" presStyleLbl="node2" presStyleIdx="3" presStyleCnt="5">
        <dgm:presLayoutVars>
          <dgm:chPref val="3"/>
        </dgm:presLayoutVars>
      </dgm:prSet>
      <dgm:spPr/>
      <dgm:t>
        <a:bodyPr/>
        <a:lstStyle/>
        <a:p>
          <a:endParaRPr lang="ru-RU"/>
        </a:p>
      </dgm:t>
    </dgm:pt>
    <dgm:pt modelId="{FCC14B6F-7C81-40E0-ABBD-C033B1C44ACB}" type="pres">
      <dgm:prSet presAssocID="{A9F9E9DC-8533-4174-9C78-D2E3A83871CD}" presName="level3hierChild" presStyleCnt="0"/>
      <dgm:spPr/>
    </dgm:pt>
    <dgm:pt modelId="{A9A25EEF-7CDB-404F-8265-5709D4394148}" type="pres">
      <dgm:prSet presAssocID="{696F97BD-40F6-4E01-9C49-C03CC06426D1}" presName="conn2-1" presStyleLbl="parChTrans1D2" presStyleIdx="4" presStyleCnt="5"/>
      <dgm:spPr/>
      <dgm:t>
        <a:bodyPr/>
        <a:lstStyle/>
        <a:p>
          <a:endParaRPr lang="ru-RU"/>
        </a:p>
      </dgm:t>
    </dgm:pt>
    <dgm:pt modelId="{F33DCFC5-E8FA-4F04-AE59-75DE1A790762}" type="pres">
      <dgm:prSet presAssocID="{696F97BD-40F6-4E01-9C49-C03CC06426D1}" presName="connTx" presStyleLbl="parChTrans1D2" presStyleIdx="4" presStyleCnt="5"/>
      <dgm:spPr/>
      <dgm:t>
        <a:bodyPr/>
        <a:lstStyle/>
        <a:p>
          <a:endParaRPr lang="ru-RU"/>
        </a:p>
      </dgm:t>
    </dgm:pt>
    <dgm:pt modelId="{89D5BB70-33EB-4263-9A68-D53D6E85CA36}" type="pres">
      <dgm:prSet presAssocID="{C554F11A-51E6-4D5C-8134-B7382053479C}" presName="root2" presStyleCnt="0"/>
      <dgm:spPr/>
    </dgm:pt>
    <dgm:pt modelId="{62B6C6F2-EE81-44DB-BD0A-CB631DC05E18}" type="pres">
      <dgm:prSet presAssocID="{C554F11A-51E6-4D5C-8134-B7382053479C}" presName="LevelTwoTextNode" presStyleLbl="node2" presStyleIdx="4" presStyleCnt="5">
        <dgm:presLayoutVars>
          <dgm:chPref val="3"/>
        </dgm:presLayoutVars>
      </dgm:prSet>
      <dgm:spPr/>
      <dgm:t>
        <a:bodyPr/>
        <a:lstStyle/>
        <a:p>
          <a:endParaRPr lang="ru-RU"/>
        </a:p>
      </dgm:t>
    </dgm:pt>
    <dgm:pt modelId="{D01BAB4B-AED0-4349-AD8E-DD58DB7C14FD}" type="pres">
      <dgm:prSet presAssocID="{C554F11A-51E6-4D5C-8134-B7382053479C}" presName="level3hierChild" presStyleCnt="0"/>
      <dgm:spPr/>
    </dgm:pt>
  </dgm:ptLst>
  <dgm:cxnLst>
    <dgm:cxn modelId="{BFFCDAA3-F800-4B21-B120-9D7CC69E5938}" type="presOf" srcId="{CBCAAACF-13DE-42B1-A8A9-B4E5076EBCB1}" destId="{9D257B12-56E4-4EA8-AEED-8898F6A7AE17}" srcOrd="0" destOrd="0" presId="urn:microsoft.com/office/officeart/2008/layout/HorizontalMultiLevelHierarchy"/>
    <dgm:cxn modelId="{0D356C34-75D2-4BA8-9235-E03B7E5EE20D}" type="presOf" srcId="{A90435AC-170E-45CD-929C-B9E8EFF40926}" destId="{6D66287D-28C9-44AC-B558-A2AC87F246F7}" srcOrd="0" destOrd="0" presId="urn:microsoft.com/office/officeart/2008/layout/HorizontalMultiLevelHierarchy"/>
    <dgm:cxn modelId="{7E9CC31E-D1B0-4E36-A3C1-70D47CA2E9F1}" type="presOf" srcId="{9DF3C893-B826-41DA-AFA1-4EB0624835DE}" destId="{84F3621D-385F-4617-AB2D-B338CB4C9C71}" srcOrd="0" destOrd="0" presId="urn:microsoft.com/office/officeart/2008/layout/HorizontalMultiLevelHierarchy"/>
    <dgm:cxn modelId="{D3F43B2D-0573-43B6-B1B5-FC5A7543A2DB}" type="presOf" srcId="{696F97BD-40F6-4E01-9C49-C03CC06426D1}" destId="{A9A25EEF-7CDB-404F-8265-5709D4394148}" srcOrd="0" destOrd="0" presId="urn:microsoft.com/office/officeart/2008/layout/HorizontalMultiLevelHierarchy"/>
    <dgm:cxn modelId="{EA177E73-FC61-4BBB-A5DF-13537F614D30}" type="presOf" srcId="{A9F9E9DC-8533-4174-9C78-D2E3A83871CD}" destId="{9983D9D5-3AEF-4290-B6BA-932904673133}" srcOrd="0" destOrd="0" presId="urn:microsoft.com/office/officeart/2008/layout/HorizontalMultiLevelHierarchy"/>
    <dgm:cxn modelId="{5688B685-2731-4CE9-AEEB-FC59C9B6511A}" srcId="{AB7D5C49-2EFC-4923-8993-06F77F759E13}" destId="{D4A48991-1889-4B4F-BD93-311AAE54909E}" srcOrd="0" destOrd="0" parTransId="{646EB33C-5B2A-4984-B13B-5C03230F5AFA}" sibTransId="{FF6DDB7C-9AD6-4AC0-93C8-1840F79577C3}"/>
    <dgm:cxn modelId="{6E8E9972-CBE1-4385-A70E-3A037FCF1865}" type="presOf" srcId="{D4A48991-1889-4B4F-BD93-311AAE54909E}" destId="{B7708906-8715-41D8-BD36-04B8AA0B10C6}" srcOrd="0" destOrd="0" presId="urn:microsoft.com/office/officeart/2008/layout/HorizontalMultiLevelHierarchy"/>
    <dgm:cxn modelId="{EF431798-0283-44E0-AC11-53F1AB15A818}" srcId="{D4A48991-1889-4B4F-BD93-311AAE54909E}" destId="{205E5B3F-4B6A-4327-87BA-BDFA361A3A65}" srcOrd="2" destOrd="0" parTransId="{7140E41F-600F-4E82-B684-82B08C033733}" sibTransId="{9CF5AA23-8DF1-4F21-910B-9C5D5E510D14}"/>
    <dgm:cxn modelId="{C0A14EF1-D5FB-4998-A2C1-4AE2F53D6C41}" type="presOf" srcId="{F19250E2-CA2E-48EC-8502-5EEE36B327E9}" destId="{DF9EEFFE-87C9-4113-9861-3064FE58BF6A}" srcOrd="1" destOrd="0" presId="urn:microsoft.com/office/officeart/2008/layout/HorizontalMultiLevelHierarchy"/>
    <dgm:cxn modelId="{0FCAE1E6-7E6C-491D-BEFB-F0600EBBC65C}" type="presOf" srcId="{C554F11A-51E6-4D5C-8134-B7382053479C}" destId="{62B6C6F2-EE81-44DB-BD0A-CB631DC05E18}" srcOrd="0" destOrd="0" presId="urn:microsoft.com/office/officeart/2008/layout/HorizontalMultiLevelHierarchy"/>
    <dgm:cxn modelId="{9BC7E7F0-7289-4C79-8E52-9B4EAB947676}" type="presOf" srcId="{AB7D5C49-2EFC-4923-8993-06F77F759E13}" destId="{5EE9BA97-F15C-40AD-B377-04F9D3F33AC7}" srcOrd="0" destOrd="0" presId="urn:microsoft.com/office/officeart/2008/layout/HorizontalMultiLevelHierarchy"/>
    <dgm:cxn modelId="{D4F0B6C6-3346-4500-BF21-CEC7D691BC9E}" type="presOf" srcId="{205E5B3F-4B6A-4327-87BA-BDFA361A3A65}" destId="{98336DB2-31EC-4971-8222-0B9C621E9A1D}" srcOrd="0" destOrd="0" presId="urn:microsoft.com/office/officeart/2008/layout/HorizontalMultiLevelHierarchy"/>
    <dgm:cxn modelId="{DAD61714-989F-45A3-A2A7-E3CE3163C93D}" srcId="{D4A48991-1889-4B4F-BD93-311AAE54909E}" destId="{92BC0E78-9A6A-4DDA-B725-07B48A5AA159}" srcOrd="1" destOrd="0" parTransId="{9DF3C893-B826-41DA-AFA1-4EB0624835DE}" sibTransId="{6223DC59-7252-448C-82C3-38D9DBAF1DAE}"/>
    <dgm:cxn modelId="{EFCC53EB-34A6-472D-A7A3-351B9CEAE44F}" type="presOf" srcId="{CBCAAACF-13DE-42B1-A8A9-B4E5076EBCB1}" destId="{F6334729-4BAF-45C8-8675-40775E4601C1}" srcOrd="1" destOrd="0" presId="urn:microsoft.com/office/officeart/2008/layout/HorizontalMultiLevelHierarchy"/>
    <dgm:cxn modelId="{2EA9A91B-B01E-4B6D-A07D-B1611510C400}" type="presOf" srcId="{9DF3C893-B826-41DA-AFA1-4EB0624835DE}" destId="{419A4FF6-2E1A-4C4E-8CD6-E08B220BF70D}" srcOrd="1" destOrd="0" presId="urn:microsoft.com/office/officeart/2008/layout/HorizontalMultiLevelHierarchy"/>
    <dgm:cxn modelId="{D015A155-922F-4AC7-955E-071F183DDF1A}" srcId="{D4A48991-1889-4B4F-BD93-311AAE54909E}" destId="{A9F9E9DC-8533-4174-9C78-D2E3A83871CD}" srcOrd="3" destOrd="0" parTransId="{F19250E2-CA2E-48EC-8502-5EEE36B327E9}" sibTransId="{6EEF8350-BD9E-4353-8D57-0E470B2CB30C}"/>
    <dgm:cxn modelId="{FC8D33CB-63F5-4AFE-9148-BD00FB9F9564}" type="presOf" srcId="{696F97BD-40F6-4E01-9C49-C03CC06426D1}" destId="{F33DCFC5-E8FA-4F04-AE59-75DE1A790762}" srcOrd="1" destOrd="0" presId="urn:microsoft.com/office/officeart/2008/layout/HorizontalMultiLevelHierarchy"/>
    <dgm:cxn modelId="{4076718C-815C-4C6A-AB56-C920D99F6A63}" type="presOf" srcId="{92BC0E78-9A6A-4DDA-B725-07B48A5AA159}" destId="{DBC7CF13-80AE-4C35-B6B4-E5D3F6D7BDD8}" srcOrd="0" destOrd="0" presId="urn:microsoft.com/office/officeart/2008/layout/HorizontalMultiLevelHierarchy"/>
    <dgm:cxn modelId="{A144C431-4D18-4711-ADFF-949C3FBA94E2}" srcId="{D4A48991-1889-4B4F-BD93-311AAE54909E}" destId="{A90435AC-170E-45CD-929C-B9E8EFF40926}" srcOrd="0" destOrd="0" parTransId="{CBCAAACF-13DE-42B1-A8A9-B4E5076EBCB1}" sibTransId="{B83C4171-F43D-4EF7-A850-9F146598CAE5}"/>
    <dgm:cxn modelId="{AD9C76AB-653D-4AE6-A6B1-FAF9D5519492}" type="presOf" srcId="{7140E41F-600F-4E82-B684-82B08C033733}" destId="{C2261DFA-B2A4-4438-81EB-1FD45F579D58}" srcOrd="1" destOrd="0" presId="urn:microsoft.com/office/officeart/2008/layout/HorizontalMultiLevelHierarchy"/>
    <dgm:cxn modelId="{B91CC8AE-BF93-4DD6-BEC0-B4A84E1C35FE}" type="presOf" srcId="{7140E41F-600F-4E82-B684-82B08C033733}" destId="{EA903A1A-09D1-421F-954E-1239DD7D9235}" srcOrd="0" destOrd="0" presId="urn:microsoft.com/office/officeart/2008/layout/HorizontalMultiLevelHierarchy"/>
    <dgm:cxn modelId="{AEF85B53-68A2-4278-8B68-2814F85D0950}" srcId="{D4A48991-1889-4B4F-BD93-311AAE54909E}" destId="{C554F11A-51E6-4D5C-8134-B7382053479C}" srcOrd="4" destOrd="0" parTransId="{696F97BD-40F6-4E01-9C49-C03CC06426D1}" sibTransId="{18EFFA29-5FF3-4BC2-9878-48B96E2C3B89}"/>
    <dgm:cxn modelId="{3B28634E-F0DC-496A-887E-ED51388EC7E8}" type="presOf" srcId="{F19250E2-CA2E-48EC-8502-5EEE36B327E9}" destId="{25F9E507-F787-4A2F-9A43-11579D324021}" srcOrd="0" destOrd="0" presId="urn:microsoft.com/office/officeart/2008/layout/HorizontalMultiLevelHierarchy"/>
    <dgm:cxn modelId="{F5AEC9EE-7D65-4C42-962D-D2DC844F5436}" type="presParOf" srcId="{5EE9BA97-F15C-40AD-B377-04F9D3F33AC7}" destId="{84FD0ED5-ADA1-472C-A0E8-8E82F7B50E45}" srcOrd="0" destOrd="0" presId="urn:microsoft.com/office/officeart/2008/layout/HorizontalMultiLevelHierarchy"/>
    <dgm:cxn modelId="{7B433DBA-D816-4A69-B8CE-2708A2844F66}" type="presParOf" srcId="{84FD0ED5-ADA1-472C-A0E8-8E82F7B50E45}" destId="{B7708906-8715-41D8-BD36-04B8AA0B10C6}" srcOrd="0" destOrd="0" presId="urn:microsoft.com/office/officeart/2008/layout/HorizontalMultiLevelHierarchy"/>
    <dgm:cxn modelId="{AF38F816-4F6B-4A66-B6A2-DF7768910A1A}" type="presParOf" srcId="{84FD0ED5-ADA1-472C-A0E8-8E82F7B50E45}" destId="{0A8263BB-C840-4530-92D7-D91650FA1AFE}" srcOrd="1" destOrd="0" presId="urn:microsoft.com/office/officeart/2008/layout/HorizontalMultiLevelHierarchy"/>
    <dgm:cxn modelId="{7EC6F4AB-2C1D-4A9A-97EF-F3B2B0D5DB47}" type="presParOf" srcId="{0A8263BB-C840-4530-92D7-D91650FA1AFE}" destId="{9D257B12-56E4-4EA8-AEED-8898F6A7AE17}" srcOrd="0" destOrd="0" presId="urn:microsoft.com/office/officeart/2008/layout/HorizontalMultiLevelHierarchy"/>
    <dgm:cxn modelId="{F476F029-6AC5-4433-8D21-046DBB71EC88}" type="presParOf" srcId="{9D257B12-56E4-4EA8-AEED-8898F6A7AE17}" destId="{F6334729-4BAF-45C8-8675-40775E4601C1}" srcOrd="0" destOrd="0" presId="urn:microsoft.com/office/officeart/2008/layout/HorizontalMultiLevelHierarchy"/>
    <dgm:cxn modelId="{D66A0EDF-35C8-4204-B8D7-1DA5062980D5}" type="presParOf" srcId="{0A8263BB-C840-4530-92D7-D91650FA1AFE}" destId="{513E8955-84DB-4B60-BB4E-156B28D2CC73}" srcOrd="1" destOrd="0" presId="urn:microsoft.com/office/officeart/2008/layout/HorizontalMultiLevelHierarchy"/>
    <dgm:cxn modelId="{1D57C341-B819-4D86-8AFC-C3E628F4CE55}" type="presParOf" srcId="{513E8955-84DB-4B60-BB4E-156B28D2CC73}" destId="{6D66287D-28C9-44AC-B558-A2AC87F246F7}" srcOrd="0" destOrd="0" presId="urn:microsoft.com/office/officeart/2008/layout/HorizontalMultiLevelHierarchy"/>
    <dgm:cxn modelId="{F6D8A774-2446-4F2F-9D1F-3176AA6B4CFC}" type="presParOf" srcId="{513E8955-84DB-4B60-BB4E-156B28D2CC73}" destId="{E9E1FFD1-504C-4E94-A7CB-EF2D5C49F5BE}" srcOrd="1" destOrd="0" presId="urn:microsoft.com/office/officeart/2008/layout/HorizontalMultiLevelHierarchy"/>
    <dgm:cxn modelId="{964573B0-E2F0-4A47-BFE5-23248957BD50}" type="presParOf" srcId="{0A8263BB-C840-4530-92D7-D91650FA1AFE}" destId="{84F3621D-385F-4617-AB2D-B338CB4C9C71}" srcOrd="2" destOrd="0" presId="urn:microsoft.com/office/officeart/2008/layout/HorizontalMultiLevelHierarchy"/>
    <dgm:cxn modelId="{06A96B46-0A60-4AB3-BE0A-4774D25057E8}" type="presParOf" srcId="{84F3621D-385F-4617-AB2D-B338CB4C9C71}" destId="{419A4FF6-2E1A-4C4E-8CD6-E08B220BF70D}" srcOrd="0" destOrd="0" presId="urn:microsoft.com/office/officeart/2008/layout/HorizontalMultiLevelHierarchy"/>
    <dgm:cxn modelId="{3A6C52A9-9825-409E-8502-4C04F78E2B53}" type="presParOf" srcId="{0A8263BB-C840-4530-92D7-D91650FA1AFE}" destId="{0C9C8307-9AE5-4F0B-8DEB-AE6BC73C1497}" srcOrd="3" destOrd="0" presId="urn:microsoft.com/office/officeart/2008/layout/HorizontalMultiLevelHierarchy"/>
    <dgm:cxn modelId="{21D3D3DB-80C8-4EDE-AF87-3F4E5417A88B}" type="presParOf" srcId="{0C9C8307-9AE5-4F0B-8DEB-AE6BC73C1497}" destId="{DBC7CF13-80AE-4C35-B6B4-E5D3F6D7BDD8}" srcOrd="0" destOrd="0" presId="urn:microsoft.com/office/officeart/2008/layout/HorizontalMultiLevelHierarchy"/>
    <dgm:cxn modelId="{396B60F6-0BA7-4449-A56D-A782374CAB6A}" type="presParOf" srcId="{0C9C8307-9AE5-4F0B-8DEB-AE6BC73C1497}" destId="{9FC6AF0D-9A70-473A-9204-15E6712E1042}" srcOrd="1" destOrd="0" presId="urn:microsoft.com/office/officeart/2008/layout/HorizontalMultiLevelHierarchy"/>
    <dgm:cxn modelId="{5F71AAF6-E073-4024-BAA3-94A74E1DAEE6}" type="presParOf" srcId="{0A8263BB-C840-4530-92D7-D91650FA1AFE}" destId="{EA903A1A-09D1-421F-954E-1239DD7D9235}" srcOrd="4" destOrd="0" presId="urn:microsoft.com/office/officeart/2008/layout/HorizontalMultiLevelHierarchy"/>
    <dgm:cxn modelId="{13D797FF-DBE4-46D4-8E62-5C8F046FA799}" type="presParOf" srcId="{EA903A1A-09D1-421F-954E-1239DD7D9235}" destId="{C2261DFA-B2A4-4438-81EB-1FD45F579D58}" srcOrd="0" destOrd="0" presId="urn:microsoft.com/office/officeart/2008/layout/HorizontalMultiLevelHierarchy"/>
    <dgm:cxn modelId="{170264BE-D7EA-4DA1-A55F-533087A3BC18}" type="presParOf" srcId="{0A8263BB-C840-4530-92D7-D91650FA1AFE}" destId="{6EFB5B48-9C0B-40DC-9E1A-E1542E83B95E}" srcOrd="5" destOrd="0" presId="urn:microsoft.com/office/officeart/2008/layout/HorizontalMultiLevelHierarchy"/>
    <dgm:cxn modelId="{D4CF9AED-8DAF-48CE-9C6E-55A352D3FB39}" type="presParOf" srcId="{6EFB5B48-9C0B-40DC-9E1A-E1542E83B95E}" destId="{98336DB2-31EC-4971-8222-0B9C621E9A1D}" srcOrd="0" destOrd="0" presId="urn:microsoft.com/office/officeart/2008/layout/HorizontalMultiLevelHierarchy"/>
    <dgm:cxn modelId="{92591F6B-5160-4299-AE28-D7E979DD63F7}" type="presParOf" srcId="{6EFB5B48-9C0B-40DC-9E1A-E1542E83B95E}" destId="{BF779BF5-4F37-4241-8C7E-AE39223A6D92}" srcOrd="1" destOrd="0" presId="urn:microsoft.com/office/officeart/2008/layout/HorizontalMultiLevelHierarchy"/>
    <dgm:cxn modelId="{866940DC-75AF-41BC-9BD0-41BE052AAB9C}" type="presParOf" srcId="{0A8263BB-C840-4530-92D7-D91650FA1AFE}" destId="{25F9E507-F787-4A2F-9A43-11579D324021}" srcOrd="6" destOrd="0" presId="urn:microsoft.com/office/officeart/2008/layout/HorizontalMultiLevelHierarchy"/>
    <dgm:cxn modelId="{3D90F357-6216-4EFB-93C5-C7F365E41F85}" type="presParOf" srcId="{25F9E507-F787-4A2F-9A43-11579D324021}" destId="{DF9EEFFE-87C9-4113-9861-3064FE58BF6A}" srcOrd="0" destOrd="0" presId="urn:microsoft.com/office/officeart/2008/layout/HorizontalMultiLevelHierarchy"/>
    <dgm:cxn modelId="{C41FFA9B-F922-4659-A7DA-9017DB6CE41C}" type="presParOf" srcId="{0A8263BB-C840-4530-92D7-D91650FA1AFE}" destId="{06F01DB3-E25C-459B-8B0F-3FDDF894FAE9}" srcOrd="7" destOrd="0" presId="urn:microsoft.com/office/officeart/2008/layout/HorizontalMultiLevelHierarchy"/>
    <dgm:cxn modelId="{9A8BB2FD-57FC-467E-AF7B-15A2F43DAE0B}" type="presParOf" srcId="{06F01DB3-E25C-459B-8B0F-3FDDF894FAE9}" destId="{9983D9D5-3AEF-4290-B6BA-932904673133}" srcOrd="0" destOrd="0" presId="urn:microsoft.com/office/officeart/2008/layout/HorizontalMultiLevelHierarchy"/>
    <dgm:cxn modelId="{E510F05A-FC39-4AA5-A716-00D07B664853}" type="presParOf" srcId="{06F01DB3-E25C-459B-8B0F-3FDDF894FAE9}" destId="{FCC14B6F-7C81-40E0-ABBD-C033B1C44ACB}" srcOrd="1" destOrd="0" presId="urn:microsoft.com/office/officeart/2008/layout/HorizontalMultiLevelHierarchy"/>
    <dgm:cxn modelId="{51E78DA1-2EC4-4C84-A88F-7DA76EA5AC78}" type="presParOf" srcId="{0A8263BB-C840-4530-92D7-D91650FA1AFE}" destId="{A9A25EEF-7CDB-404F-8265-5709D4394148}" srcOrd="8" destOrd="0" presId="urn:microsoft.com/office/officeart/2008/layout/HorizontalMultiLevelHierarchy"/>
    <dgm:cxn modelId="{72DE04C4-A226-4589-88B8-4895F32DCA8B}" type="presParOf" srcId="{A9A25EEF-7CDB-404F-8265-5709D4394148}" destId="{F33DCFC5-E8FA-4F04-AE59-75DE1A790762}" srcOrd="0" destOrd="0" presId="urn:microsoft.com/office/officeart/2008/layout/HorizontalMultiLevelHierarchy"/>
    <dgm:cxn modelId="{AE3F4412-9749-4A52-857A-A9D183D1B53F}" type="presParOf" srcId="{0A8263BB-C840-4530-92D7-D91650FA1AFE}" destId="{89D5BB70-33EB-4263-9A68-D53D6E85CA36}" srcOrd="9" destOrd="0" presId="urn:microsoft.com/office/officeart/2008/layout/HorizontalMultiLevelHierarchy"/>
    <dgm:cxn modelId="{FCA0575C-5923-4B17-927B-C00E1BA492B7}" type="presParOf" srcId="{89D5BB70-33EB-4263-9A68-D53D6E85CA36}" destId="{62B6C6F2-EE81-44DB-BD0A-CB631DC05E18}" srcOrd="0" destOrd="0" presId="urn:microsoft.com/office/officeart/2008/layout/HorizontalMultiLevelHierarchy"/>
    <dgm:cxn modelId="{0CD7163A-3B73-4CC6-BCD9-8EE9145097D6}" type="presParOf" srcId="{89D5BB70-33EB-4263-9A68-D53D6E85CA36}" destId="{D01BAB4B-AED0-4349-AD8E-DD58DB7C14FD}" srcOrd="1" destOrd="0" presId="urn:microsoft.com/office/officeart/2008/layout/HorizontalMultiLevelHierarchy"/>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9A25EEF-7CDB-404F-8265-5709D4394148}">
      <dsp:nvSpPr>
        <dsp:cNvPr id="0" name=""/>
        <dsp:cNvSpPr/>
      </dsp:nvSpPr>
      <dsp:spPr>
        <a:xfrm>
          <a:off x="1762089" y="1520041"/>
          <a:ext cx="332291" cy="1266354"/>
        </a:xfrm>
        <a:custGeom>
          <a:avLst/>
          <a:gdLst/>
          <a:ahLst/>
          <a:cxnLst/>
          <a:rect l="0" t="0" r="0" b="0"/>
          <a:pathLst>
            <a:path>
              <a:moveTo>
                <a:pt x="0" y="0"/>
              </a:moveTo>
              <a:lnTo>
                <a:pt x="166145" y="0"/>
              </a:lnTo>
              <a:lnTo>
                <a:pt x="166145" y="1266354"/>
              </a:lnTo>
              <a:lnTo>
                <a:pt x="332291" y="126635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895505" y="2120488"/>
        <a:ext cx="65461" cy="65461"/>
      </dsp:txXfrm>
    </dsp:sp>
    <dsp:sp modelId="{25F9E507-F787-4A2F-9A43-11579D324021}">
      <dsp:nvSpPr>
        <dsp:cNvPr id="0" name=""/>
        <dsp:cNvSpPr/>
      </dsp:nvSpPr>
      <dsp:spPr>
        <a:xfrm>
          <a:off x="1762089" y="1520041"/>
          <a:ext cx="332291" cy="633177"/>
        </a:xfrm>
        <a:custGeom>
          <a:avLst/>
          <a:gdLst/>
          <a:ahLst/>
          <a:cxnLst/>
          <a:rect l="0" t="0" r="0" b="0"/>
          <a:pathLst>
            <a:path>
              <a:moveTo>
                <a:pt x="0" y="0"/>
              </a:moveTo>
              <a:lnTo>
                <a:pt x="166145" y="0"/>
              </a:lnTo>
              <a:lnTo>
                <a:pt x="166145" y="633177"/>
              </a:lnTo>
              <a:lnTo>
                <a:pt x="332291" y="63317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910358" y="1818753"/>
        <a:ext cx="35753" cy="35753"/>
      </dsp:txXfrm>
    </dsp:sp>
    <dsp:sp modelId="{EA903A1A-09D1-421F-954E-1239DD7D9235}">
      <dsp:nvSpPr>
        <dsp:cNvPr id="0" name=""/>
        <dsp:cNvSpPr/>
      </dsp:nvSpPr>
      <dsp:spPr>
        <a:xfrm>
          <a:off x="1762089" y="1474321"/>
          <a:ext cx="332291" cy="91440"/>
        </a:xfrm>
        <a:custGeom>
          <a:avLst/>
          <a:gdLst/>
          <a:ahLst/>
          <a:cxnLst/>
          <a:rect l="0" t="0" r="0" b="0"/>
          <a:pathLst>
            <a:path>
              <a:moveTo>
                <a:pt x="0" y="45720"/>
              </a:moveTo>
              <a:lnTo>
                <a:pt x="332291" y="457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919928" y="1511734"/>
        <a:ext cx="16614" cy="16614"/>
      </dsp:txXfrm>
    </dsp:sp>
    <dsp:sp modelId="{84F3621D-385F-4617-AB2D-B338CB4C9C71}">
      <dsp:nvSpPr>
        <dsp:cNvPr id="0" name=""/>
        <dsp:cNvSpPr/>
      </dsp:nvSpPr>
      <dsp:spPr>
        <a:xfrm>
          <a:off x="1762089" y="886864"/>
          <a:ext cx="332291" cy="633177"/>
        </a:xfrm>
        <a:custGeom>
          <a:avLst/>
          <a:gdLst/>
          <a:ahLst/>
          <a:cxnLst/>
          <a:rect l="0" t="0" r="0" b="0"/>
          <a:pathLst>
            <a:path>
              <a:moveTo>
                <a:pt x="0" y="633177"/>
              </a:moveTo>
              <a:lnTo>
                <a:pt x="166145" y="633177"/>
              </a:lnTo>
              <a:lnTo>
                <a:pt x="166145" y="0"/>
              </a:lnTo>
              <a:lnTo>
                <a:pt x="332291"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910358" y="1185575"/>
        <a:ext cx="35753" cy="35753"/>
      </dsp:txXfrm>
    </dsp:sp>
    <dsp:sp modelId="{9D257B12-56E4-4EA8-AEED-8898F6A7AE17}">
      <dsp:nvSpPr>
        <dsp:cNvPr id="0" name=""/>
        <dsp:cNvSpPr/>
      </dsp:nvSpPr>
      <dsp:spPr>
        <a:xfrm>
          <a:off x="1762089" y="253686"/>
          <a:ext cx="332291" cy="1266354"/>
        </a:xfrm>
        <a:custGeom>
          <a:avLst/>
          <a:gdLst/>
          <a:ahLst/>
          <a:cxnLst/>
          <a:rect l="0" t="0" r="0" b="0"/>
          <a:pathLst>
            <a:path>
              <a:moveTo>
                <a:pt x="0" y="1266354"/>
              </a:moveTo>
              <a:lnTo>
                <a:pt x="166145" y="1266354"/>
              </a:lnTo>
              <a:lnTo>
                <a:pt x="166145" y="0"/>
              </a:lnTo>
              <a:lnTo>
                <a:pt x="332291"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895505" y="854133"/>
        <a:ext cx="65461" cy="65461"/>
      </dsp:txXfrm>
    </dsp:sp>
    <dsp:sp modelId="{B7708906-8715-41D8-BD36-04B8AA0B10C6}">
      <dsp:nvSpPr>
        <dsp:cNvPr id="0" name=""/>
        <dsp:cNvSpPr/>
      </dsp:nvSpPr>
      <dsp:spPr>
        <a:xfrm rot="16200000">
          <a:off x="175813" y="1266770"/>
          <a:ext cx="2666010" cy="506541"/>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ru-RU" sz="1400" kern="1200">
              <a:latin typeface="Times New Roman" panose="02020603050405020304" pitchFamily="18" charset="0"/>
              <a:cs typeface="Times New Roman" panose="02020603050405020304" pitchFamily="18" charset="0"/>
            </a:rPr>
            <a:t>Схемы взаимодействия</a:t>
          </a:r>
        </a:p>
      </dsp:txBody>
      <dsp:txXfrm>
        <a:off x="175813" y="1266770"/>
        <a:ext cx="2666010" cy="506541"/>
      </dsp:txXfrm>
    </dsp:sp>
    <dsp:sp modelId="{6D66287D-28C9-44AC-B558-A2AC87F246F7}">
      <dsp:nvSpPr>
        <dsp:cNvPr id="0" name=""/>
        <dsp:cNvSpPr/>
      </dsp:nvSpPr>
      <dsp:spPr>
        <a:xfrm>
          <a:off x="2094381" y="415"/>
          <a:ext cx="1661457" cy="506541"/>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Инвестор - заказчик</a:t>
          </a:r>
        </a:p>
      </dsp:txBody>
      <dsp:txXfrm>
        <a:off x="2094381" y="415"/>
        <a:ext cx="1661457" cy="506541"/>
      </dsp:txXfrm>
    </dsp:sp>
    <dsp:sp modelId="{DBC7CF13-80AE-4C35-B6B4-E5D3F6D7BDD8}">
      <dsp:nvSpPr>
        <dsp:cNvPr id="0" name=""/>
        <dsp:cNvSpPr/>
      </dsp:nvSpPr>
      <dsp:spPr>
        <a:xfrm>
          <a:off x="2094381" y="633593"/>
          <a:ext cx="1661457" cy="506541"/>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Инвестор и заказчик -- разные лица</a:t>
          </a:r>
        </a:p>
      </dsp:txBody>
      <dsp:txXfrm>
        <a:off x="2094381" y="633593"/>
        <a:ext cx="1661457" cy="506541"/>
      </dsp:txXfrm>
    </dsp:sp>
    <dsp:sp modelId="{98336DB2-31EC-4971-8222-0B9C621E9A1D}">
      <dsp:nvSpPr>
        <dsp:cNvPr id="0" name=""/>
        <dsp:cNvSpPr/>
      </dsp:nvSpPr>
      <dsp:spPr>
        <a:xfrm>
          <a:off x="2094381" y="1266770"/>
          <a:ext cx="1661457" cy="506541"/>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Инвестор - технический заказчик</a:t>
          </a:r>
        </a:p>
      </dsp:txBody>
      <dsp:txXfrm>
        <a:off x="2094381" y="1266770"/>
        <a:ext cx="1661457" cy="506541"/>
      </dsp:txXfrm>
    </dsp:sp>
    <dsp:sp modelId="{9983D9D5-3AEF-4290-B6BA-932904673133}">
      <dsp:nvSpPr>
        <dsp:cNvPr id="0" name=""/>
        <dsp:cNvSpPr/>
      </dsp:nvSpPr>
      <dsp:spPr>
        <a:xfrm>
          <a:off x="2094381" y="1899947"/>
          <a:ext cx="1661457" cy="506541"/>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Объект под ключ</a:t>
          </a:r>
        </a:p>
      </dsp:txBody>
      <dsp:txXfrm>
        <a:off x="2094381" y="1899947"/>
        <a:ext cx="1661457" cy="506541"/>
      </dsp:txXfrm>
    </dsp:sp>
    <dsp:sp modelId="{62B6C6F2-EE81-44DB-BD0A-CB631DC05E18}">
      <dsp:nvSpPr>
        <dsp:cNvPr id="0" name=""/>
        <dsp:cNvSpPr/>
      </dsp:nvSpPr>
      <dsp:spPr>
        <a:xfrm>
          <a:off x="2094381" y="2533125"/>
          <a:ext cx="1661457" cy="506541"/>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Концессионная модель</a:t>
          </a:r>
        </a:p>
      </dsp:txBody>
      <dsp:txXfrm>
        <a:off x="2094381" y="2533125"/>
        <a:ext cx="1661457" cy="506541"/>
      </dsp:txXfrm>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0.78752</cdr:x>
      <cdr:y>0.11785</cdr:y>
    </cdr:from>
    <cdr:to>
      <cdr:x>0.78752</cdr:x>
      <cdr:y>0.68611</cdr:y>
    </cdr:to>
    <cdr:cxnSp macro="">
      <cdr:nvCxnSpPr>
        <cdr:cNvPr id="4" name="Прямая соединительная линия 3">
          <a:extLst xmlns:a="http://schemas.openxmlformats.org/drawingml/2006/main">
            <a:ext uri="{FF2B5EF4-FFF2-40B4-BE49-F238E27FC236}">
              <a16:creationId xmlns:a16="http://schemas.microsoft.com/office/drawing/2014/main" xmlns="" id="{2902574D-87C4-4479-B074-104CD75B65B8}"/>
            </a:ext>
          </a:extLst>
        </cdr:cNvPr>
        <cdr:cNvCxnSpPr/>
      </cdr:nvCxnSpPr>
      <cdr:spPr>
        <a:xfrm xmlns:a="http://schemas.openxmlformats.org/drawingml/2006/main">
          <a:off x="5020734" y="460906"/>
          <a:ext cx="0" cy="2222500"/>
        </a:xfrm>
        <a:prstGeom xmlns:a="http://schemas.openxmlformats.org/drawingml/2006/main" prst="line">
          <a:avLst/>
        </a:prstGeom>
        <a:ln xmlns:a="http://schemas.openxmlformats.org/drawingml/2006/main"/>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0.54329</cdr:x>
      <cdr:y>0.11297</cdr:y>
    </cdr:from>
    <cdr:to>
      <cdr:x>0.54515</cdr:x>
      <cdr:y>0.6834</cdr:y>
    </cdr:to>
    <cdr:cxnSp macro="">
      <cdr:nvCxnSpPr>
        <cdr:cNvPr id="3" name="Прямая соединительная линия 2">
          <a:extLst xmlns:a="http://schemas.openxmlformats.org/drawingml/2006/main">
            <a:ext uri="{FF2B5EF4-FFF2-40B4-BE49-F238E27FC236}">
              <a16:creationId xmlns:a16="http://schemas.microsoft.com/office/drawing/2014/main" xmlns="" id="{4D987DAF-2DF3-4788-9169-5B057EB6359D}"/>
            </a:ext>
          </a:extLst>
        </cdr:cNvPr>
        <cdr:cNvCxnSpPr/>
      </cdr:nvCxnSpPr>
      <cdr:spPr>
        <a:xfrm xmlns:a="http://schemas.openxmlformats.org/drawingml/2006/main">
          <a:off x="3463692" y="441843"/>
          <a:ext cx="11875" cy="2230979"/>
        </a:xfrm>
        <a:prstGeom xmlns:a="http://schemas.openxmlformats.org/drawingml/2006/main" prst="line">
          <a:avLst/>
        </a:prstGeom>
        <a:ln xmlns:a="http://schemas.openxmlformats.org/drawingml/2006/main" w="28575"/>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0.78752</cdr:x>
      <cdr:y>0.11785</cdr:y>
    </cdr:from>
    <cdr:to>
      <cdr:x>0.78752</cdr:x>
      <cdr:y>0.68611</cdr:y>
    </cdr:to>
    <cdr:cxnSp macro="">
      <cdr:nvCxnSpPr>
        <cdr:cNvPr id="4" name="Прямая соединительная линия 3">
          <a:extLst xmlns:a="http://schemas.openxmlformats.org/drawingml/2006/main">
            <a:ext uri="{FF2B5EF4-FFF2-40B4-BE49-F238E27FC236}">
              <a16:creationId xmlns:a16="http://schemas.microsoft.com/office/drawing/2014/main" xmlns="" id="{2902574D-87C4-4479-B074-104CD75B65B8}"/>
            </a:ext>
          </a:extLst>
        </cdr:cNvPr>
        <cdr:cNvCxnSpPr/>
      </cdr:nvCxnSpPr>
      <cdr:spPr>
        <a:xfrm xmlns:a="http://schemas.openxmlformats.org/drawingml/2006/main">
          <a:off x="5020734" y="460906"/>
          <a:ext cx="0" cy="2222500"/>
        </a:xfrm>
        <a:prstGeom xmlns:a="http://schemas.openxmlformats.org/drawingml/2006/main" prst="line">
          <a:avLst/>
        </a:prstGeom>
        <a:ln xmlns:a="http://schemas.openxmlformats.org/drawingml/2006/main"/>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0.74168</cdr:x>
      <cdr:y>0.04567</cdr:y>
    </cdr:from>
    <cdr:to>
      <cdr:x>0.74495</cdr:x>
      <cdr:y>0.82953</cdr:y>
    </cdr:to>
    <cdr:cxnSp macro="">
      <cdr:nvCxnSpPr>
        <cdr:cNvPr id="5" name="Прямая соединительная линия 4"/>
        <cdr:cNvCxnSpPr/>
      </cdr:nvCxnSpPr>
      <cdr:spPr>
        <a:xfrm xmlns:a="http://schemas.openxmlformats.org/drawingml/2006/main" flipH="1">
          <a:off x="4396936" y="158954"/>
          <a:ext cx="19387" cy="2728180"/>
        </a:xfrm>
        <a:prstGeom xmlns:a="http://schemas.openxmlformats.org/drawingml/2006/main" prst="line">
          <a:avLst/>
        </a:prstGeom>
        <a:ln xmlns:a="http://schemas.openxmlformats.org/drawingml/2006/main"/>
      </cdr:spPr>
      <cdr:style>
        <a:lnRef xmlns:a="http://schemas.openxmlformats.org/drawingml/2006/main" idx="3">
          <a:schemeClr val="accent3"/>
        </a:lnRef>
        <a:fillRef xmlns:a="http://schemas.openxmlformats.org/drawingml/2006/main" idx="0">
          <a:schemeClr val="accent3"/>
        </a:fillRef>
        <a:effectRef xmlns:a="http://schemas.openxmlformats.org/drawingml/2006/main" idx="2">
          <a:schemeClr val="accent3"/>
        </a:effectRef>
        <a:fontRef xmlns:a="http://schemas.openxmlformats.org/drawingml/2006/main" idx="minor">
          <a:schemeClr val="tx1"/>
        </a:fontRef>
      </cdr:style>
    </cdr:cxnSp>
  </cdr:relSizeAnchor>
  <cdr:relSizeAnchor xmlns:cdr="http://schemas.openxmlformats.org/drawingml/2006/chartDrawing">
    <cdr:from>
      <cdr:x>0.90748</cdr:x>
      <cdr:y>0.0598</cdr:y>
    </cdr:from>
    <cdr:to>
      <cdr:x>0.91278</cdr:x>
      <cdr:y>0.83848</cdr:y>
    </cdr:to>
    <cdr:cxnSp macro="">
      <cdr:nvCxnSpPr>
        <cdr:cNvPr id="6" name="Прямая соединительная линия 5"/>
        <cdr:cNvCxnSpPr/>
      </cdr:nvCxnSpPr>
      <cdr:spPr>
        <a:xfrm xmlns:a="http://schemas.openxmlformats.org/drawingml/2006/main">
          <a:off x="5379883" y="208117"/>
          <a:ext cx="31412" cy="2710154"/>
        </a:xfrm>
        <a:prstGeom xmlns:a="http://schemas.openxmlformats.org/drawingml/2006/main" prst="line">
          <a:avLst/>
        </a:prstGeom>
        <a:ln xmlns:a="http://schemas.openxmlformats.org/drawingml/2006/main">
          <a:prstDash val="dashDot"/>
        </a:ln>
      </cdr:spPr>
      <cdr:style>
        <a:lnRef xmlns:a="http://schemas.openxmlformats.org/drawingml/2006/main" idx="3">
          <a:schemeClr val="accent3"/>
        </a:lnRef>
        <a:fillRef xmlns:a="http://schemas.openxmlformats.org/drawingml/2006/main" idx="0">
          <a:schemeClr val="accent3"/>
        </a:fillRef>
        <a:effectRef xmlns:a="http://schemas.openxmlformats.org/drawingml/2006/main" idx="2">
          <a:schemeClr val="accent3"/>
        </a:effectRef>
        <a:fontRef xmlns:a="http://schemas.openxmlformats.org/drawingml/2006/main" idx="minor">
          <a:schemeClr val="tx1"/>
        </a:fontRef>
      </cdr:style>
    </cdr:cxnSp>
  </cdr:relSizeAnchor>
  <cdr:relSizeAnchor xmlns:cdr="http://schemas.openxmlformats.org/drawingml/2006/chartDrawing">
    <cdr:from>
      <cdr:x>0.52183</cdr:x>
      <cdr:y>0.04105</cdr:y>
    </cdr:from>
    <cdr:to>
      <cdr:x>0.52183</cdr:x>
      <cdr:y>0.83014</cdr:y>
    </cdr:to>
    <cdr:cxnSp macro="">
      <cdr:nvCxnSpPr>
        <cdr:cNvPr id="4" name="Прямая соединительная линия 3"/>
        <cdr:cNvCxnSpPr/>
      </cdr:nvCxnSpPr>
      <cdr:spPr>
        <a:xfrm xmlns:a="http://schemas.openxmlformats.org/drawingml/2006/main">
          <a:off x="3093615" y="142875"/>
          <a:ext cx="0" cy="2746372"/>
        </a:xfrm>
        <a:prstGeom xmlns:a="http://schemas.openxmlformats.org/drawingml/2006/main" prst="line">
          <a:avLst/>
        </a:prstGeom>
        <a:ln xmlns:a="http://schemas.openxmlformats.org/drawingml/2006/main" w="28575"/>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4.xml><?xml version="1.0" encoding="utf-8"?>
<c:userShapes xmlns:c="http://schemas.openxmlformats.org/drawingml/2006/chart">
  <cdr:relSizeAnchor xmlns:cdr="http://schemas.openxmlformats.org/drawingml/2006/chartDrawing">
    <cdr:from>
      <cdr:x>0.54756</cdr:x>
      <cdr:y>0.03787</cdr:y>
    </cdr:from>
    <cdr:to>
      <cdr:x>0.54756</cdr:x>
      <cdr:y>0.72425</cdr:y>
    </cdr:to>
    <cdr:cxnSp macro="">
      <cdr:nvCxnSpPr>
        <cdr:cNvPr id="3" name="Прямая соединительная линия 2">
          <a:extLst xmlns:a="http://schemas.openxmlformats.org/drawingml/2006/main">
            <a:ext uri="{FF2B5EF4-FFF2-40B4-BE49-F238E27FC236}">
              <a16:creationId xmlns:a16="http://schemas.microsoft.com/office/drawing/2014/main" xmlns="" id="{4D987DAF-2DF3-4788-9169-5B057EB6359D}"/>
            </a:ext>
          </a:extLst>
        </cdr:cNvPr>
        <cdr:cNvCxnSpPr/>
      </cdr:nvCxnSpPr>
      <cdr:spPr>
        <a:xfrm xmlns:a="http://schemas.openxmlformats.org/drawingml/2006/main">
          <a:off x="3252365" y="137943"/>
          <a:ext cx="0" cy="2500479"/>
        </a:xfrm>
        <a:prstGeom xmlns:a="http://schemas.openxmlformats.org/drawingml/2006/main" prst="line">
          <a:avLst/>
        </a:prstGeom>
        <a:ln xmlns:a="http://schemas.openxmlformats.org/drawingml/2006/main" w="28575"/>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0.90546</cdr:x>
      <cdr:y>0.03509</cdr:y>
    </cdr:from>
    <cdr:to>
      <cdr:x>0.90747</cdr:x>
      <cdr:y>0.72948</cdr:y>
    </cdr:to>
    <cdr:cxnSp macro="">
      <cdr:nvCxnSpPr>
        <cdr:cNvPr id="5" name="Прямая соединительная линия 4">
          <a:extLst xmlns:a="http://schemas.openxmlformats.org/drawingml/2006/main">
            <a:ext uri="{FF2B5EF4-FFF2-40B4-BE49-F238E27FC236}">
              <a16:creationId xmlns:a16="http://schemas.microsoft.com/office/drawing/2014/main" xmlns="" id="{7C9EDB80-BEDA-4F4A-B16E-23657493B980}"/>
            </a:ext>
          </a:extLst>
        </cdr:cNvPr>
        <cdr:cNvCxnSpPr/>
      </cdr:nvCxnSpPr>
      <cdr:spPr>
        <a:xfrm xmlns:a="http://schemas.openxmlformats.org/drawingml/2006/main">
          <a:off x="5378246" y="127819"/>
          <a:ext cx="11935" cy="2529673"/>
        </a:xfrm>
        <a:prstGeom xmlns:a="http://schemas.openxmlformats.org/drawingml/2006/main" prst="line">
          <a:avLst/>
        </a:prstGeom>
        <a:ln xmlns:a="http://schemas.openxmlformats.org/drawingml/2006/main">
          <a:prstDash val="dash"/>
        </a:ln>
      </cdr:spPr>
      <cdr:style>
        <a:lnRef xmlns:a="http://schemas.openxmlformats.org/drawingml/2006/main" idx="3">
          <a:schemeClr val="accent3"/>
        </a:lnRef>
        <a:fillRef xmlns:a="http://schemas.openxmlformats.org/drawingml/2006/main" idx="0">
          <a:schemeClr val="accent3"/>
        </a:fillRef>
        <a:effectRef xmlns:a="http://schemas.openxmlformats.org/drawingml/2006/main" idx="2">
          <a:schemeClr val="accent3"/>
        </a:effectRef>
        <a:fontRef xmlns:a="http://schemas.openxmlformats.org/drawingml/2006/main" idx="minor">
          <a:schemeClr val="tx1"/>
        </a:fontRef>
      </cdr:style>
    </cdr:cxnSp>
  </cdr:relSizeAnchor>
  <cdr:relSizeAnchor xmlns:cdr="http://schemas.openxmlformats.org/drawingml/2006/chartDrawing">
    <cdr:from>
      <cdr:x>0.78691</cdr:x>
      <cdr:y>0.04048</cdr:y>
    </cdr:from>
    <cdr:to>
      <cdr:x>0.78691</cdr:x>
      <cdr:y>0.72723</cdr:y>
    </cdr:to>
    <cdr:cxnSp macro="">
      <cdr:nvCxnSpPr>
        <cdr:cNvPr id="4" name="Прямая соединительная линия 3"/>
        <cdr:cNvCxnSpPr/>
      </cdr:nvCxnSpPr>
      <cdr:spPr>
        <a:xfrm xmlns:a="http://schemas.openxmlformats.org/drawingml/2006/main">
          <a:off x="4674065" y="147484"/>
          <a:ext cx="0" cy="2501815"/>
        </a:xfrm>
        <a:prstGeom xmlns:a="http://schemas.openxmlformats.org/drawingml/2006/main" prst="line">
          <a:avLst/>
        </a:prstGeom>
        <a:ln xmlns:a="http://schemas.openxmlformats.org/drawingml/2006/main"/>
      </cdr:spPr>
      <cdr:style>
        <a:lnRef xmlns:a="http://schemas.openxmlformats.org/drawingml/2006/main" idx="3">
          <a:schemeClr val="accent3"/>
        </a:lnRef>
        <a:fillRef xmlns:a="http://schemas.openxmlformats.org/drawingml/2006/main" idx="0">
          <a:schemeClr val="accent3"/>
        </a:fillRef>
        <a:effectRef xmlns:a="http://schemas.openxmlformats.org/drawingml/2006/main" idx="2">
          <a:schemeClr val="accent3"/>
        </a:effectRef>
        <a:fontRef xmlns:a="http://schemas.openxmlformats.org/drawingml/2006/main" idx="minor">
          <a:schemeClr val="tx1"/>
        </a:fontRef>
      </cdr:style>
    </cdr:cxnSp>
  </cdr:relSizeAnchor>
</c:userShapes>
</file>

<file path=word/drawings/drawing5.xml><?xml version="1.0" encoding="utf-8"?>
<c:userShapes xmlns:c="http://schemas.openxmlformats.org/drawingml/2006/chart">
  <cdr:relSizeAnchor xmlns:cdr="http://schemas.openxmlformats.org/drawingml/2006/chartDrawing">
    <cdr:from>
      <cdr:x>0.54513</cdr:x>
      <cdr:y>0.03695</cdr:y>
    </cdr:from>
    <cdr:to>
      <cdr:x>0.54513</cdr:x>
      <cdr:y>0.74636</cdr:y>
    </cdr:to>
    <cdr:cxnSp macro="">
      <cdr:nvCxnSpPr>
        <cdr:cNvPr id="3" name="Прямая соединительная линия 2">
          <a:extLst xmlns:a="http://schemas.openxmlformats.org/drawingml/2006/main">
            <a:ext uri="{FF2B5EF4-FFF2-40B4-BE49-F238E27FC236}">
              <a16:creationId xmlns:a16="http://schemas.microsoft.com/office/drawing/2014/main" xmlns="" id="{4D987DAF-2DF3-4788-9169-5B057EB6359D}"/>
            </a:ext>
          </a:extLst>
        </cdr:cNvPr>
        <cdr:cNvCxnSpPr/>
      </cdr:nvCxnSpPr>
      <cdr:spPr>
        <a:xfrm xmlns:a="http://schemas.openxmlformats.org/drawingml/2006/main">
          <a:off x="3247996" y="147484"/>
          <a:ext cx="0" cy="2831690"/>
        </a:xfrm>
        <a:prstGeom xmlns:a="http://schemas.openxmlformats.org/drawingml/2006/main" prst="line">
          <a:avLst/>
        </a:prstGeom>
        <a:ln xmlns:a="http://schemas.openxmlformats.org/drawingml/2006/main" w="28575"/>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0.7855</cdr:x>
      <cdr:y>0.03941</cdr:y>
    </cdr:from>
    <cdr:to>
      <cdr:x>0.78846</cdr:x>
      <cdr:y>0.74754</cdr:y>
    </cdr:to>
    <cdr:cxnSp macro="">
      <cdr:nvCxnSpPr>
        <cdr:cNvPr id="6" name="Прямая соединительная линия 5"/>
        <cdr:cNvCxnSpPr/>
      </cdr:nvCxnSpPr>
      <cdr:spPr>
        <a:xfrm xmlns:a="http://schemas.openxmlformats.org/drawingml/2006/main">
          <a:off x="4680155" y="157317"/>
          <a:ext cx="17633" cy="2826565"/>
        </a:xfrm>
        <a:prstGeom xmlns:a="http://schemas.openxmlformats.org/drawingml/2006/main" prst="line">
          <a:avLst/>
        </a:prstGeom>
        <a:ln xmlns:a="http://schemas.openxmlformats.org/drawingml/2006/main"/>
      </cdr:spPr>
      <cdr:style>
        <a:lnRef xmlns:a="http://schemas.openxmlformats.org/drawingml/2006/main" idx="3">
          <a:schemeClr val="accent3"/>
        </a:lnRef>
        <a:fillRef xmlns:a="http://schemas.openxmlformats.org/drawingml/2006/main" idx="0">
          <a:schemeClr val="accent3"/>
        </a:fillRef>
        <a:effectRef xmlns:a="http://schemas.openxmlformats.org/drawingml/2006/main" idx="2">
          <a:schemeClr val="accent3"/>
        </a:effectRef>
        <a:fontRef xmlns:a="http://schemas.openxmlformats.org/drawingml/2006/main" idx="minor">
          <a:schemeClr val="tx1"/>
        </a:fontRef>
      </cdr:style>
    </cdr:cxn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78467BF-6E2B-4D0F-8415-1745037107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950</TotalTime>
  <Pages>80</Pages>
  <Words>16298</Words>
  <Characters>92900</Characters>
  <Application>Microsoft Office Word</Application>
  <DocSecurity>0</DocSecurity>
  <Lines>774</Lines>
  <Paragraphs>217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108981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Леонид</dc:creator>
  <cp:lastModifiedBy>Леонид</cp:lastModifiedBy>
  <cp:revision>56</cp:revision>
  <cp:lastPrinted>2020-06-21T10:48:00Z</cp:lastPrinted>
  <dcterms:created xsi:type="dcterms:W3CDTF">2020-07-05T20:22:00Z</dcterms:created>
  <dcterms:modified xsi:type="dcterms:W3CDTF">2022-07-10T13:27:00Z</dcterms:modified>
</cp:coreProperties>
</file>